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BF" w:rsidRPr="00AD6236" w:rsidRDefault="00002CBF" w:rsidP="00002CBF">
      <w:pPr>
        <w:spacing w:after="0" w:line="240" w:lineRule="auto"/>
        <w:jc w:val="center"/>
        <w:rPr>
          <w:rFonts w:ascii="Times New Roman" w:hAnsi="Times New Roman" w:cs="Times New Roman"/>
          <w:b/>
          <w:color w:val="000000" w:themeColor="text1"/>
          <w:sz w:val="24"/>
          <w:szCs w:val="24"/>
        </w:rPr>
      </w:pPr>
      <w:r w:rsidRPr="00AD6236">
        <w:rPr>
          <w:rFonts w:ascii="Times New Roman" w:hAnsi="Times New Roman" w:cs="Times New Roman"/>
          <w:b/>
          <w:color w:val="000000" w:themeColor="text1"/>
          <w:sz w:val="24"/>
          <w:szCs w:val="24"/>
        </w:rPr>
        <w:t xml:space="preserve">ОБЪЕДИНЕНИЕ ЮРИДИЧЕСКИХ ЛИЦ </w:t>
      </w:r>
    </w:p>
    <w:p w:rsidR="00002CBF" w:rsidRPr="00AD6236" w:rsidRDefault="00002CBF" w:rsidP="00002CBF">
      <w:pPr>
        <w:spacing w:after="0" w:line="240" w:lineRule="auto"/>
        <w:jc w:val="center"/>
        <w:rPr>
          <w:rFonts w:ascii="Times New Roman" w:hAnsi="Times New Roman" w:cs="Times New Roman"/>
          <w:b/>
          <w:color w:val="000000" w:themeColor="text1"/>
          <w:sz w:val="24"/>
          <w:szCs w:val="24"/>
        </w:rPr>
      </w:pPr>
      <w:r w:rsidRPr="00AD6236">
        <w:rPr>
          <w:rFonts w:ascii="Times New Roman" w:hAnsi="Times New Roman" w:cs="Times New Roman"/>
          <w:b/>
          <w:color w:val="000000" w:themeColor="text1"/>
          <w:sz w:val="24"/>
          <w:szCs w:val="24"/>
        </w:rPr>
        <w:t>«СОЮЗ ТРАНСПОРТНЫХ И ЛОГИСТИЧЕСКИХ ОРГАНИЗАЦИЙ И АССОЦИАЦИЙ «KAZLOGISTICS» (СОЮЗ ТРАНСПОРТНИКОВ КАЗАХСТАНА)</w:t>
      </w: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C35CF7" w:rsidP="00002C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ОТРАСЛЕВАЯ РАМКА КВАЛИФИКАЦИЙ</w:t>
      </w:r>
      <w:r w:rsidR="00002CBF" w:rsidRPr="00AD6236">
        <w:rPr>
          <w:rFonts w:ascii="Times New Roman" w:hAnsi="Times New Roman" w:cs="Times New Roman"/>
          <w:b/>
          <w:color w:val="000000" w:themeColor="text1"/>
          <w:sz w:val="28"/>
          <w:szCs w:val="28"/>
        </w:rPr>
        <w:t xml:space="preserve"> </w:t>
      </w:r>
    </w:p>
    <w:p w:rsidR="00002CBF" w:rsidRPr="00AD6236" w:rsidRDefault="00002CBF" w:rsidP="00002CBF">
      <w:pPr>
        <w:spacing w:after="0" w:line="240" w:lineRule="auto"/>
        <w:jc w:val="center"/>
        <w:rPr>
          <w:rFonts w:ascii="Times New Roman" w:hAnsi="Times New Roman" w:cs="Times New Roman"/>
          <w:color w:val="000000" w:themeColor="text1"/>
          <w:sz w:val="28"/>
          <w:szCs w:val="28"/>
        </w:rPr>
      </w:pPr>
      <w:r w:rsidRPr="00A44262">
        <w:rPr>
          <w:rFonts w:ascii="Times New Roman" w:eastAsia="Times New Roman" w:hAnsi="Times New Roman" w:cs="Times New Roman"/>
          <w:b/>
          <w:bCs/>
          <w:kern w:val="32"/>
          <w:sz w:val="28"/>
          <w:szCs w:val="28"/>
        </w:rPr>
        <w:t xml:space="preserve">по направлению </w:t>
      </w:r>
      <w:r w:rsidRPr="00A4426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Транспортная логистика</w:t>
      </w:r>
      <w:r w:rsidRPr="00A44262">
        <w:rPr>
          <w:rFonts w:ascii="Times New Roman" w:eastAsia="Times New Roman" w:hAnsi="Times New Roman" w:cs="Times New Roman"/>
          <w:b/>
          <w:sz w:val="28"/>
          <w:szCs w:val="28"/>
        </w:rPr>
        <w:t>»</w:t>
      </w: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tabs>
          <w:tab w:val="left" w:pos="6577"/>
        </w:tabs>
        <w:spacing w:after="0" w:line="240" w:lineRule="auto"/>
        <w:jc w:val="both"/>
        <w:rPr>
          <w:rFonts w:ascii="Times New Roman" w:hAnsi="Times New Roman" w:cs="Times New Roman"/>
          <w:color w:val="000000" w:themeColor="text1"/>
          <w:sz w:val="24"/>
          <w:szCs w:val="24"/>
        </w:rPr>
      </w:pPr>
      <w:r w:rsidRPr="00AD6236">
        <w:rPr>
          <w:rFonts w:ascii="Times New Roman" w:hAnsi="Times New Roman" w:cs="Times New Roman"/>
          <w:color w:val="000000" w:themeColor="text1"/>
          <w:sz w:val="24"/>
          <w:szCs w:val="24"/>
        </w:rPr>
        <w:tab/>
      </w: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both"/>
        <w:rPr>
          <w:rFonts w:ascii="Times New Roman" w:hAnsi="Times New Roman" w:cs="Times New Roman"/>
          <w:color w:val="000000" w:themeColor="text1"/>
          <w:sz w:val="24"/>
          <w:szCs w:val="24"/>
        </w:rPr>
      </w:pPr>
    </w:p>
    <w:p w:rsidR="00002CBF" w:rsidRPr="00AD6236" w:rsidRDefault="00002CBF" w:rsidP="00002CBF">
      <w:pPr>
        <w:spacing w:after="0" w:line="240" w:lineRule="auto"/>
        <w:jc w:val="center"/>
        <w:rPr>
          <w:rFonts w:ascii="Times New Roman" w:hAnsi="Times New Roman" w:cs="Times New Roman"/>
          <w:b/>
          <w:color w:val="000000" w:themeColor="text1"/>
          <w:sz w:val="28"/>
          <w:szCs w:val="28"/>
        </w:rPr>
      </w:pPr>
      <w:proofErr w:type="spellStart"/>
      <w:r>
        <w:rPr>
          <w:rFonts w:ascii="Times New Roman" w:eastAsia="Times New Roman" w:hAnsi="Times New Roman" w:cs="Times New Roman"/>
          <w:b/>
          <w:bCs/>
          <w:kern w:val="32"/>
          <w:sz w:val="28"/>
          <w:szCs w:val="28"/>
        </w:rPr>
        <w:t>г</w:t>
      </w:r>
      <w:proofErr w:type="gramStart"/>
      <w:r>
        <w:rPr>
          <w:rFonts w:ascii="Times New Roman" w:eastAsia="Times New Roman" w:hAnsi="Times New Roman" w:cs="Times New Roman"/>
          <w:b/>
          <w:bCs/>
          <w:kern w:val="32"/>
          <w:sz w:val="28"/>
          <w:szCs w:val="28"/>
        </w:rPr>
        <w:t>.Н</w:t>
      </w:r>
      <w:proofErr w:type="gramEnd"/>
      <w:r>
        <w:rPr>
          <w:rFonts w:ascii="Times New Roman" w:eastAsia="Times New Roman" w:hAnsi="Times New Roman" w:cs="Times New Roman"/>
          <w:b/>
          <w:bCs/>
          <w:kern w:val="32"/>
          <w:sz w:val="28"/>
          <w:szCs w:val="28"/>
        </w:rPr>
        <w:t>ур</w:t>
      </w:r>
      <w:proofErr w:type="spellEnd"/>
      <w:r>
        <w:rPr>
          <w:rFonts w:ascii="Times New Roman" w:eastAsia="Times New Roman" w:hAnsi="Times New Roman" w:cs="Times New Roman"/>
          <w:b/>
          <w:bCs/>
          <w:kern w:val="32"/>
          <w:sz w:val="28"/>
          <w:szCs w:val="28"/>
        </w:rPr>
        <w:t xml:space="preserve">-Султан, </w:t>
      </w:r>
      <w:r w:rsidRPr="00AD6236">
        <w:rPr>
          <w:rFonts w:ascii="Times New Roman" w:hAnsi="Times New Roman" w:cs="Times New Roman"/>
          <w:b/>
          <w:color w:val="000000" w:themeColor="text1"/>
          <w:sz w:val="28"/>
          <w:szCs w:val="28"/>
        </w:rPr>
        <w:t>201</w:t>
      </w:r>
      <w:r w:rsidRPr="003528BC">
        <w:rPr>
          <w:rFonts w:ascii="Times New Roman" w:hAnsi="Times New Roman" w:cs="Times New Roman"/>
          <w:b/>
          <w:color w:val="000000" w:themeColor="text1"/>
          <w:sz w:val="28"/>
          <w:szCs w:val="28"/>
        </w:rPr>
        <w:t>9</w:t>
      </w:r>
      <w:r w:rsidRPr="00AD6236">
        <w:rPr>
          <w:rFonts w:ascii="Times New Roman" w:hAnsi="Times New Roman" w:cs="Times New Roman"/>
          <w:b/>
          <w:color w:val="000000" w:themeColor="text1"/>
          <w:sz w:val="28"/>
          <w:szCs w:val="28"/>
        </w:rPr>
        <w:t xml:space="preserve"> год</w:t>
      </w:r>
    </w:p>
    <w:p w:rsidR="00002CBF" w:rsidRPr="00AD6236" w:rsidRDefault="00002CBF" w:rsidP="00002CBF">
      <w:pPr>
        <w:spacing w:after="0" w:line="240" w:lineRule="auto"/>
        <w:jc w:val="center"/>
        <w:rPr>
          <w:rFonts w:ascii="Times New Roman" w:hAnsi="Times New Roman" w:cs="Times New Roman"/>
          <w:b/>
          <w:color w:val="000000" w:themeColor="text1"/>
          <w:sz w:val="28"/>
          <w:szCs w:val="28"/>
        </w:rPr>
      </w:pPr>
      <w:r w:rsidRPr="00AD6236">
        <w:rPr>
          <w:rFonts w:ascii="Times New Roman" w:hAnsi="Times New Roman" w:cs="Times New Roman"/>
          <w:color w:val="000000" w:themeColor="text1"/>
        </w:rPr>
        <w:br w:type="page"/>
      </w:r>
      <w:r w:rsidRPr="00AD6236">
        <w:rPr>
          <w:rFonts w:ascii="Times New Roman" w:hAnsi="Times New Roman" w:cs="Times New Roman"/>
          <w:b/>
          <w:color w:val="000000" w:themeColor="text1"/>
          <w:sz w:val="28"/>
          <w:szCs w:val="28"/>
        </w:rPr>
        <w:lastRenderedPageBreak/>
        <w:t>Отраслевая рамка квалификаций</w:t>
      </w:r>
    </w:p>
    <w:p w:rsidR="00002CBF" w:rsidRPr="00AD6236" w:rsidRDefault="00002CBF" w:rsidP="00002CBF">
      <w:pPr>
        <w:spacing w:after="0" w:line="240" w:lineRule="auto"/>
        <w:jc w:val="center"/>
        <w:rPr>
          <w:rFonts w:ascii="Times New Roman" w:hAnsi="Times New Roman" w:cs="Times New Roman"/>
          <w:color w:val="000000" w:themeColor="text1"/>
          <w:sz w:val="24"/>
          <w:szCs w:val="24"/>
        </w:rPr>
      </w:pPr>
      <w:r w:rsidRPr="00A44262">
        <w:rPr>
          <w:rFonts w:ascii="Times New Roman" w:eastAsia="Times New Roman" w:hAnsi="Times New Roman" w:cs="Times New Roman"/>
          <w:b/>
          <w:bCs/>
          <w:kern w:val="32"/>
          <w:sz w:val="28"/>
          <w:szCs w:val="28"/>
        </w:rPr>
        <w:t xml:space="preserve">по направлению </w:t>
      </w:r>
      <w:r w:rsidRPr="00A4426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Транспортная логистика</w:t>
      </w:r>
      <w:r w:rsidRPr="00A44262">
        <w:rPr>
          <w:rFonts w:ascii="Times New Roman" w:eastAsia="Times New Roman" w:hAnsi="Times New Roman" w:cs="Times New Roman"/>
          <w:b/>
          <w:sz w:val="28"/>
          <w:szCs w:val="28"/>
        </w:rPr>
        <w:t>»</w:t>
      </w:r>
    </w:p>
    <w:p w:rsidR="00002CBF" w:rsidRPr="00AD6236" w:rsidRDefault="00002CBF" w:rsidP="00002CBF">
      <w:pPr>
        <w:spacing w:after="0" w:line="240" w:lineRule="auto"/>
        <w:jc w:val="center"/>
        <w:rPr>
          <w:rFonts w:ascii="Times New Roman" w:hAnsi="Times New Roman" w:cs="Times New Roman"/>
          <w:b/>
          <w:color w:val="000000" w:themeColor="text1"/>
          <w:sz w:val="28"/>
          <w:szCs w:val="28"/>
        </w:rPr>
      </w:pPr>
    </w:p>
    <w:p w:rsidR="00002CBF" w:rsidRPr="00AD6236" w:rsidRDefault="00002CBF" w:rsidP="00002CBF">
      <w:pPr>
        <w:spacing w:after="0" w:line="240" w:lineRule="auto"/>
        <w:jc w:val="center"/>
        <w:rPr>
          <w:rFonts w:ascii="Times New Roman" w:hAnsi="Times New Roman" w:cs="Times New Roman"/>
          <w:b/>
          <w:color w:val="000000" w:themeColor="text1"/>
          <w:sz w:val="28"/>
          <w:szCs w:val="28"/>
        </w:rPr>
      </w:pPr>
      <w:r w:rsidRPr="00AD6236">
        <w:rPr>
          <w:rFonts w:ascii="Times New Roman" w:hAnsi="Times New Roman" w:cs="Times New Roman"/>
          <w:b/>
          <w:color w:val="000000" w:themeColor="text1"/>
          <w:sz w:val="28"/>
          <w:szCs w:val="28"/>
        </w:rPr>
        <w:t>1. Паспорт отраслевой рамки квалификаций</w:t>
      </w:r>
    </w:p>
    <w:p w:rsidR="00F23AE0" w:rsidRPr="00AD6236" w:rsidRDefault="00F23AE0" w:rsidP="007A0492">
      <w:pPr>
        <w:spacing w:after="0" w:line="240" w:lineRule="auto"/>
        <w:jc w:val="center"/>
        <w:rPr>
          <w:rFonts w:ascii="Times New Roman" w:hAnsi="Times New Roman" w:cs="Times New Roman"/>
          <w:b/>
          <w:color w:val="000000" w:themeColor="text1"/>
          <w:sz w:val="28"/>
          <w:szCs w:val="28"/>
        </w:rPr>
      </w:pPr>
    </w:p>
    <w:p w:rsidR="000D10CE" w:rsidRPr="00AD6236" w:rsidRDefault="000D10CE" w:rsidP="007A0492">
      <w:pPr>
        <w:spacing w:after="0" w:line="240" w:lineRule="auto"/>
        <w:ind w:firstLine="709"/>
        <w:jc w:val="both"/>
        <w:rPr>
          <w:rFonts w:ascii="Times New Roman" w:hAnsi="Times New Roman" w:cs="Times New Roman"/>
          <w:b/>
          <w:color w:val="000000" w:themeColor="text1"/>
          <w:sz w:val="28"/>
          <w:szCs w:val="28"/>
        </w:rPr>
      </w:pPr>
      <w:r w:rsidRPr="00AD6236">
        <w:rPr>
          <w:rFonts w:ascii="Times New Roman" w:hAnsi="Times New Roman" w:cs="Times New Roman"/>
          <w:b/>
          <w:color w:val="000000" w:themeColor="text1"/>
          <w:sz w:val="28"/>
          <w:szCs w:val="28"/>
        </w:rPr>
        <w:t xml:space="preserve">Введение </w:t>
      </w:r>
    </w:p>
    <w:p w:rsidR="006A2FED" w:rsidRPr="00AD6236" w:rsidRDefault="006A2FED" w:rsidP="007A0492">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Отрасль: </w:t>
      </w:r>
      <w:r w:rsidR="00DC4E40">
        <w:rPr>
          <w:rFonts w:ascii="Times New Roman" w:hAnsi="Times New Roman" w:cs="Times New Roman"/>
          <w:color w:val="000000" w:themeColor="text1"/>
          <w:sz w:val="28"/>
          <w:szCs w:val="28"/>
        </w:rPr>
        <w:t>Транспортная логистика в</w:t>
      </w:r>
      <w:r w:rsidR="00D001A0" w:rsidRPr="00AD6236">
        <w:rPr>
          <w:rFonts w:ascii="Times New Roman" w:hAnsi="Times New Roman" w:cs="Times New Roman"/>
          <w:color w:val="000000" w:themeColor="text1"/>
          <w:sz w:val="28"/>
          <w:szCs w:val="28"/>
        </w:rPr>
        <w:t xml:space="preserve"> Республик</w:t>
      </w:r>
      <w:r w:rsidR="006F37CE">
        <w:rPr>
          <w:rFonts w:ascii="Times New Roman" w:hAnsi="Times New Roman" w:cs="Times New Roman"/>
          <w:color w:val="000000" w:themeColor="text1"/>
          <w:sz w:val="28"/>
          <w:szCs w:val="28"/>
        </w:rPr>
        <w:t>е</w:t>
      </w:r>
      <w:r w:rsidR="00D001A0" w:rsidRPr="00AD6236">
        <w:rPr>
          <w:rFonts w:ascii="Times New Roman" w:hAnsi="Times New Roman" w:cs="Times New Roman"/>
          <w:color w:val="000000" w:themeColor="text1"/>
          <w:sz w:val="28"/>
          <w:szCs w:val="28"/>
        </w:rPr>
        <w:t xml:space="preserve"> Казахстан</w:t>
      </w:r>
    </w:p>
    <w:p w:rsidR="000D10CE" w:rsidRPr="00AD6236" w:rsidRDefault="000D10CE" w:rsidP="007A0492">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Общие положения:</w:t>
      </w:r>
    </w:p>
    <w:p w:rsidR="00DC4E40" w:rsidRPr="00DC4E40" w:rsidRDefault="000926C7" w:rsidP="00DC4E40">
      <w:pPr>
        <w:spacing w:after="0" w:line="240" w:lineRule="auto"/>
        <w:ind w:firstLine="709"/>
        <w:jc w:val="both"/>
        <w:rPr>
          <w:rFonts w:ascii="Times New Roman" w:hAnsi="Times New Roman" w:cs="Times New Roman"/>
          <w:color w:val="000000" w:themeColor="text1"/>
          <w:sz w:val="28"/>
          <w:szCs w:val="28"/>
        </w:rPr>
      </w:pPr>
      <w:r w:rsidRPr="00D66311">
        <w:rPr>
          <w:rFonts w:ascii="Times New Roman" w:hAnsi="Times New Roman" w:cs="Times New Roman"/>
          <w:b/>
          <w:i/>
          <w:color w:val="000000" w:themeColor="text1"/>
          <w:sz w:val="28"/>
          <w:szCs w:val="28"/>
        </w:rPr>
        <w:t xml:space="preserve">Миссия </w:t>
      </w:r>
      <w:r w:rsidR="00DC4E40" w:rsidRPr="00D66311">
        <w:rPr>
          <w:rFonts w:ascii="Times New Roman" w:hAnsi="Times New Roman" w:cs="Times New Roman"/>
          <w:b/>
          <w:i/>
          <w:color w:val="000000" w:themeColor="text1"/>
          <w:sz w:val="28"/>
          <w:szCs w:val="28"/>
        </w:rPr>
        <w:t>транспортной логистики</w:t>
      </w:r>
      <w:r w:rsidR="00DC4E40">
        <w:rPr>
          <w:rFonts w:ascii="Times New Roman" w:hAnsi="Times New Roman" w:cs="Times New Roman"/>
          <w:color w:val="000000" w:themeColor="text1"/>
          <w:sz w:val="28"/>
          <w:szCs w:val="28"/>
        </w:rPr>
        <w:t xml:space="preserve"> –</w:t>
      </w:r>
      <w:r w:rsidR="00DC4E40" w:rsidRPr="00DC4E40">
        <w:t xml:space="preserve"> </w:t>
      </w:r>
      <w:r w:rsidR="00DC4E40" w:rsidRPr="00DC4E40">
        <w:rPr>
          <w:rFonts w:ascii="Times New Roman" w:hAnsi="Times New Roman" w:cs="Times New Roman"/>
          <w:color w:val="000000" w:themeColor="text1"/>
          <w:sz w:val="28"/>
          <w:szCs w:val="28"/>
        </w:rPr>
        <w:t>организаци</w:t>
      </w:r>
      <w:r w:rsidR="00DC4E40">
        <w:rPr>
          <w:rFonts w:ascii="Times New Roman" w:hAnsi="Times New Roman" w:cs="Times New Roman"/>
          <w:color w:val="000000" w:themeColor="text1"/>
          <w:sz w:val="28"/>
          <w:szCs w:val="28"/>
        </w:rPr>
        <w:t>я</w:t>
      </w:r>
      <w:r w:rsidR="00DC4E40" w:rsidRPr="00DC4E40">
        <w:rPr>
          <w:rFonts w:ascii="Times New Roman" w:hAnsi="Times New Roman" w:cs="Times New Roman"/>
          <w:color w:val="000000" w:themeColor="text1"/>
          <w:sz w:val="28"/>
          <w:szCs w:val="28"/>
        </w:rPr>
        <w:t xml:space="preserve"> доставки</w:t>
      </w:r>
      <w:r w:rsidR="00DC4E40">
        <w:rPr>
          <w:rFonts w:ascii="Times New Roman" w:hAnsi="Times New Roman" w:cs="Times New Roman"/>
          <w:color w:val="000000" w:themeColor="text1"/>
          <w:sz w:val="28"/>
          <w:szCs w:val="28"/>
        </w:rPr>
        <w:t xml:space="preserve"> груза</w:t>
      </w:r>
      <w:r w:rsidR="00DC4E40" w:rsidRPr="00DC4E40">
        <w:rPr>
          <w:rFonts w:ascii="Times New Roman" w:hAnsi="Times New Roman" w:cs="Times New Roman"/>
          <w:color w:val="000000" w:themeColor="text1"/>
          <w:sz w:val="28"/>
          <w:szCs w:val="28"/>
        </w:rPr>
        <w:t xml:space="preserve"> </w:t>
      </w:r>
      <w:r w:rsidR="00DC4E40">
        <w:rPr>
          <w:rFonts w:ascii="Times New Roman" w:hAnsi="Times New Roman" w:cs="Times New Roman"/>
          <w:color w:val="000000" w:themeColor="text1"/>
          <w:sz w:val="28"/>
          <w:szCs w:val="28"/>
        </w:rPr>
        <w:t xml:space="preserve">с сохранением его качества и количества в заданное время и место </w:t>
      </w:r>
      <w:r w:rsidR="00D66311">
        <w:rPr>
          <w:rFonts w:ascii="Times New Roman" w:hAnsi="Times New Roman" w:cs="Times New Roman"/>
          <w:color w:val="000000" w:themeColor="text1"/>
          <w:sz w:val="28"/>
          <w:szCs w:val="28"/>
        </w:rPr>
        <w:t xml:space="preserve">оптимальным способом </w:t>
      </w:r>
      <w:r w:rsidR="00DC4E40" w:rsidRPr="00DC4E40">
        <w:rPr>
          <w:rFonts w:ascii="Times New Roman" w:hAnsi="Times New Roman" w:cs="Times New Roman"/>
          <w:color w:val="000000" w:themeColor="text1"/>
          <w:sz w:val="28"/>
          <w:szCs w:val="28"/>
        </w:rPr>
        <w:t>по оптимальному маршруту</w:t>
      </w:r>
      <w:r w:rsidR="00DC4E40">
        <w:rPr>
          <w:rFonts w:ascii="Times New Roman" w:hAnsi="Times New Roman" w:cs="Times New Roman"/>
          <w:color w:val="000000" w:themeColor="text1"/>
          <w:sz w:val="28"/>
          <w:szCs w:val="28"/>
        </w:rPr>
        <w:t xml:space="preserve"> </w:t>
      </w:r>
      <w:r w:rsidR="00D66311">
        <w:rPr>
          <w:rFonts w:ascii="Times New Roman" w:hAnsi="Times New Roman" w:cs="Times New Roman"/>
          <w:color w:val="000000" w:themeColor="text1"/>
          <w:sz w:val="28"/>
          <w:szCs w:val="28"/>
        </w:rPr>
        <w:t>с оптимальными затратами</w:t>
      </w:r>
      <w:r w:rsidR="00DC4E40" w:rsidRPr="00DC4E40">
        <w:rPr>
          <w:rFonts w:ascii="Times New Roman" w:hAnsi="Times New Roman" w:cs="Times New Roman"/>
          <w:color w:val="000000" w:themeColor="text1"/>
          <w:sz w:val="28"/>
          <w:szCs w:val="28"/>
        </w:rPr>
        <w:t>.</w:t>
      </w:r>
    </w:p>
    <w:p w:rsidR="00D66311" w:rsidRDefault="009A6A7B" w:rsidP="007A0492">
      <w:pPr>
        <w:spacing w:after="0" w:line="240" w:lineRule="auto"/>
        <w:ind w:firstLine="709"/>
        <w:jc w:val="both"/>
        <w:rPr>
          <w:rFonts w:ascii="Times New Roman" w:hAnsi="Times New Roman" w:cs="Times New Roman"/>
          <w:color w:val="000000" w:themeColor="text1"/>
          <w:sz w:val="28"/>
          <w:szCs w:val="28"/>
        </w:rPr>
      </w:pPr>
      <w:r w:rsidRPr="006F37CE">
        <w:rPr>
          <w:rFonts w:ascii="Times New Roman" w:hAnsi="Times New Roman" w:cs="Times New Roman"/>
          <w:b/>
          <w:i/>
          <w:color w:val="000000" w:themeColor="text1"/>
          <w:sz w:val="28"/>
          <w:szCs w:val="28"/>
        </w:rPr>
        <w:t>Видение отрасли</w:t>
      </w:r>
      <w:r w:rsidR="00F62EAB" w:rsidRPr="006F37CE">
        <w:rPr>
          <w:rFonts w:ascii="Times New Roman" w:hAnsi="Times New Roman" w:cs="Times New Roman"/>
          <w:b/>
          <w:i/>
          <w:color w:val="000000" w:themeColor="text1"/>
          <w:sz w:val="28"/>
          <w:szCs w:val="28"/>
        </w:rPr>
        <w:t>.</w:t>
      </w:r>
      <w:r w:rsidR="00F62EAB" w:rsidRPr="00AD6236">
        <w:rPr>
          <w:rFonts w:ascii="Times New Roman" w:hAnsi="Times New Roman" w:cs="Times New Roman"/>
          <w:color w:val="000000" w:themeColor="text1"/>
          <w:sz w:val="28"/>
          <w:szCs w:val="28"/>
        </w:rPr>
        <w:t xml:space="preserve"> В</w:t>
      </w:r>
      <w:r w:rsidR="00ED71F5" w:rsidRPr="00AD6236">
        <w:rPr>
          <w:rFonts w:ascii="Times New Roman" w:hAnsi="Times New Roman" w:cs="Times New Roman"/>
          <w:color w:val="000000" w:themeColor="text1"/>
          <w:sz w:val="28"/>
          <w:szCs w:val="28"/>
        </w:rPr>
        <w:t xml:space="preserve"> условиях глобализации будущее </w:t>
      </w:r>
      <w:r w:rsidR="00D66311">
        <w:rPr>
          <w:rFonts w:ascii="Times New Roman" w:hAnsi="Times New Roman" w:cs="Times New Roman"/>
          <w:color w:val="000000" w:themeColor="text1"/>
          <w:sz w:val="28"/>
          <w:szCs w:val="28"/>
        </w:rPr>
        <w:t>транспортной логистики неразрывно связано с внедрением современных информационн</w:t>
      </w:r>
      <w:r w:rsidR="006F37CE">
        <w:rPr>
          <w:rFonts w:ascii="Times New Roman" w:hAnsi="Times New Roman" w:cs="Times New Roman"/>
          <w:color w:val="000000" w:themeColor="text1"/>
          <w:sz w:val="28"/>
          <w:szCs w:val="28"/>
        </w:rPr>
        <w:t>о-коммуникационн</w:t>
      </w:r>
      <w:r w:rsidR="00D66311">
        <w:rPr>
          <w:rFonts w:ascii="Times New Roman" w:hAnsi="Times New Roman" w:cs="Times New Roman"/>
          <w:color w:val="000000" w:themeColor="text1"/>
          <w:sz w:val="28"/>
          <w:szCs w:val="28"/>
        </w:rPr>
        <w:t xml:space="preserve">ых технологий и автоматизацией, ведущих к </w:t>
      </w:r>
      <w:r w:rsidR="006F37CE">
        <w:rPr>
          <w:rFonts w:ascii="Times New Roman" w:hAnsi="Times New Roman" w:cs="Times New Roman"/>
          <w:color w:val="000000" w:themeColor="text1"/>
          <w:sz w:val="28"/>
          <w:szCs w:val="28"/>
        </w:rPr>
        <w:t xml:space="preserve">обеспечению </w:t>
      </w:r>
      <w:r w:rsidR="00D66311">
        <w:rPr>
          <w:rFonts w:ascii="Times New Roman" w:hAnsi="Times New Roman" w:cs="Times New Roman"/>
          <w:color w:val="000000" w:themeColor="text1"/>
          <w:sz w:val="28"/>
          <w:szCs w:val="28"/>
        </w:rPr>
        <w:t xml:space="preserve">прозрачности </w:t>
      </w:r>
      <w:r w:rsidR="006F37CE">
        <w:rPr>
          <w:rFonts w:ascii="Times New Roman" w:hAnsi="Times New Roman" w:cs="Times New Roman"/>
          <w:color w:val="000000" w:themeColor="text1"/>
          <w:sz w:val="28"/>
          <w:szCs w:val="28"/>
        </w:rPr>
        <w:t xml:space="preserve">всех </w:t>
      </w:r>
      <w:r w:rsidR="00D66311">
        <w:rPr>
          <w:rFonts w:ascii="Times New Roman" w:hAnsi="Times New Roman" w:cs="Times New Roman"/>
          <w:color w:val="000000" w:themeColor="text1"/>
          <w:sz w:val="28"/>
          <w:szCs w:val="28"/>
        </w:rPr>
        <w:t xml:space="preserve">процессов, в частности </w:t>
      </w:r>
      <w:r w:rsidR="00D66311" w:rsidRPr="00D66311">
        <w:rPr>
          <w:rFonts w:ascii="Times New Roman" w:hAnsi="Times New Roman" w:cs="Times New Roman"/>
          <w:color w:val="000000" w:themeColor="text1"/>
          <w:sz w:val="28"/>
          <w:szCs w:val="28"/>
        </w:rPr>
        <w:t>ценообразования</w:t>
      </w:r>
      <w:r w:rsidR="00D66311">
        <w:rPr>
          <w:rFonts w:ascii="Times New Roman" w:hAnsi="Times New Roman" w:cs="Times New Roman"/>
          <w:color w:val="000000" w:themeColor="text1"/>
          <w:sz w:val="28"/>
          <w:szCs w:val="28"/>
        </w:rPr>
        <w:t>,</w:t>
      </w:r>
      <w:r w:rsidR="00D66311" w:rsidRPr="00D66311">
        <w:rPr>
          <w:rFonts w:ascii="Times New Roman" w:hAnsi="Times New Roman" w:cs="Times New Roman"/>
          <w:color w:val="000000" w:themeColor="text1"/>
          <w:sz w:val="28"/>
          <w:szCs w:val="28"/>
        </w:rPr>
        <w:t xml:space="preserve"> </w:t>
      </w:r>
      <w:r w:rsidR="00F34834">
        <w:rPr>
          <w:rFonts w:ascii="Times New Roman" w:hAnsi="Times New Roman" w:cs="Times New Roman"/>
          <w:color w:val="000000" w:themeColor="text1"/>
          <w:sz w:val="28"/>
          <w:szCs w:val="28"/>
        </w:rPr>
        <w:t xml:space="preserve">ожесточению конкурентной борьбы </w:t>
      </w:r>
      <w:r w:rsidR="00D66311">
        <w:rPr>
          <w:rFonts w:ascii="Times New Roman" w:hAnsi="Times New Roman" w:cs="Times New Roman"/>
          <w:color w:val="000000" w:themeColor="text1"/>
          <w:sz w:val="28"/>
          <w:szCs w:val="28"/>
        </w:rPr>
        <w:t xml:space="preserve">и снижению ставок, а также развитием </w:t>
      </w:r>
      <w:r w:rsidR="00D66311" w:rsidRPr="00D66311">
        <w:rPr>
          <w:rFonts w:ascii="Times New Roman" w:hAnsi="Times New Roman" w:cs="Times New Roman"/>
          <w:color w:val="000000" w:themeColor="text1"/>
          <w:sz w:val="28"/>
          <w:szCs w:val="28"/>
        </w:rPr>
        <w:t>сегмент</w:t>
      </w:r>
      <w:r w:rsidR="00D66311">
        <w:rPr>
          <w:rFonts w:ascii="Times New Roman" w:hAnsi="Times New Roman" w:cs="Times New Roman"/>
          <w:color w:val="000000" w:themeColor="text1"/>
          <w:sz w:val="28"/>
          <w:szCs w:val="28"/>
        </w:rPr>
        <w:t>а</w:t>
      </w:r>
      <w:r w:rsidR="00D66311" w:rsidRPr="00D66311">
        <w:rPr>
          <w:rFonts w:ascii="Times New Roman" w:hAnsi="Times New Roman" w:cs="Times New Roman"/>
          <w:color w:val="000000" w:themeColor="text1"/>
          <w:sz w:val="28"/>
          <w:szCs w:val="28"/>
        </w:rPr>
        <w:t xml:space="preserve"> экспертной контрактной логистики с крупными логистическими бюджетами</w:t>
      </w:r>
      <w:r w:rsidR="003B1B0F">
        <w:rPr>
          <w:rFonts w:ascii="Times New Roman" w:hAnsi="Times New Roman" w:cs="Times New Roman"/>
          <w:color w:val="000000" w:themeColor="text1"/>
          <w:sz w:val="28"/>
          <w:szCs w:val="28"/>
        </w:rPr>
        <w:t>.</w:t>
      </w:r>
    </w:p>
    <w:p w:rsidR="003B1B0F" w:rsidRDefault="003B1B0F" w:rsidP="007A0492">
      <w:pPr>
        <w:spacing w:after="0" w:line="240" w:lineRule="auto"/>
        <w:ind w:firstLine="709"/>
        <w:jc w:val="both"/>
        <w:rPr>
          <w:rFonts w:ascii="Times New Roman" w:hAnsi="Times New Roman" w:cs="Times New Roman"/>
          <w:color w:val="000000" w:themeColor="text1"/>
          <w:sz w:val="28"/>
          <w:szCs w:val="28"/>
        </w:rPr>
      </w:pPr>
    </w:p>
    <w:p w:rsidR="00B4002E" w:rsidRPr="00AD6236" w:rsidRDefault="00E257BC" w:rsidP="007A0492">
      <w:pPr>
        <w:spacing w:after="0" w:line="240" w:lineRule="auto"/>
        <w:ind w:firstLine="709"/>
        <w:jc w:val="both"/>
        <w:rPr>
          <w:rFonts w:ascii="Times New Roman" w:hAnsi="Times New Roman" w:cs="Times New Roman"/>
          <w:color w:val="000000" w:themeColor="text1"/>
          <w:sz w:val="28"/>
          <w:szCs w:val="28"/>
        </w:rPr>
      </w:pPr>
      <w:r w:rsidRPr="006F37CE">
        <w:rPr>
          <w:rFonts w:ascii="Times New Roman" w:hAnsi="Times New Roman" w:cs="Times New Roman"/>
          <w:b/>
          <w:i/>
          <w:color w:val="000000" w:themeColor="text1"/>
          <w:sz w:val="28"/>
          <w:szCs w:val="28"/>
        </w:rPr>
        <w:t>Цель ОРК «</w:t>
      </w:r>
      <w:r w:rsidR="003B1B0F" w:rsidRPr="006F37CE">
        <w:rPr>
          <w:rFonts w:ascii="Times New Roman" w:hAnsi="Times New Roman" w:cs="Times New Roman"/>
          <w:b/>
          <w:i/>
          <w:color w:val="000000" w:themeColor="text1"/>
          <w:sz w:val="28"/>
          <w:szCs w:val="28"/>
        </w:rPr>
        <w:t>Транспортная логистика</w:t>
      </w:r>
      <w:r w:rsidRPr="006F37CE">
        <w:rPr>
          <w:rFonts w:ascii="Times New Roman" w:hAnsi="Times New Roman" w:cs="Times New Roman"/>
          <w:b/>
          <w:i/>
          <w:color w:val="000000" w:themeColor="text1"/>
          <w:sz w:val="28"/>
          <w:szCs w:val="28"/>
        </w:rPr>
        <w:t>»</w:t>
      </w:r>
      <w:r w:rsidRPr="00AD6236">
        <w:rPr>
          <w:rFonts w:ascii="Times New Roman" w:hAnsi="Times New Roman" w:cs="Times New Roman"/>
          <w:color w:val="000000" w:themeColor="text1"/>
          <w:sz w:val="28"/>
          <w:szCs w:val="28"/>
        </w:rPr>
        <w:t xml:space="preserve"> – сформулировать структурированное описание уровней квалификаций, признаваемых в отрасли, требования к существующим квалификациям на основе </w:t>
      </w:r>
      <w:r w:rsidR="003D52CD" w:rsidRPr="00AD6236">
        <w:rPr>
          <w:rFonts w:ascii="Times New Roman" w:hAnsi="Times New Roman" w:cs="Times New Roman"/>
          <w:color w:val="000000" w:themeColor="text1"/>
          <w:sz w:val="28"/>
          <w:szCs w:val="28"/>
        </w:rPr>
        <w:t xml:space="preserve">Национальной рамки квалификаций (далее – </w:t>
      </w:r>
      <w:r w:rsidRPr="00AD6236">
        <w:rPr>
          <w:rFonts w:ascii="Times New Roman" w:hAnsi="Times New Roman" w:cs="Times New Roman"/>
          <w:color w:val="000000" w:themeColor="text1"/>
          <w:sz w:val="28"/>
          <w:szCs w:val="28"/>
        </w:rPr>
        <w:t>НРК</w:t>
      </w:r>
      <w:r w:rsidR="003D52CD" w:rsidRPr="00AD6236">
        <w:rPr>
          <w:rFonts w:ascii="Times New Roman" w:hAnsi="Times New Roman" w:cs="Times New Roman"/>
          <w:color w:val="000000" w:themeColor="text1"/>
          <w:sz w:val="28"/>
          <w:szCs w:val="28"/>
        </w:rPr>
        <w:t>)</w:t>
      </w:r>
      <w:r w:rsidRPr="00AD6236">
        <w:rPr>
          <w:rFonts w:ascii="Times New Roman" w:hAnsi="Times New Roman" w:cs="Times New Roman"/>
          <w:color w:val="000000" w:themeColor="text1"/>
          <w:sz w:val="28"/>
          <w:szCs w:val="28"/>
        </w:rPr>
        <w:t xml:space="preserve"> с учетом перспектив, приоритетов </w:t>
      </w:r>
      <w:r w:rsidR="003D52CD" w:rsidRPr="00AD6236">
        <w:rPr>
          <w:rFonts w:ascii="Times New Roman" w:hAnsi="Times New Roman" w:cs="Times New Roman"/>
          <w:color w:val="000000" w:themeColor="text1"/>
          <w:sz w:val="28"/>
          <w:szCs w:val="28"/>
        </w:rPr>
        <w:t xml:space="preserve">развития </w:t>
      </w:r>
      <w:r w:rsidRPr="00AD6236">
        <w:rPr>
          <w:rFonts w:ascii="Times New Roman" w:hAnsi="Times New Roman" w:cs="Times New Roman"/>
          <w:color w:val="000000" w:themeColor="text1"/>
          <w:sz w:val="28"/>
          <w:szCs w:val="28"/>
        </w:rPr>
        <w:t xml:space="preserve">экономики и стратегии развития </w:t>
      </w:r>
      <w:r w:rsidR="006F37CE">
        <w:rPr>
          <w:rFonts w:ascii="Times New Roman" w:hAnsi="Times New Roman" w:cs="Times New Roman"/>
          <w:color w:val="000000" w:themeColor="text1"/>
          <w:sz w:val="28"/>
          <w:szCs w:val="28"/>
        </w:rPr>
        <w:t xml:space="preserve">транспортной </w:t>
      </w:r>
      <w:r w:rsidR="003B1B0F">
        <w:rPr>
          <w:rFonts w:ascii="Times New Roman" w:hAnsi="Times New Roman" w:cs="Times New Roman"/>
          <w:color w:val="000000" w:themeColor="text1"/>
          <w:sz w:val="28"/>
          <w:szCs w:val="28"/>
        </w:rPr>
        <w:t>отрасли</w:t>
      </w:r>
      <w:r w:rsidRPr="00AD6236">
        <w:rPr>
          <w:rFonts w:ascii="Times New Roman" w:hAnsi="Times New Roman" w:cs="Times New Roman"/>
          <w:color w:val="000000" w:themeColor="text1"/>
          <w:sz w:val="28"/>
          <w:szCs w:val="28"/>
        </w:rPr>
        <w:t xml:space="preserve">, а также </w:t>
      </w:r>
      <w:proofErr w:type="spellStart"/>
      <w:r w:rsidRPr="00AD6236">
        <w:rPr>
          <w:rFonts w:ascii="Times New Roman" w:hAnsi="Times New Roman" w:cs="Times New Roman"/>
          <w:color w:val="000000" w:themeColor="text1"/>
          <w:sz w:val="28"/>
          <w:szCs w:val="28"/>
        </w:rPr>
        <w:t>картировать</w:t>
      </w:r>
      <w:proofErr w:type="spellEnd"/>
      <w:r w:rsidRPr="00AD6236">
        <w:rPr>
          <w:rFonts w:ascii="Times New Roman" w:hAnsi="Times New Roman" w:cs="Times New Roman"/>
          <w:color w:val="000000" w:themeColor="text1"/>
          <w:sz w:val="28"/>
          <w:szCs w:val="28"/>
        </w:rPr>
        <w:t xml:space="preserve"> профессии по уровням квалификаций с указанием межотраслевых компетенций и смежных видов занятий (квалификаций).</w:t>
      </w:r>
    </w:p>
    <w:p w:rsidR="000D10CE" w:rsidRPr="00AD6236" w:rsidRDefault="000D10CE" w:rsidP="000D10CE">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Согласно ст. 138-2 Трудового кодекса РК ОРК базируется на  </w:t>
      </w:r>
      <w:r w:rsidR="003D52CD" w:rsidRPr="00AD6236">
        <w:rPr>
          <w:rFonts w:ascii="Times New Roman" w:hAnsi="Times New Roman" w:cs="Times New Roman"/>
          <w:color w:val="000000" w:themeColor="text1"/>
          <w:sz w:val="28"/>
          <w:szCs w:val="28"/>
        </w:rPr>
        <w:t>НРК</w:t>
      </w:r>
      <w:r w:rsidR="00F82814" w:rsidRPr="00AD6236">
        <w:rPr>
          <w:rFonts w:ascii="Times New Roman" w:hAnsi="Times New Roman" w:cs="Times New Roman"/>
          <w:color w:val="000000" w:themeColor="text1"/>
          <w:sz w:val="28"/>
          <w:szCs w:val="28"/>
        </w:rPr>
        <w:t xml:space="preserve"> (</w:t>
      </w:r>
      <w:proofErr w:type="gramStart"/>
      <w:r w:rsidR="00F82814" w:rsidRPr="00AD6236">
        <w:rPr>
          <w:rFonts w:ascii="Times New Roman" w:hAnsi="Times New Roman" w:cs="Times New Roman"/>
          <w:color w:val="000000" w:themeColor="text1"/>
          <w:sz w:val="28"/>
          <w:szCs w:val="28"/>
        </w:rPr>
        <w:t>утверждена</w:t>
      </w:r>
      <w:proofErr w:type="gramEnd"/>
      <w:r w:rsidRPr="00AD6236">
        <w:rPr>
          <w:rFonts w:ascii="Times New Roman" w:hAnsi="Times New Roman" w:cs="Times New Roman"/>
          <w:color w:val="000000" w:themeColor="text1"/>
          <w:sz w:val="28"/>
          <w:szCs w:val="28"/>
        </w:rPr>
        <w:t xml:space="preserve"> протоколом от 16 марта 2016 года Республиканской трехсторонней комиссией по социальному партнерству и регулированию социальных и трудовых отношений). НРК соде</w:t>
      </w:r>
      <w:r w:rsidR="00FF6FDD">
        <w:rPr>
          <w:rFonts w:ascii="Times New Roman" w:hAnsi="Times New Roman" w:cs="Times New Roman"/>
          <w:color w:val="000000" w:themeColor="text1"/>
          <w:sz w:val="28"/>
          <w:szCs w:val="28"/>
        </w:rPr>
        <w:t>ржит восемь уровней квалификаций</w:t>
      </w:r>
      <w:r w:rsidRPr="00AD6236">
        <w:rPr>
          <w:rFonts w:ascii="Times New Roman" w:hAnsi="Times New Roman" w:cs="Times New Roman"/>
          <w:color w:val="000000" w:themeColor="text1"/>
          <w:sz w:val="28"/>
          <w:szCs w:val="28"/>
        </w:rPr>
        <w:t>, что соответствует Европейской рамке квалификаций и уровням образования, определенным Законом Республики Казахстан от 27 июля 2007 года «Об образовании». Восемь рекомендуемых уровней описаны в НРК в форме результатов обучения.</w:t>
      </w:r>
    </w:p>
    <w:p w:rsidR="000D10CE" w:rsidRPr="00AD6236" w:rsidRDefault="000D10CE" w:rsidP="000D10CE">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ОРК уточняет требования НРК к компетенциям работников с учетом целей, задач, производственного цикла, видов услуг и </w:t>
      </w:r>
      <w:r w:rsidR="003D52CD" w:rsidRPr="00AD6236">
        <w:rPr>
          <w:rFonts w:ascii="Times New Roman" w:hAnsi="Times New Roman" w:cs="Times New Roman"/>
          <w:color w:val="000000" w:themeColor="text1"/>
          <w:sz w:val="28"/>
          <w:szCs w:val="28"/>
        </w:rPr>
        <w:t xml:space="preserve">роли в коллективном разделении труда </w:t>
      </w:r>
      <w:r w:rsidR="003B1B0F">
        <w:rPr>
          <w:rFonts w:ascii="Times New Roman" w:hAnsi="Times New Roman" w:cs="Times New Roman"/>
          <w:color w:val="000000" w:themeColor="text1"/>
          <w:sz w:val="28"/>
          <w:szCs w:val="28"/>
        </w:rPr>
        <w:t>в транспортной логистике</w:t>
      </w:r>
      <w:r w:rsidRPr="00AD6236">
        <w:rPr>
          <w:rFonts w:ascii="Times New Roman" w:hAnsi="Times New Roman" w:cs="Times New Roman"/>
          <w:color w:val="000000" w:themeColor="text1"/>
          <w:sz w:val="28"/>
          <w:szCs w:val="28"/>
        </w:rPr>
        <w:t xml:space="preserve">. </w:t>
      </w:r>
    </w:p>
    <w:p w:rsidR="000D10CE" w:rsidRPr="00AD6236" w:rsidRDefault="000D10CE" w:rsidP="000D10CE">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ОРК «</w:t>
      </w:r>
      <w:r w:rsidR="003B1B0F">
        <w:rPr>
          <w:rFonts w:ascii="Times New Roman" w:hAnsi="Times New Roman" w:cs="Times New Roman"/>
          <w:color w:val="000000" w:themeColor="text1"/>
          <w:sz w:val="28"/>
          <w:szCs w:val="28"/>
        </w:rPr>
        <w:t>Транспортная логистика</w:t>
      </w:r>
      <w:r w:rsidRPr="00AD6236">
        <w:rPr>
          <w:rFonts w:ascii="Times New Roman" w:hAnsi="Times New Roman" w:cs="Times New Roman"/>
          <w:color w:val="000000" w:themeColor="text1"/>
          <w:sz w:val="28"/>
          <w:szCs w:val="28"/>
        </w:rPr>
        <w:t xml:space="preserve">» разработана с учетом следующих принципов: </w:t>
      </w:r>
    </w:p>
    <w:p w:rsidR="000D10CE" w:rsidRPr="00AD6236" w:rsidRDefault="000D10CE" w:rsidP="000D10CE">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определение основного продукта в отрасли – оказание услуг по</w:t>
      </w:r>
      <w:r w:rsidR="003B1B0F">
        <w:rPr>
          <w:rFonts w:ascii="Times New Roman" w:hAnsi="Times New Roman" w:cs="Times New Roman"/>
          <w:color w:val="000000" w:themeColor="text1"/>
          <w:sz w:val="28"/>
          <w:szCs w:val="28"/>
        </w:rPr>
        <w:t xml:space="preserve"> организации доставки грузов </w:t>
      </w:r>
      <w:r w:rsidRPr="00AD6236">
        <w:rPr>
          <w:rFonts w:ascii="Times New Roman" w:hAnsi="Times New Roman" w:cs="Times New Roman"/>
          <w:color w:val="000000" w:themeColor="text1"/>
          <w:sz w:val="28"/>
          <w:szCs w:val="28"/>
        </w:rPr>
        <w:t>с использованием транспортных средств и инфраструктуры;</w:t>
      </w:r>
    </w:p>
    <w:p w:rsidR="00F82814" w:rsidRPr="00AD6236" w:rsidRDefault="000D10CE" w:rsidP="000D10CE">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определени</w:t>
      </w:r>
      <w:r w:rsidR="00976D03" w:rsidRPr="00AD6236">
        <w:rPr>
          <w:rFonts w:ascii="Times New Roman" w:hAnsi="Times New Roman" w:cs="Times New Roman"/>
          <w:color w:val="000000" w:themeColor="text1"/>
          <w:sz w:val="28"/>
          <w:szCs w:val="28"/>
        </w:rPr>
        <w:t>е</w:t>
      </w:r>
      <w:r w:rsidRPr="00AD6236">
        <w:rPr>
          <w:rFonts w:ascii="Times New Roman" w:hAnsi="Times New Roman" w:cs="Times New Roman"/>
          <w:color w:val="000000" w:themeColor="text1"/>
          <w:sz w:val="28"/>
          <w:szCs w:val="28"/>
        </w:rPr>
        <w:t xml:space="preserve"> границ отрасли; </w:t>
      </w:r>
    </w:p>
    <w:p w:rsidR="000D10CE" w:rsidRPr="00AD6236" w:rsidRDefault="000D10CE" w:rsidP="000D10CE">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lastRenderedPageBreak/>
        <w:t>определени</w:t>
      </w:r>
      <w:r w:rsidR="00976D03" w:rsidRPr="00AD6236">
        <w:rPr>
          <w:rFonts w:ascii="Times New Roman" w:hAnsi="Times New Roman" w:cs="Times New Roman"/>
          <w:color w:val="000000" w:themeColor="text1"/>
          <w:sz w:val="28"/>
          <w:szCs w:val="28"/>
        </w:rPr>
        <w:t>е</w:t>
      </w:r>
      <w:r w:rsidRPr="00AD6236">
        <w:rPr>
          <w:rFonts w:ascii="Times New Roman" w:hAnsi="Times New Roman" w:cs="Times New Roman"/>
          <w:color w:val="000000" w:themeColor="text1"/>
          <w:sz w:val="28"/>
          <w:szCs w:val="28"/>
        </w:rPr>
        <w:t xml:space="preserve"> системы разделения труда;</w:t>
      </w:r>
    </w:p>
    <w:p w:rsidR="00F82814" w:rsidRPr="00AD6236" w:rsidRDefault="000D10CE"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определени</w:t>
      </w:r>
      <w:r w:rsidR="00976D03" w:rsidRPr="00AD6236">
        <w:rPr>
          <w:rFonts w:ascii="Times New Roman" w:hAnsi="Times New Roman" w:cs="Times New Roman"/>
          <w:color w:val="000000" w:themeColor="text1"/>
          <w:sz w:val="28"/>
          <w:szCs w:val="28"/>
        </w:rPr>
        <w:t>е</w:t>
      </w:r>
      <w:r w:rsidRPr="00AD6236">
        <w:rPr>
          <w:rFonts w:ascii="Times New Roman" w:hAnsi="Times New Roman" w:cs="Times New Roman"/>
          <w:color w:val="000000" w:themeColor="text1"/>
          <w:sz w:val="28"/>
          <w:szCs w:val="28"/>
        </w:rPr>
        <w:t xml:space="preserve"> в отрасли взаимосвязанных профессиональных групп и/или подгрупп, с учетом перспектив существования и изменчивости; </w:t>
      </w:r>
    </w:p>
    <w:p w:rsidR="00F82814" w:rsidRPr="00AD6236" w:rsidRDefault="000D10CE"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преемственность траекторий развития квалификации при переходе от низших уровней квалификации </w:t>
      </w:r>
      <w:proofErr w:type="gramStart"/>
      <w:r w:rsidRPr="00AD6236">
        <w:rPr>
          <w:rFonts w:ascii="Times New Roman" w:hAnsi="Times New Roman" w:cs="Times New Roman"/>
          <w:color w:val="000000" w:themeColor="text1"/>
          <w:sz w:val="28"/>
          <w:szCs w:val="28"/>
        </w:rPr>
        <w:t>к</w:t>
      </w:r>
      <w:proofErr w:type="gramEnd"/>
      <w:r w:rsidRPr="00AD6236">
        <w:rPr>
          <w:rFonts w:ascii="Times New Roman" w:hAnsi="Times New Roman" w:cs="Times New Roman"/>
          <w:color w:val="000000" w:themeColor="text1"/>
          <w:sz w:val="28"/>
          <w:szCs w:val="28"/>
        </w:rPr>
        <w:t xml:space="preserve"> высшим с учетом практического опыта; </w:t>
      </w:r>
    </w:p>
    <w:p w:rsidR="00F82814" w:rsidRPr="00AD6236" w:rsidRDefault="000D10CE"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применимость требований ОРК ко всем профессиональным группам и/или подгруппам; </w:t>
      </w:r>
    </w:p>
    <w:p w:rsidR="00F82814" w:rsidRPr="00AD6236" w:rsidRDefault="000D10CE"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соответствие иерархии уровней квалификации структуре разделения труда и системе образования Республики Казахстан; </w:t>
      </w:r>
    </w:p>
    <w:p w:rsidR="00F82814" w:rsidRPr="00AD6236" w:rsidRDefault="000D10CE"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описание уровней (подуровней) квалификации ОРК через параметры профессиональной деятельности и экономической целесообразности; </w:t>
      </w:r>
    </w:p>
    <w:p w:rsidR="00C449F0" w:rsidRPr="00AD6236" w:rsidRDefault="00C449F0"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проведение функционального анализа отрасли путем составления функциональн</w:t>
      </w:r>
      <w:r w:rsidR="00ED1F41" w:rsidRPr="00AD6236">
        <w:rPr>
          <w:rFonts w:ascii="Times New Roman" w:hAnsi="Times New Roman" w:cs="Times New Roman"/>
          <w:color w:val="000000" w:themeColor="text1"/>
          <w:sz w:val="28"/>
          <w:szCs w:val="28"/>
        </w:rPr>
        <w:t>ой</w:t>
      </w:r>
      <w:r w:rsidRPr="00AD6236">
        <w:rPr>
          <w:rFonts w:ascii="Times New Roman" w:hAnsi="Times New Roman" w:cs="Times New Roman"/>
          <w:color w:val="000000" w:themeColor="text1"/>
          <w:sz w:val="28"/>
          <w:szCs w:val="28"/>
        </w:rPr>
        <w:t xml:space="preserve"> карт</w:t>
      </w:r>
      <w:r w:rsidR="00ED1F41" w:rsidRPr="00AD6236">
        <w:rPr>
          <w:rFonts w:ascii="Times New Roman" w:hAnsi="Times New Roman" w:cs="Times New Roman"/>
          <w:color w:val="000000" w:themeColor="text1"/>
          <w:sz w:val="28"/>
          <w:szCs w:val="28"/>
        </w:rPr>
        <w:t>ы</w:t>
      </w:r>
      <w:r w:rsidRPr="00AD6236">
        <w:rPr>
          <w:rFonts w:ascii="Times New Roman" w:hAnsi="Times New Roman" w:cs="Times New Roman"/>
          <w:color w:val="000000" w:themeColor="text1"/>
          <w:sz w:val="28"/>
          <w:szCs w:val="28"/>
        </w:rPr>
        <w:t xml:space="preserve"> отрасли;</w:t>
      </w:r>
    </w:p>
    <w:p w:rsidR="000D10CE" w:rsidRPr="00AD6236" w:rsidRDefault="000D10CE" w:rsidP="00F82814">
      <w:pPr>
        <w:pStyle w:val="a3"/>
        <w:numPr>
          <w:ilvl w:val="0"/>
          <w:numId w:val="2"/>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ясность описания уровней квалификации для всех пользователей и удобство использования</w:t>
      </w:r>
      <w:r w:rsidR="00976D03" w:rsidRPr="00AD6236">
        <w:rPr>
          <w:rFonts w:ascii="Times New Roman" w:hAnsi="Times New Roman" w:cs="Times New Roman"/>
          <w:color w:val="000000" w:themeColor="text1"/>
          <w:sz w:val="28"/>
          <w:szCs w:val="28"/>
        </w:rPr>
        <w:t>.</w:t>
      </w:r>
    </w:p>
    <w:p w:rsidR="000D10CE" w:rsidRPr="00AD6236" w:rsidRDefault="000D10CE" w:rsidP="007A0492">
      <w:pPr>
        <w:spacing w:after="0" w:line="240" w:lineRule="auto"/>
        <w:ind w:firstLine="709"/>
        <w:jc w:val="both"/>
        <w:rPr>
          <w:rFonts w:ascii="Times New Roman" w:hAnsi="Times New Roman" w:cs="Times New Roman"/>
          <w:color w:val="000000" w:themeColor="text1"/>
          <w:sz w:val="28"/>
          <w:szCs w:val="28"/>
        </w:rPr>
      </w:pPr>
    </w:p>
    <w:p w:rsidR="000D10CE" w:rsidRPr="00AD6236" w:rsidRDefault="000D10CE" w:rsidP="007A0492">
      <w:pPr>
        <w:spacing w:after="0" w:line="240" w:lineRule="auto"/>
        <w:ind w:firstLine="709"/>
        <w:jc w:val="both"/>
        <w:rPr>
          <w:rFonts w:ascii="Times New Roman" w:hAnsi="Times New Roman" w:cs="Times New Roman"/>
          <w:b/>
          <w:color w:val="000000" w:themeColor="text1"/>
          <w:sz w:val="28"/>
          <w:szCs w:val="28"/>
        </w:rPr>
      </w:pPr>
      <w:r w:rsidRPr="00AD6236">
        <w:rPr>
          <w:rFonts w:ascii="Times New Roman" w:hAnsi="Times New Roman" w:cs="Times New Roman"/>
          <w:b/>
          <w:color w:val="000000" w:themeColor="text1"/>
          <w:sz w:val="28"/>
          <w:szCs w:val="28"/>
        </w:rPr>
        <w:t>Анализ отрасли</w:t>
      </w:r>
    </w:p>
    <w:p w:rsidR="008E0B64" w:rsidRDefault="008E0B64" w:rsidP="00581EBD">
      <w:pPr>
        <w:spacing w:after="0" w:line="240" w:lineRule="auto"/>
        <w:ind w:firstLine="709"/>
        <w:jc w:val="both"/>
        <w:rPr>
          <w:rFonts w:ascii="Times New Roman" w:hAnsi="Times New Roman" w:cs="Times New Roman"/>
          <w:color w:val="000000" w:themeColor="text1"/>
          <w:sz w:val="28"/>
          <w:szCs w:val="28"/>
        </w:rPr>
      </w:pPr>
    </w:p>
    <w:p w:rsidR="008E0B64" w:rsidRPr="008E0B64" w:rsidRDefault="008E0B64" w:rsidP="008E0B64">
      <w:pPr>
        <w:spacing w:after="0" w:line="240" w:lineRule="auto"/>
        <w:ind w:firstLine="709"/>
        <w:jc w:val="both"/>
        <w:rPr>
          <w:rFonts w:ascii="Times New Roman" w:hAnsi="Times New Roman" w:cs="Times New Roman"/>
          <w:color w:val="000000" w:themeColor="text1"/>
          <w:sz w:val="28"/>
          <w:szCs w:val="28"/>
        </w:rPr>
      </w:pPr>
      <w:r w:rsidRPr="008E0B64">
        <w:rPr>
          <w:rFonts w:ascii="Times New Roman" w:hAnsi="Times New Roman" w:cs="Times New Roman"/>
          <w:color w:val="000000" w:themeColor="text1"/>
          <w:sz w:val="28"/>
          <w:szCs w:val="28"/>
        </w:rPr>
        <w:t>Транспортная система играет важную роль в жизни независимого Казахстана. С одной стороны, это обусловлено огромной территорией (2725 тыс. км</w:t>
      </w:r>
      <w:proofErr w:type="gramStart"/>
      <w:r w:rsidRPr="008E0B64">
        <w:rPr>
          <w:rFonts w:ascii="Times New Roman" w:hAnsi="Times New Roman" w:cs="Times New Roman"/>
          <w:color w:val="000000" w:themeColor="text1"/>
          <w:sz w:val="28"/>
          <w:szCs w:val="28"/>
        </w:rPr>
        <w:t>2</w:t>
      </w:r>
      <w:proofErr w:type="gramEnd"/>
      <w:r w:rsidRPr="008E0B64">
        <w:rPr>
          <w:rFonts w:ascii="Times New Roman" w:hAnsi="Times New Roman" w:cs="Times New Roman"/>
          <w:color w:val="000000" w:themeColor="text1"/>
          <w:sz w:val="28"/>
          <w:szCs w:val="28"/>
        </w:rPr>
        <w:t xml:space="preserve">), низкой плотностью населения (в среднем около 6 чел/км2), </w:t>
      </w:r>
      <w:proofErr w:type="spellStart"/>
      <w:r w:rsidRPr="008E0B64">
        <w:rPr>
          <w:rFonts w:ascii="Times New Roman" w:hAnsi="Times New Roman" w:cs="Times New Roman"/>
          <w:color w:val="000000" w:themeColor="text1"/>
          <w:sz w:val="28"/>
          <w:szCs w:val="28"/>
        </w:rPr>
        <w:t>рассредоточенностью</w:t>
      </w:r>
      <w:proofErr w:type="spellEnd"/>
      <w:r w:rsidRPr="008E0B64">
        <w:rPr>
          <w:rFonts w:ascii="Times New Roman" w:hAnsi="Times New Roman" w:cs="Times New Roman"/>
          <w:color w:val="000000" w:themeColor="text1"/>
          <w:sz w:val="28"/>
          <w:szCs w:val="28"/>
        </w:rPr>
        <w:t xml:space="preserve"> сырьевых и производственных ресурсов. В такой ситуации транспортно-коммуникационный комплекс (ТКК) обеспечивает территориальную целостность, единство экономического пространства.</w:t>
      </w:r>
    </w:p>
    <w:p w:rsidR="003B1B0F" w:rsidRDefault="00944FE4" w:rsidP="00581EB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8E0B64" w:rsidRPr="008E0B64">
        <w:rPr>
          <w:rFonts w:ascii="Times New Roman" w:hAnsi="Times New Roman" w:cs="Times New Roman"/>
          <w:color w:val="000000" w:themeColor="text1"/>
          <w:sz w:val="28"/>
          <w:szCs w:val="28"/>
        </w:rPr>
        <w:t>еографическое расположение страны в центре Евразийского континента, вдали от основных рынков труда и капитала, приводит к неизбежному росту транспортной составляющей в экспортно-импортных операциях и, как следствие, к сдерживанию темпов интеграции в мировую экономическую систему. Вместе с тем геополитическое положение Казахстана между емкими и динамично развивающимися р</w:t>
      </w:r>
      <w:r w:rsidR="00FF6FDD">
        <w:rPr>
          <w:rFonts w:ascii="Times New Roman" w:hAnsi="Times New Roman" w:cs="Times New Roman"/>
          <w:color w:val="000000" w:themeColor="text1"/>
          <w:sz w:val="28"/>
          <w:szCs w:val="28"/>
        </w:rPr>
        <w:t>ынками Европы, Восточной и Юго-В</w:t>
      </w:r>
      <w:r w:rsidR="008E0B64" w:rsidRPr="008E0B64">
        <w:rPr>
          <w:rFonts w:ascii="Times New Roman" w:hAnsi="Times New Roman" w:cs="Times New Roman"/>
          <w:color w:val="000000" w:themeColor="text1"/>
          <w:sz w:val="28"/>
          <w:szCs w:val="28"/>
        </w:rPr>
        <w:t xml:space="preserve">осточной Азии способно </w:t>
      </w:r>
      <w:r>
        <w:rPr>
          <w:rFonts w:ascii="Times New Roman" w:hAnsi="Times New Roman" w:cs="Times New Roman"/>
          <w:color w:val="000000" w:themeColor="text1"/>
          <w:sz w:val="28"/>
          <w:szCs w:val="28"/>
        </w:rPr>
        <w:t xml:space="preserve">частично </w:t>
      </w:r>
      <w:r w:rsidR="008E0B64" w:rsidRPr="008E0B64">
        <w:rPr>
          <w:rFonts w:ascii="Times New Roman" w:hAnsi="Times New Roman" w:cs="Times New Roman"/>
          <w:color w:val="000000" w:themeColor="text1"/>
          <w:sz w:val="28"/>
          <w:szCs w:val="28"/>
        </w:rPr>
        <w:t>нивелировать эту ситуацию путем привлечения трансконтинентального транзита на территорию страны.</w:t>
      </w:r>
      <w:r w:rsidR="008E0B64">
        <w:rPr>
          <w:rFonts w:ascii="Times New Roman" w:hAnsi="Times New Roman" w:cs="Times New Roman"/>
          <w:color w:val="000000" w:themeColor="text1"/>
          <w:sz w:val="28"/>
          <w:szCs w:val="28"/>
        </w:rPr>
        <w:t xml:space="preserve"> </w:t>
      </w:r>
      <w:r w:rsidR="00063865">
        <w:rPr>
          <w:rFonts w:ascii="Times New Roman" w:hAnsi="Times New Roman" w:cs="Times New Roman"/>
          <w:color w:val="000000" w:themeColor="text1"/>
          <w:sz w:val="28"/>
          <w:szCs w:val="28"/>
        </w:rPr>
        <w:t>Э</w:t>
      </w:r>
      <w:r w:rsidR="00063865" w:rsidRPr="00063865">
        <w:rPr>
          <w:rFonts w:ascii="Times New Roman" w:hAnsi="Times New Roman" w:cs="Times New Roman"/>
          <w:color w:val="000000" w:themeColor="text1"/>
          <w:sz w:val="28"/>
          <w:szCs w:val="28"/>
        </w:rPr>
        <w:t xml:space="preserve">ффективные грузоперевозки и логистика могут выполнять важную роль </w:t>
      </w:r>
      <w:r w:rsidR="00CD529A">
        <w:rPr>
          <w:rFonts w:ascii="Times New Roman" w:hAnsi="Times New Roman" w:cs="Times New Roman"/>
          <w:color w:val="000000" w:themeColor="text1"/>
          <w:sz w:val="28"/>
          <w:szCs w:val="28"/>
        </w:rPr>
        <w:t>в</w:t>
      </w:r>
      <w:r w:rsidR="00063865" w:rsidRPr="00063865">
        <w:rPr>
          <w:rFonts w:ascii="Times New Roman" w:hAnsi="Times New Roman" w:cs="Times New Roman"/>
          <w:color w:val="000000" w:themeColor="text1"/>
          <w:sz w:val="28"/>
          <w:szCs w:val="28"/>
        </w:rPr>
        <w:t xml:space="preserve"> повышени</w:t>
      </w:r>
      <w:r w:rsidR="00CD529A">
        <w:rPr>
          <w:rFonts w:ascii="Times New Roman" w:hAnsi="Times New Roman" w:cs="Times New Roman"/>
          <w:color w:val="000000" w:themeColor="text1"/>
          <w:sz w:val="28"/>
          <w:szCs w:val="28"/>
        </w:rPr>
        <w:t>и</w:t>
      </w:r>
      <w:r w:rsidR="00063865" w:rsidRPr="00063865">
        <w:rPr>
          <w:rFonts w:ascii="Times New Roman" w:hAnsi="Times New Roman" w:cs="Times New Roman"/>
          <w:color w:val="000000" w:themeColor="text1"/>
          <w:sz w:val="28"/>
          <w:szCs w:val="28"/>
        </w:rPr>
        <w:t xml:space="preserve"> конкурентоспособности и диверсификации экономики Казахстана</w:t>
      </w:r>
      <w:r w:rsidR="00CD529A">
        <w:rPr>
          <w:rFonts w:ascii="Times New Roman" w:hAnsi="Times New Roman" w:cs="Times New Roman"/>
          <w:color w:val="000000" w:themeColor="text1"/>
          <w:sz w:val="28"/>
          <w:szCs w:val="28"/>
        </w:rPr>
        <w:t>,</w:t>
      </w:r>
      <w:r w:rsidR="00063865" w:rsidRPr="00063865">
        <w:rPr>
          <w:rFonts w:ascii="Times New Roman" w:hAnsi="Times New Roman" w:cs="Times New Roman"/>
          <w:color w:val="000000" w:themeColor="text1"/>
          <w:sz w:val="28"/>
          <w:szCs w:val="28"/>
        </w:rPr>
        <w:t xml:space="preserve"> снижая затраты на импорт и экспорт, тем самым обеспечивая экономию за счет роста масштабов и повышени</w:t>
      </w:r>
      <w:r w:rsidR="00CD529A">
        <w:rPr>
          <w:rFonts w:ascii="Times New Roman" w:hAnsi="Times New Roman" w:cs="Times New Roman"/>
          <w:color w:val="000000" w:themeColor="text1"/>
          <w:sz w:val="28"/>
          <w:szCs w:val="28"/>
        </w:rPr>
        <w:t>я</w:t>
      </w:r>
      <w:r w:rsidR="00063865" w:rsidRPr="00063865">
        <w:rPr>
          <w:rFonts w:ascii="Times New Roman" w:hAnsi="Times New Roman" w:cs="Times New Roman"/>
          <w:color w:val="000000" w:themeColor="text1"/>
          <w:sz w:val="28"/>
          <w:szCs w:val="28"/>
        </w:rPr>
        <w:t xml:space="preserve"> производительности.</w:t>
      </w:r>
    </w:p>
    <w:p w:rsidR="00B80262" w:rsidRDefault="00B80262" w:rsidP="00581EBD">
      <w:pPr>
        <w:spacing w:after="0" w:line="240" w:lineRule="auto"/>
        <w:ind w:firstLine="709"/>
        <w:jc w:val="both"/>
        <w:rPr>
          <w:rFonts w:ascii="Times New Roman" w:hAnsi="Times New Roman" w:cs="Times New Roman"/>
          <w:color w:val="000000" w:themeColor="text1"/>
          <w:sz w:val="28"/>
          <w:szCs w:val="28"/>
        </w:rPr>
      </w:pPr>
      <w:proofErr w:type="gramStart"/>
      <w:r w:rsidRPr="00B80262">
        <w:rPr>
          <w:rFonts w:ascii="Times New Roman" w:hAnsi="Times New Roman" w:cs="Times New Roman"/>
          <w:color w:val="000000" w:themeColor="text1"/>
          <w:sz w:val="28"/>
          <w:szCs w:val="28"/>
        </w:rPr>
        <w:t xml:space="preserve">Несмотря на снижение темпов экономического роста Казахстана, наблюдавшееся в </w:t>
      </w:r>
      <w:r w:rsidR="00E2788C">
        <w:rPr>
          <w:rFonts w:ascii="Times New Roman" w:hAnsi="Times New Roman" w:cs="Times New Roman"/>
          <w:color w:val="000000" w:themeColor="text1"/>
          <w:sz w:val="28"/>
          <w:szCs w:val="28"/>
        </w:rPr>
        <w:t xml:space="preserve">2011-2016 гг. в результате влияния </w:t>
      </w:r>
      <w:r w:rsidR="00E2788C" w:rsidRPr="00E2788C">
        <w:rPr>
          <w:rFonts w:ascii="Times New Roman" w:hAnsi="Times New Roman" w:cs="Times New Roman"/>
          <w:color w:val="000000" w:themeColor="text1"/>
          <w:sz w:val="28"/>
          <w:szCs w:val="28"/>
        </w:rPr>
        <w:t>внешних факторов</w:t>
      </w:r>
      <w:r w:rsidR="00E2788C">
        <w:rPr>
          <w:rFonts w:ascii="Times New Roman" w:hAnsi="Times New Roman" w:cs="Times New Roman"/>
          <w:color w:val="000000" w:themeColor="text1"/>
          <w:sz w:val="28"/>
          <w:szCs w:val="28"/>
        </w:rPr>
        <w:t xml:space="preserve"> (</w:t>
      </w:r>
      <w:r w:rsidR="00E2788C" w:rsidRPr="00E2788C">
        <w:rPr>
          <w:rFonts w:ascii="Times New Roman" w:hAnsi="Times New Roman" w:cs="Times New Roman"/>
          <w:color w:val="000000" w:themeColor="text1"/>
          <w:sz w:val="28"/>
          <w:szCs w:val="28"/>
        </w:rPr>
        <w:t>высокая волатильность</w:t>
      </w:r>
      <w:r w:rsidR="00E2788C">
        <w:rPr>
          <w:rFonts w:ascii="Times New Roman" w:hAnsi="Times New Roman" w:cs="Times New Roman"/>
          <w:color w:val="000000" w:themeColor="text1"/>
          <w:sz w:val="28"/>
          <w:szCs w:val="28"/>
        </w:rPr>
        <w:t xml:space="preserve"> </w:t>
      </w:r>
      <w:r w:rsidR="00E2788C" w:rsidRPr="00E2788C">
        <w:rPr>
          <w:rFonts w:ascii="Times New Roman" w:hAnsi="Times New Roman" w:cs="Times New Roman"/>
          <w:color w:val="000000" w:themeColor="text1"/>
          <w:sz w:val="28"/>
          <w:szCs w:val="28"/>
        </w:rPr>
        <w:t>мировых цен на нефть с достижением рекордно низких значений</w:t>
      </w:r>
      <w:r w:rsidR="00E2788C">
        <w:rPr>
          <w:rFonts w:ascii="Times New Roman" w:hAnsi="Times New Roman" w:cs="Times New Roman"/>
          <w:color w:val="000000" w:themeColor="text1"/>
          <w:sz w:val="28"/>
          <w:szCs w:val="28"/>
        </w:rPr>
        <w:t xml:space="preserve">, </w:t>
      </w:r>
      <w:r w:rsidR="00E2788C" w:rsidRPr="00E2788C">
        <w:rPr>
          <w:rFonts w:ascii="Times New Roman" w:hAnsi="Times New Roman" w:cs="Times New Roman"/>
          <w:color w:val="000000" w:themeColor="text1"/>
          <w:sz w:val="28"/>
          <w:szCs w:val="28"/>
        </w:rPr>
        <w:t>падение мировых цен на металлы, снижение спроса на</w:t>
      </w:r>
      <w:r w:rsidR="00E2788C">
        <w:rPr>
          <w:rFonts w:ascii="Times New Roman" w:hAnsi="Times New Roman" w:cs="Times New Roman"/>
          <w:color w:val="000000" w:themeColor="text1"/>
          <w:sz w:val="28"/>
          <w:szCs w:val="28"/>
        </w:rPr>
        <w:t xml:space="preserve"> </w:t>
      </w:r>
      <w:r w:rsidR="00FF6FDD">
        <w:rPr>
          <w:rFonts w:ascii="Times New Roman" w:hAnsi="Times New Roman" w:cs="Times New Roman"/>
          <w:color w:val="000000" w:themeColor="text1"/>
          <w:sz w:val="28"/>
          <w:szCs w:val="28"/>
        </w:rPr>
        <w:lastRenderedPageBreak/>
        <w:t xml:space="preserve">экспортную продукцию, </w:t>
      </w:r>
      <w:r w:rsidR="00E2788C" w:rsidRPr="00E2788C">
        <w:rPr>
          <w:rFonts w:ascii="Times New Roman" w:hAnsi="Times New Roman" w:cs="Times New Roman"/>
          <w:color w:val="000000" w:themeColor="text1"/>
          <w:sz w:val="28"/>
          <w:szCs w:val="28"/>
        </w:rPr>
        <w:t>главным образом, со стороны России и Китая</w:t>
      </w:r>
      <w:r w:rsidR="00E2788C">
        <w:rPr>
          <w:rFonts w:ascii="Times New Roman" w:hAnsi="Times New Roman" w:cs="Times New Roman"/>
          <w:color w:val="000000" w:themeColor="text1"/>
          <w:sz w:val="28"/>
          <w:szCs w:val="28"/>
        </w:rPr>
        <w:t xml:space="preserve"> и пр.) и</w:t>
      </w:r>
      <w:r w:rsidR="00E2788C" w:rsidRPr="00E2788C">
        <w:rPr>
          <w:rFonts w:ascii="Times New Roman" w:hAnsi="Times New Roman" w:cs="Times New Roman"/>
          <w:color w:val="000000" w:themeColor="text1"/>
          <w:sz w:val="28"/>
          <w:szCs w:val="28"/>
        </w:rPr>
        <w:t xml:space="preserve"> внутренни</w:t>
      </w:r>
      <w:r w:rsidR="00E2788C">
        <w:rPr>
          <w:rFonts w:ascii="Times New Roman" w:hAnsi="Times New Roman" w:cs="Times New Roman"/>
          <w:color w:val="000000" w:themeColor="text1"/>
          <w:sz w:val="28"/>
          <w:szCs w:val="28"/>
        </w:rPr>
        <w:t>х</w:t>
      </w:r>
      <w:r w:rsidR="00E2788C" w:rsidRPr="00E2788C">
        <w:rPr>
          <w:rFonts w:ascii="Times New Roman" w:hAnsi="Times New Roman" w:cs="Times New Roman"/>
          <w:color w:val="000000" w:themeColor="text1"/>
          <w:sz w:val="28"/>
          <w:szCs w:val="28"/>
        </w:rPr>
        <w:t xml:space="preserve"> вызов</w:t>
      </w:r>
      <w:r w:rsidR="00E2788C">
        <w:rPr>
          <w:rFonts w:ascii="Times New Roman" w:hAnsi="Times New Roman" w:cs="Times New Roman"/>
          <w:color w:val="000000" w:themeColor="text1"/>
          <w:sz w:val="28"/>
          <w:szCs w:val="28"/>
        </w:rPr>
        <w:t>ов (</w:t>
      </w:r>
      <w:r w:rsidR="00E2788C" w:rsidRPr="00E2788C">
        <w:rPr>
          <w:rFonts w:ascii="Times New Roman" w:hAnsi="Times New Roman" w:cs="Times New Roman"/>
          <w:color w:val="000000" w:themeColor="text1"/>
          <w:sz w:val="28"/>
          <w:szCs w:val="28"/>
        </w:rPr>
        <w:t>снижение объемов промышленного</w:t>
      </w:r>
      <w:r w:rsidR="00E2788C">
        <w:rPr>
          <w:rFonts w:ascii="Times New Roman" w:hAnsi="Times New Roman" w:cs="Times New Roman"/>
          <w:color w:val="000000" w:themeColor="text1"/>
          <w:sz w:val="28"/>
          <w:szCs w:val="28"/>
        </w:rPr>
        <w:t xml:space="preserve"> </w:t>
      </w:r>
      <w:r w:rsidR="00E2788C" w:rsidRPr="00E2788C">
        <w:rPr>
          <w:rFonts w:ascii="Times New Roman" w:hAnsi="Times New Roman" w:cs="Times New Roman"/>
          <w:color w:val="000000" w:themeColor="text1"/>
          <w:sz w:val="28"/>
          <w:szCs w:val="28"/>
        </w:rPr>
        <w:t>производства, корректировка обменного курса национальной</w:t>
      </w:r>
      <w:r w:rsidR="00E2788C">
        <w:rPr>
          <w:rFonts w:ascii="Times New Roman" w:hAnsi="Times New Roman" w:cs="Times New Roman"/>
          <w:color w:val="000000" w:themeColor="text1"/>
          <w:sz w:val="28"/>
          <w:szCs w:val="28"/>
        </w:rPr>
        <w:t xml:space="preserve"> </w:t>
      </w:r>
      <w:r w:rsidR="00E2788C" w:rsidRPr="00E2788C">
        <w:rPr>
          <w:rFonts w:ascii="Times New Roman" w:hAnsi="Times New Roman" w:cs="Times New Roman"/>
          <w:color w:val="000000" w:themeColor="text1"/>
          <w:sz w:val="28"/>
          <w:szCs w:val="28"/>
        </w:rPr>
        <w:t xml:space="preserve">валюты, </w:t>
      </w:r>
      <w:r w:rsidR="00E2788C">
        <w:rPr>
          <w:rFonts w:ascii="Times New Roman" w:hAnsi="Times New Roman" w:cs="Times New Roman"/>
          <w:color w:val="000000" w:themeColor="text1"/>
          <w:sz w:val="28"/>
          <w:szCs w:val="28"/>
        </w:rPr>
        <w:t xml:space="preserve">влекущая </w:t>
      </w:r>
      <w:r w:rsidR="00E2788C" w:rsidRPr="00E2788C">
        <w:rPr>
          <w:rFonts w:ascii="Times New Roman" w:hAnsi="Times New Roman" w:cs="Times New Roman"/>
          <w:color w:val="000000" w:themeColor="text1"/>
          <w:sz w:val="28"/>
          <w:szCs w:val="28"/>
        </w:rPr>
        <w:t>рост</w:t>
      </w:r>
      <w:proofErr w:type="gramEnd"/>
      <w:r w:rsidR="00E2788C" w:rsidRPr="00E2788C">
        <w:rPr>
          <w:rFonts w:ascii="Times New Roman" w:hAnsi="Times New Roman" w:cs="Times New Roman"/>
          <w:color w:val="000000" w:themeColor="text1"/>
          <w:sz w:val="28"/>
          <w:szCs w:val="28"/>
        </w:rPr>
        <w:t xml:space="preserve"> внутренних цен</w:t>
      </w:r>
      <w:r w:rsidR="00E2788C">
        <w:rPr>
          <w:rFonts w:ascii="Times New Roman" w:hAnsi="Times New Roman" w:cs="Times New Roman"/>
          <w:color w:val="000000" w:themeColor="text1"/>
          <w:sz w:val="28"/>
          <w:szCs w:val="28"/>
        </w:rPr>
        <w:t xml:space="preserve">) </w:t>
      </w:r>
      <w:r w:rsidRPr="00B80262">
        <w:rPr>
          <w:rFonts w:ascii="Times New Roman" w:hAnsi="Times New Roman" w:cs="Times New Roman"/>
          <w:color w:val="000000" w:themeColor="text1"/>
          <w:sz w:val="28"/>
          <w:szCs w:val="28"/>
        </w:rPr>
        <w:t xml:space="preserve">спрос на транспортные </w:t>
      </w:r>
      <w:r w:rsidR="00A64003">
        <w:rPr>
          <w:rFonts w:ascii="Times New Roman" w:hAnsi="Times New Roman" w:cs="Times New Roman"/>
          <w:color w:val="000000" w:themeColor="text1"/>
          <w:sz w:val="28"/>
          <w:szCs w:val="28"/>
        </w:rPr>
        <w:t xml:space="preserve">и складские </w:t>
      </w:r>
      <w:r w:rsidRPr="00B80262">
        <w:rPr>
          <w:rFonts w:ascii="Times New Roman" w:hAnsi="Times New Roman" w:cs="Times New Roman"/>
          <w:color w:val="000000" w:themeColor="text1"/>
          <w:sz w:val="28"/>
          <w:szCs w:val="28"/>
        </w:rPr>
        <w:t>услуги, а также на другие услуги, не связанные с внешней торговлей</w:t>
      </w:r>
      <w:r w:rsidR="00A64003">
        <w:rPr>
          <w:rFonts w:ascii="Times New Roman" w:hAnsi="Times New Roman" w:cs="Times New Roman"/>
          <w:color w:val="000000" w:themeColor="text1"/>
          <w:sz w:val="28"/>
          <w:szCs w:val="28"/>
        </w:rPr>
        <w:t>, остается достаточно стабильным</w:t>
      </w:r>
      <w:r w:rsidRPr="00B80262">
        <w:rPr>
          <w:rFonts w:ascii="Times New Roman" w:hAnsi="Times New Roman" w:cs="Times New Roman"/>
          <w:color w:val="000000" w:themeColor="text1"/>
          <w:sz w:val="28"/>
          <w:szCs w:val="28"/>
        </w:rPr>
        <w:t xml:space="preserve">. На сегодня в Республике Казахстан </w:t>
      </w:r>
      <w:r w:rsidR="00B513C8">
        <w:rPr>
          <w:rFonts w:ascii="Times New Roman" w:hAnsi="Times New Roman" w:cs="Times New Roman"/>
          <w:color w:val="000000" w:themeColor="text1"/>
          <w:sz w:val="28"/>
          <w:szCs w:val="28"/>
        </w:rPr>
        <w:t>7</w:t>
      </w:r>
      <w:r w:rsidR="00B513C8" w:rsidRPr="00B80262">
        <w:rPr>
          <w:rFonts w:ascii="Times New Roman" w:hAnsi="Times New Roman" w:cs="Times New Roman"/>
          <w:color w:val="000000" w:themeColor="text1"/>
          <w:sz w:val="28"/>
          <w:szCs w:val="28"/>
        </w:rPr>
        <w:t xml:space="preserve">,7% ВВП </w:t>
      </w:r>
      <w:r w:rsidRPr="00B80262">
        <w:rPr>
          <w:rFonts w:ascii="Times New Roman" w:hAnsi="Times New Roman" w:cs="Times New Roman"/>
          <w:color w:val="000000" w:themeColor="text1"/>
          <w:sz w:val="28"/>
          <w:szCs w:val="28"/>
        </w:rPr>
        <w:t xml:space="preserve">и </w:t>
      </w:r>
      <w:r w:rsidR="00B513C8" w:rsidRPr="00B80262">
        <w:rPr>
          <w:rFonts w:ascii="Times New Roman" w:hAnsi="Times New Roman" w:cs="Times New Roman"/>
          <w:color w:val="000000" w:themeColor="text1"/>
          <w:sz w:val="28"/>
          <w:szCs w:val="28"/>
        </w:rPr>
        <w:t>7,</w:t>
      </w:r>
      <w:r w:rsidR="00B513C8">
        <w:rPr>
          <w:rFonts w:ascii="Times New Roman" w:hAnsi="Times New Roman" w:cs="Times New Roman"/>
          <w:color w:val="000000" w:themeColor="text1"/>
          <w:sz w:val="28"/>
          <w:szCs w:val="28"/>
        </w:rPr>
        <w:t>2</w:t>
      </w:r>
      <w:r w:rsidR="00B513C8" w:rsidRPr="00B80262">
        <w:rPr>
          <w:rFonts w:ascii="Times New Roman" w:hAnsi="Times New Roman" w:cs="Times New Roman"/>
          <w:color w:val="000000" w:themeColor="text1"/>
          <w:sz w:val="28"/>
          <w:szCs w:val="28"/>
        </w:rPr>
        <w:t xml:space="preserve">% всех рабочих мест </w:t>
      </w:r>
      <w:r w:rsidRPr="00B80262">
        <w:rPr>
          <w:rFonts w:ascii="Times New Roman" w:hAnsi="Times New Roman" w:cs="Times New Roman"/>
          <w:color w:val="000000" w:themeColor="text1"/>
          <w:sz w:val="28"/>
          <w:szCs w:val="28"/>
        </w:rPr>
        <w:t xml:space="preserve">можно отнести к </w:t>
      </w:r>
      <w:r w:rsidR="00EA0113">
        <w:rPr>
          <w:rFonts w:ascii="Times New Roman" w:hAnsi="Times New Roman" w:cs="Times New Roman"/>
          <w:color w:val="000000" w:themeColor="text1"/>
          <w:sz w:val="28"/>
          <w:szCs w:val="28"/>
        </w:rPr>
        <w:t>сектору «Т</w:t>
      </w:r>
      <w:r w:rsidRPr="00B80262">
        <w:rPr>
          <w:rFonts w:ascii="Times New Roman" w:hAnsi="Times New Roman" w:cs="Times New Roman"/>
          <w:color w:val="000000" w:themeColor="text1"/>
          <w:sz w:val="28"/>
          <w:szCs w:val="28"/>
        </w:rPr>
        <w:t xml:space="preserve">ранспорт и </w:t>
      </w:r>
      <w:r w:rsidR="003528BC">
        <w:rPr>
          <w:rFonts w:ascii="Times New Roman" w:hAnsi="Times New Roman" w:cs="Times New Roman"/>
          <w:color w:val="000000" w:themeColor="text1"/>
          <w:sz w:val="28"/>
          <w:szCs w:val="28"/>
        </w:rPr>
        <w:t>складировани</w:t>
      </w:r>
      <w:r w:rsidR="00EA0113">
        <w:rPr>
          <w:rFonts w:ascii="Times New Roman" w:hAnsi="Times New Roman" w:cs="Times New Roman"/>
          <w:color w:val="000000" w:themeColor="text1"/>
          <w:sz w:val="28"/>
          <w:szCs w:val="28"/>
        </w:rPr>
        <w:t>е»</w:t>
      </w:r>
      <w:r w:rsidR="00E2788C">
        <w:rPr>
          <w:rFonts w:ascii="Times New Roman" w:hAnsi="Times New Roman" w:cs="Times New Roman"/>
          <w:color w:val="000000" w:themeColor="text1"/>
          <w:sz w:val="28"/>
          <w:szCs w:val="28"/>
        </w:rPr>
        <w:t xml:space="preserve"> (</w:t>
      </w:r>
      <w:r w:rsidR="00EA0113">
        <w:rPr>
          <w:rFonts w:ascii="Times New Roman" w:hAnsi="Times New Roman" w:cs="Times New Roman"/>
          <w:color w:val="000000" w:themeColor="text1"/>
          <w:sz w:val="28"/>
          <w:szCs w:val="28"/>
        </w:rPr>
        <w:t>р</w:t>
      </w:r>
      <w:r w:rsidR="00E2788C">
        <w:rPr>
          <w:rFonts w:ascii="Times New Roman" w:hAnsi="Times New Roman" w:cs="Times New Roman"/>
          <w:color w:val="000000" w:themeColor="text1"/>
          <w:sz w:val="28"/>
          <w:szCs w:val="28"/>
        </w:rPr>
        <w:t>исунки 1 и 2</w:t>
      </w:r>
      <w:r w:rsidRPr="00B80262">
        <w:rPr>
          <w:rFonts w:ascii="Times New Roman" w:hAnsi="Times New Roman" w:cs="Times New Roman"/>
          <w:color w:val="000000" w:themeColor="text1"/>
          <w:sz w:val="28"/>
          <w:szCs w:val="28"/>
        </w:rPr>
        <w:t>).</w:t>
      </w:r>
    </w:p>
    <w:p w:rsidR="003B1B0F" w:rsidRDefault="003B1B0F" w:rsidP="00581EBD">
      <w:pPr>
        <w:spacing w:after="0" w:line="240" w:lineRule="auto"/>
        <w:ind w:firstLine="709"/>
        <w:jc w:val="both"/>
        <w:rPr>
          <w:rFonts w:ascii="Times New Roman" w:hAnsi="Times New Roman" w:cs="Times New Roman"/>
          <w:color w:val="000000" w:themeColor="text1"/>
          <w:sz w:val="28"/>
          <w:szCs w:val="28"/>
        </w:rPr>
      </w:pPr>
    </w:p>
    <w:p w:rsidR="003B1B0F" w:rsidRDefault="005D65F8" w:rsidP="00B80262">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06BD9906" wp14:editId="721A94B7">
            <wp:extent cx="5940425" cy="2948940"/>
            <wp:effectExtent l="0" t="0" r="3175"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65F8" w:rsidRDefault="005D65F8" w:rsidP="009A527F">
      <w:pPr>
        <w:spacing w:after="0" w:line="240" w:lineRule="auto"/>
        <w:ind w:firstLine="709"/>
        <w:jc w:val="both"/>
        <w:rPr>
          <w:rFonts w:ascii="Times New Roman" w:hAnsi="Times New Roman" w:cs="Times New Roman"/>
          <w:color w:val="000000" w:themeColor="text1"/>
          <w:sz w:val="28"/>
          <w:szCs w:val="28"/>
        </w:rPr>
      </w:pPr>
    </w:p>
    <w:p w:rsidR="009A527F" w:rsidRPr="002F1BC4" w:rsidRDefault="00B80262" w:rsidP="00944FE4">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Рисунок</w:t>
      </w:r>
      <w:r w:rsidR="00F759BB">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w:t>
      </w:r>
      <w:r w:rsidRPr="00B80262">
        <w:rPr>
          <w:rFonts w:ascii="Times New Roman" w:hAnsi="Times New Roman" w:cs="Times New Roman"/>
          <w:color w:val="000000" w:themeColor="text1"/>
          <w:sz w:val="28"/>
          <w:szCs w:val="28"/>
        </w:rPr>
        <w:t>Структура Валового внутреннего продукта</w:t>
      </w:r>
      <w:r w:rsidR="00F21273" w:rsidRPr="00F21273">
        <w:rPr>
          <w:rFonts w:ascii="Times New Roman" w:hAnsi="Times New Roman" w:cs="Times New Roman"/>
          <w:color w:val="000000" w:themeColor="text1"/>
          <w:sz w:val="28"/>
          <w:szCs w:val="28"/>
        </w:rPr>
        <w:t xml:space="preserve"> </w:t>
      </w:r>
      <w:r w:rsidR="00F21273">
        <w:rPr>
          <w:rFonts w:ascii="Times New Roman" w:hAnsi="Times New Roman" w:cs="Times New Roman"/>
          <w:color w:val="000000" w:themeColor="text1"/>
          <w:sz w:val="28"/>
          <w:szCs w:val="28"/>
        </w:rPr>
        <w:t>Республики Казахстан</w:t>
      </w:r>
      <w:r w:rsidRPr="00B80262">
        <w:rPr>
          <w:rFonts w:ascii="Times New Roman" w:hAnsi="Times New Roman" w:cs="Times New Roman"/>
          <w:color w:val="000000" w:themeColor="text1"/>
          <w:sz w:val="28"/>
          <w:szCs w:val="28"/>
        </w:rPr>
        <w:t>,</w:t>
      </w:r>
      <w:r w:rsidR="00F212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2010г.-9 мес</w:t>
      </w:r>
      <w:r w:rsidR="00F21273">
        <w:rPr>
          <w:rFonts w:ascii="Times New Roman" w:hAnsi="Times New Roman" w:cs="Times New Roman"/>
          <w:color w:val="000000" w:themeColor="text1"/>
          <w:sz w:val="28"/>
          <w:szCs w:val="28"/>
        </w:rPr>
        <w:t xml:space="preserve">яцев </w:t>
      </w:r>
      <w:r>
        <w:rPr>
          <w:rFonts w:ascii="Times New Roman" w:hAnsi="Times New Roman" w:cs="Times New Roman"/>
          <w:color w:val="000000" w:themeColor="text1"/>
          <w:sz w:val="28"/>
          <w:szCs w:val="28"/>
        </w:rPr>
        <w:t>2018г.</w:t>
      </w:r>
      <w:r w:rsidR="00944FE4" w:rsidRPr="00944FE4">
        <w:rPr>
          <w:rFonts w:ascii="Times New Roman" w:hAnsi="Times New Roman" w:cs="Times New Roman"/>
          <w:color w:val="000000" w:themeColor="text1"/>
          <w:sz w:val="28"/>
          <w:szCs w:val="28"/>
        </w:rPr>
        <w:t xml:space="preserve"> </w:t>
      </w:r>
      <w:proofErr w:type="gramStart"/>
      <w:r w:rsidR="00944FE4" w:rsidRPr="00944FE4">
        <w:rPr>
          <w:rFonts w:ascii="Times New Roman" w:hAnsi="Times New Roman" w:cs="Times New Roman"/>
          <w:color w:val="000000" w:themeColor="text1"/>
          <w:sz w:val="28"/>
          <w:szCs w:val="28"/>
        </w:rPr>
        <w:t>(</w:t>
      </w:r>
      <w:r w:rsidR="00944FE4" w:rsidRPr="002F1BC4">
        <w:rPr>
          <w:rFonts w:ascii="Times New Roman" w:hAnsi="Times New Roman" w:cs="Times New Roman"/>
          <w:color w:val="000000" w:themeColor="text1"/>
          <w:sz w:val="24"/>
          <w:szCs w:val="24"/>
        </w:rPr>
        <w:t>Источник</w:t>
      </w:r>
      <w:r w:rsidR="00944FE4" w:rsidRPr="002F1BC4">
        <w:rPr>
          <w:rFonts w:ascii="Times New Roman" w:hAnsi="Times New Roman" w:cs="Times New Roman"/>
          <w:color w:val="000000" w:themeColor="text1"/>
          <w:sz w:val="24"/>
          <w:szCs w:val="24"/>
          <w:lang w:val="en-US"/>
        </w:rPr>
        <w:t>:</w:t>
      </w:r>
      <w:proofErr w:type="gramEnd"/>
      <w:r w:rsidR="00944FE4" w:rsidRPr="002F1BC4">
        <w:rPr>
          <w:rFonts w:ascii="Times New Roman" w:hAnsi="Times New Roman" w:cs="Times New Roman"/>
          <w:color w:val="000000" w:themeColor="text1"/>
          <w:sz w:val="24"/>
          <w:szCs w:val="24"/>
        </w:rPr>
        <w:t xml:space="preserve"> </w:t>
      </w:r>
      <w:proofErr w:type="gramStart"/>
      <w:r w:rsidR="00944FE4" w:rsidRPr="002F1BC4">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B80262" w:rsidRDefault="00B80262" w:rsidP="009A527F">
      <w:pPr>
        <w:spacing w:after="0" w:line="240" w:lineRule="auto"/>
        <w:ind w:firstLine="709"/>
        <w:jc w:val="both"/>
        <w:rPr>
          <w:rFonts w:ascii="Times New Roman" w:hAnsi="Times New Roman" w:cs="Times New Roman"/>
          <w:color w:val="000000" w:themeColor="text1"/>
          <w:sz w:val="28"/>
          <w:szCs w:val="28"/>
        </w:rPr>
      </w:pPr>
    </w:p>
    <w:p w:rsidR="0095528F" w:rsidRDefault="0095528F" w:rsidP="0095528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Всего по республике в 2018 г. в экономике было занято </w:t>
      </w:r>
      <w:r w:rsidRPr="00B87632">
        <w:rPr>
          <w:rFonts w:ascii="Times New Roman" w:hAnsi="Times New Roman" w:cs="Times New Roman"/>
          <w:color w:val="000000" w:themeColor="text1"/>
          <w:sz w:val="28"/>
          <w:szCs w:val="28"/>
        </w:rPr>
        <w:t>8 695,0</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.ч</w:t>
      </w:r>
      <w:proofErr w:type="gramEnd"/>
      <w:r>
        <w:rPr>
          <w:rFonts w:ascii="Times New Roman" w:hAnsi="Times New Roman" w:cs="Times New Roman"/>
          <w:color w:val="000000" w:themeColor="text1"/>
          <w:sz w:val="28"/>
          <w:szCs w:val="28"/>
        </w:rPr>
        <w:t>еловек</w:t>
      </w:r>
      <w:proofErr w:type="spellEnd"/>
      <w:r>
        <w:rPr>
          <w:rFonts w:ascii="Times New Roman" w:hAnsi="Times New Roman" w:cs="Times New Roman"/>
          <w:color w:val="000000" w:themeColor="text1"/>
          <w:sz w:val="28"/>
          <w:szCs w:val="28"/>
        </w:rPr>
        <w:t xml:space="preserve">, в том числе в секторе «Транспорт и складирование» </w:t>
      </w:r>
      <w:r w:rsidRPr="00B87632">
        <w:rPr>
          <w:rFonts w:ascii="Times New Roman" w:hAnsi="Times New Roman" w:cs="Times New Roman"/>
          <w:color w:val="000000" w:themeColor="text1"/>
          <w:sz w:val="28"/>
          <w:szCs w:val="28"/>
        </w:rPr>
        <w:t>624,7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тыс.чел</w:t>
      </w:r>
      <w:proofErr w:type="spellEnd"/>
      <w:r>
        <w:rPr>
          <w:rFonts w:ascii="Times New Roman" w:hAnsi="Times New Roman" w:cs="Times New Roman"/>
          <w:color w:val="000000" w:themeColor="text1"/>
          <w:sz w:val="28"/>
          <w:szCs w:val="28"/>
        </w:rPr>
        <w:t>. Из</w:t>
      </w:r>
      <w:r w:rsidRPr="00B87632">
        <w:rPr>
          <w:rFonts w:ascii="Times New Roman" w:hAnsi="Times New Roman" w:cs="Times New Roman"/>
          <w:color w:val="000000" w:themeColor="text1"/>
          <w:sz w:val="28"/>
          <w:szCs w:val="28"/>
        </w:rPr>
        <w:t xml:space="preserve"> общей численности занятых </w:t>
      </w:r>
      <w:r>
        <w:rPr>
          <w:rFonts w:ascii="Times New Roman" w:hAnsi="Times New Roman" w:cs="Times New Roman"/>
          <w:color w:val="000000" w:themeColor="text1"/>
          <w:sz w:val="28"/>
          <w:szCs w:val="28"/>
        </w:rPr>
        <w:t xml:space="preserve">по экономике </w:t>
      </w:r>
      <w:r w:rsidRPr="00B87632">
        <w:rPr>
          <w:rFonts w:ascii="Times New Roman" w:hAnsi="Times New Roman" w:cs="Times New Roman"/>
          <w:color w:val="000000" w:themeColor="text1"/>
          <w:sz w:val="28"/>
          <w:szCs w:val="28"/>
        </w:rPr>
        <w:t>14,9% являлись неформально занятыми.</w:t>
      </w:r>
      <w:r>
        <w:rPr>
          <w:rFonts w:ascii="Times New Roman" w:hAnsi="Times New Roman" w:cs="Times New Roman"/>
          <w:color w:val="000000" w:themeColor="text1"/>
          <w:sz w:val="28"/>
          <w:szCs w:val="28"/>
        </w:rPr>
        <w:t xml:space="preserve"> В рассматриваемой отрасли из 624,7 тыс. чел.</w:t>
      </w:r>
      <w:r w:rsidRPr="00B876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около</w:t>
      </w:r>
      <w:r w:rsidRPr="00B87632">
        <w:rPr>
          <w:rFonts w:ascii="Times New Roman" w:hAnsi="Times New Roman" w:cs="Times New Roman"/>
          <w:color w:val="000000" w:themeColor="text1"/>
          <w:sz w:val="28"/>
          <w:szCs w:val="28"/>
        </w:rPr>
        <w:t xml:space="preserve"> 421</w:t>
      </w:r>
      <w:r>
        <w:rPr>
          <w:rFonts w:ascii="Times New Roman" w:hAnsi="Times New Roman" w:cs="Times New Roman"/>
          <w:color w:val="000000" w:themeColor="text1"/>
          <w:sz w:val="28"/>
          <w:szCs w:val="28"/>
        </w:rPr>
        <w:t>,</w:t>
      </w:r>
      <w:r w:rsidRPr="00B87632">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тыс. чел. являются наемными работниками,</w:t>
      </w:r>
      <w:r w:rsidRPr="00B87632">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w:t>
      </w:r>
      <w:r w:rsidRPr="00B8763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тыс. чел. – самостоятельно занятыми.</w:t>
      </w:r>
    </w:p>
    <w:p w:rsidR="0095528F" w:rsidRDefault="0095528F" w:rsidP="0095528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1 января 2019 года в Казахстане было зарегистрировано </w:t>
      </w:r>
      <w:r w:rsidRPr="00F3660B">
        <w:rPr>
          <w:rFonts w:ascii="Times New Roman" w:hAnsi="Times New Roman" w:cs="Times New Roman"/>
          <w:color w:val="000000" w:themeColor="text1"/>
          <w:sz w:val="28"/>
          <w:szCs w:val="28"/>
        </w:rPr>
        <w:t>16568</w:t>
      </w:r>
      <w:r>
        <w:rPr>
          <w:rFonts w:ascii="Times New Roman" w:hAnsi="Times New Roman" w:cs="Times New Roman"/>
          <w:color w:val="000000" w:themeColor="text1"/>
          <w:sz w:val="28"/>
          <w:szCs w:val="28"/>
        </w:rPr>
        <w:t xml:space="preserve"> юридических лиц сектора «Транспорт и складирование», 98,38% из которых относится к малым, 1,06% к средним и </w:t>
      </w:r>
      <w:r w:rsidRPr="00F3660B">
        <w:rPr>
          <w:rFonts w:ascii="Times New Roman" w:hAnsi="Times New Roman" w:cs="Times New Roman"/>
          <w:color w:val="000000" w:themeColor="text1"/>
          <w:sz w:val="28"/>
          <w:szCs w:val="28"/>
        </w:rPr>
        <w:t>0,5</w:t>
      </w:r>
      <w:r>
        <w:rPr>
          <w:rFonts w:ascii="Times New Roman" w:hAnsi="Times New Roman" w:cs="Times New Roman"/>
          <w:color w:val="000000" w:themeColor="text1"/>
          <w:sz w:val="28"/>
          <w:szCs w:val="28"/>
        </w:rPr>
        <w:t>7% к крупным предприятиям. К действующим юридическим лицам относится</w:t>
      </w:r>
      <w:r w:rsidRPr="00AC789D">
        <w:rPr>
          <w:rFonts w:ascii="Times New Roman" w:hAnsi="Times New Roman" w:cs="Times New Roman"/>
          <w:color w:val="000000" w:themeColor="text1"/>
          <w:sz w:val="28"/>
          <w:szCs w:val="28"/>
        </w:rPr>
        <w:t xml:space="preserve"> 10</w:t>
      </w:r>
      <w:r>
        <w:rPr>
          <w:rFonts w:ascii="Times New Roman" w:hAnsi="Times New Roman" w:cs="Times New Roman"/>
          <w:color w:val="000000" w:themeColor="text1"/>
          <w:sz w:val="28"/>
          <w:szCs w:val="28"/>
        </w:rPr>
        <w:t> </w:t>
      </w:r>
      <w:r w:rsidRPr="00AC789D">
        <w:rPr>
          <w:rFonts w:ascii="Times New Roman" w:hAnsi="Times New Roman" w:cs="Times New Roman"/>
          <w:color w:val="000000" w:themeColor="text1"/>
          <w:sz w:val="28"/>
          <w:szCs w:val="28"/>
        </w:rPr>
        <w:t>521</w:t>
      </w:r>
      <w:r>
        <w:rPr>
          <w:rFonts w:ascii="Times New Roman" w:hAnsi="Times New Roman" w:cs="Times New Roman"/>
          <w:color w:val="000000" w:themeColor="text1"/>
          <w:sz w:val="28"/>
          <w:szCs w:val="28"/>
        </w:rPr>
        <w:t xml:space="preserve"> предприятие, из которых </w:t>
      </w:r>
      <w:r w:rsidRPr="00AC789D">
        <w:rPr>
          <w:rFonts w:ascii="Times New Roman" w:hAnsi="Times New Roman" w:cs="Times New Roman"/>
          <w:color w:val="000000" w:themeColor="text1"/>
          <w:sz w:val="28"/>
          <w:szCs w:val="28"/>
        </w:rPr>
        <w:t>97,63</w:t>
      </w:r>
      <w:r>
        <w:rPr>
          <w:rFonts w:ascii="Times New Roman" w:hAnsi="Times New Roman" w:cs="Times New Roman"/>
          <w:color w:val="000000" w:themeColor="text1"/>
          <w:sz w:val="28"/>
          <w:szCs w:val="28"/>
        </w:rPr>
        <w:t xml:space="preserve">% малые, </w:t>
      </w:r>
      <w:r w:rsidRPr="00AC789D">
        <w:rPr>
          <w:rFonts w:ascii="Times New Roman" w:hAnsi="Times New Roman" w:cs="Times New Roman"/>
          <w:color w:val="000000" w:themeColor="text1"/>
          <w:sz w:val="28"/>
          <w:szCs w:val="28"/>
        </w:rPr>
        <w:t>1,50</w:t>
      </w:r>
      <w:r>
        <w:rPr>
          <w:rFonts w:ascii="Times New Roman" w:hAnsi="Times New Roman" w:cs="Times New Roman"/>
          <w:color w:val="000000" w:themeColor="text1"/>
          <w:sz w:val="28"/>
          <w:szCs w:val="28"/>
        </w:rPr>
        <w:t xml:space="preserve">% средние, </w:t>
      </w:r>
      <w:r w:rsidRPr="00AC789D">
        <w:rPr>
          <w:rFonts w:ascii="Times New Roman" w:hAnsi="Times New Roman" w:cs="Times New Roman"/>
          <w:color w:val="000000" w:themeColor="text1"/>
          <w:sz w:val="28"/>
          <w:szCs w:val="28"/>
        </w:rPr>
        <w:t>0,86</w:t>
      </w:r>
      <w:r>
        <w:rPr>
          <w:rFonts w:ascii="Times New Roman" w:hAnsi="Times New Roman" w:cs="Times New Roman"/>
          <w:color w:val="000000" w:themeColor="text1"/>
          <w:sz w:val="28"/>
          <w:szCs w:val="28"/>
        </w:rPr>
        <w:t>% крупные.</w:t>
      </w:r>
    </w:p>
    <w:p w:rsidR="0095528F" w:rsidRDefault="0095528F" w:rsidP="0095528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Около 14,2% действующих предприятий имеют возраст до 1 года, </w:t>
      </w:r>
      <w:r w:rsidRPr="001656F4">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6,1% - от 1 до 9 лет, 29,7% - 10 и более лет (таблица 1).</w:t>
      </w:r>
    </w:p>
    <w:p w:rsidR="0095528F" w:rsidRDefault="0095528F" w:rsidP="009A527F">
      <w:pPr>
        <w:spacing w:after="0" w:line="240" w:lineRule="auto"/>
        <w:ind w:firstLine="709"/>
        <w:jc w:val="both"/>
        <w:rPr>
          <w:rFonts w:ascii="Times New Roman" w:hAnsi="Times New Roman" w:cs="Times New Roman"/>
          <w:color w:val="000000" w:themeColor="text1"/>
          <w:sz w:val="28"/>
          <w:szCs w:val="28"/>
        </w:rPr>
      </w:pPr>
    </w:p>
    <w:p w:rsidR="0095528F" w:rsidRDefault="0095528F" w:rsidP="009A527F">
      <w:pPr>
        <w:spacing w:after="0" w:line="240" w:lineRule="auto"/>
        <w:ind w:firstLine="709"/>
        <w:jc w:val="both"/>
        <w:rPr>
          <w:rFonts w:ascii="Times New Roman" w:hAnsi="Times New Roman" w:cs="Times New Roman"/>
          <w:color w:val="000000" w:themeColor="text1"/>
          <w:sz w:val="28"/>
          <w:szCs w:val="28"/>
        </w:rPr>
      </w:pPr>
    </w:p>
    <w:p w:rsidR="0095528F" w:rsidRDefault="0095528F" w:rsidP="009A527F">
      <w:pPr>
        <w:spacing w:after="0" w:line="240" w:lineRule="auto"/>
        <w:ind w:firstLine="709"/>
        <w:jc w:val="both"/>
        <w:rPr>
          <w:rFonts w:ascii="Times New Roman" w:hAnsi="Times New Roman" w:cs="Times New Roman"/>
          <w:color w:val="000000" w:themeColor="text1"/>
          <w:sz w:val="28"/>
          <w:szCs w:val="28"/>
        </w:rPr>
      </w:pPr>
    </w:p>
    <w:p w:rsidR="00B80262" w:rsidRDefault="00C36838" w:rsidP="00B80262">
      <w:pPr>
        <w:spacing w:after="0" w:line="240" w:lineRule="auto"/>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6B38F3D4" wp14:editId="4060E720">
            <wp:extent cx="5940425" cy="3009900"/>
            <wp:effectExtent l="0" t="0" r="31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3858" w:rsidRDefault="00AD3858" w:rsidP="00AD3858">
      <w:pPr>
        <w:spacing w:after="0" w:line="240" w:lineRule="auto"/>
        <w:ind w:firstLine="709"/>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Рисунок </w:t>
      </w:r>
      <w:r w:rsidR="00F759BB">
        <w:rPr>
          <w:rFonts w:ascii="Times New Roman" w:hAnsi="Times New Roman" w:cs="Times New Roman"/>
          <w:color w:val="000000" w:themeColor="text1"/>
          <w:sz w:val="28"/>
          <w:szCs w:val="28"/>
        </w:rPr>
        <w:t xml:space="preserve">2 </w:t>
      </w:r>
      <w:r w:rsidRPr="00AD3858">
        <w:rPr>
          <w:rFonts w:ascii="Times New Roman" w:hAnsi="Times New Roman" w:cs="Times New Roman"/>
          <w:color w:val="000000" w:themeColor="text1"/>
          <w:sz w:val="28"/>
          <w:szCs w:val="28"/>
        </w:rPr>
        <w:t>Структура занятого населения по видам экономической деятельности</w:t>
      </w:r>
      <w:r>
        <w:rPr>
          <w:rFonts w:ascii="Times New Roman" w:hAnsi="Times New Roman" w:cs="Times New Roman"/>
          <w:color w:val="000000" w:themeColor="text1"/>
          <w:sz w:val="28"/>
          <w:szCs w:val="28"/>
        </w:rPr>
        <w:t>, 2010-2018 гг.</w:t>
      </w:r>
      <w:r w:rsidR="00944FE4" w:rsidRPr="00944FE4">
        <w:rPr>
          <w:rFonts w:ascii="Times New Roman" w:hAnsi="Times New Roman" w:cs="Times New Roman"/>
          <w:color w:val="000000" w:themeColor="text1"/>
          <w:sz w:val="28"/>
          <w:szCs w:val="28"/>
        </w:rPr>
        <w:t xml:space="preserve"> </w:t>
      </w:r>
      <w:r w:rsidR="00944FE4">
        <w:rPr>
          <w:rFonts w:ascii="Times New Roman" w:hAnsi="Times New Roman" w:cs="Times New Roman"/>
          <w:color w:val="000000" w:themeColor="text1"/>
          <w:sz w:val="28"/>
          <w:szCs w:val="28"/>
        </w:rPr>
        <w:t>(</w:t>
      </w:r>
      <w:r w:rsidR="00944FE4" w:rsidRPr="002F1BC4">
        <w:rPr>
          <w:rFonts w:ascii="Times New Roman" w:hAnsi="Times New Roman" w:cs="Times New Roman"/>
          <w:color w:val="000000" w:themeColor="text1"/>
          <w:sz w:val="24"/>
          <w:szCs w:val="24"/>
        </w:rPr>
        <w:t>Источник:</w:t>
      </w:r>
      <w:proofErr w:type="gramEnd"/>
      <w:r w:rsidR="00944FE4" w:rsidRPr="002F1BC4">
        <w:rPr>
          <w:rFonts w:ascii="Times New Roman" w:hAnsi="Times New Roman" w:cs="Times New Roman"/>
          <w:color w:val="000000" w:themeColor="text1"/>
          <w:sz w:val="24"/>
          <w:szCs w:val="24"/>
        </w:rPr>
        <w:t xml:space="preserve"> </w:t>
      </w:r>
      <w:proofErr w:type="gramStart"/>
      <w:r w:rsidR="00944FE4" w:rsidRPr="002F1BC4">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B80262" w:rsidRDefault="00B80262" w:rsidP="009A527F">
      <w:pPr>
        <w:spacing w:after="0" w:line="240" w:lineRule="auto"/>
        <w:ind w:firstLine="709"/>
        <w:jc w:val="both"/>
        <w:rPr>
          <w:rFonts w:ascii="Times New Roman" w:hAnsi="Times New Roman" w:cs="Times New Roman"/>
          <w:color w:val="000000" w:themeColor="text1"/>
          <w:sz w:val="28"/>
          <w:szCs w:val="28"/>
        </w:rPr>
      </w:pPr>
    </w:p>
    <w:p w:rsidR="00061B1C" w:rsidRDefault="00061B1C" w:rsidP="009A527F">
      <w:pPr>
        <w:spacing w:after="0" w:line="240" w:lineRule="auto"/>
        <w:ind w:firstLine="709"/>
        <w:jc w:val="both"/>
        <w:rPr>
          <w:rFonts w:ascii="Times New Roman" w:hAnsi="Times New Roman" w:cs="Times New Roman"/>
          <w:color w:val="000000" w:themeColor="text1"/>
          <w:sz w:val="28"/>
          <w:szCs w:val="28"/>
        </w:rPr>
      </w:pPr>
    </w:p>
    <w:p w:rsidR="00546F4B" w:rsidRDefault="00546F4B" w:rsidP="00F366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отрасли </w:t>
      </w:r>
      <w:r w:rsidR="00F469FF">
        <w:rPr>
          <w:rFonts w:ascii="Times New Roman" w:hAnsi="Times New Roman" w:cs="Times New Roman"/>
          <w:color w:val="000000" w:themeColor="text1"/>
          <w:sz w:val="28"/>
          <w:szCs w:val="28"/>
        </w:rPr>
        <w:t>действует</w:t>
      </w:r>
      <w:r>
        <w:rPr>
          <w:rFonts w:ascii="Times New Roman" w:hAnsi="Times New Roman" w:cs="Times New Roman"/>
          <w:color w:val="000000" w:themeColor="text1"/>
          <w:sz w:val="28"/>
          <w:szCs w:val="28"/>
        </w:rPr>
        <w:t xml:space="preserve"> достаточно большое количество субъектов индивидуального предпринимательства </w:t>
      </w:r>
      <w:r w:rsidR="00F469FF">
        <w:rPr>
          <w:rFonts w:ascii="Times New Roman" w:hAnsi="Times New Roman" w:cs="Times New Roman"/>
          <w:color w:val="000000" w:themeColor="text1"/>
          <w:sz w:val="28"/>
          <w:szCs w:val="28"/>
        </w:rPr>
        <w:t xml:space="preserve">- </w:t>
      </w:r>
      <w:r w:rsidRPr="00546F4B">
        <w:rPr>
          <w:rFonts w:ascii="Times New Roman" w:hAnsi="Times New Roman" w:cs="Times New Roman"/>
          <w:color w:val="000000" w:themeColor="text1"/>
          <w:sz w:val="28"/>
          <w:szCs w:val="28"/>
        </w:rPr>
        <w:t>86769</w:t>
      </w:r>
      <w:r>
        <w:rPr>
          <w:rFonts w:ascii="Times New Roman" w:hAnsi="Times New Roman" w:cs="Times New Roman"/>
          <w:color w:val="000000" w:themeColor="text1"/>
          <w:sz w:val="28"/>
          <w:szCs w:val="28"/>
        </w:rPr>
        <w:t xml:space="preserve"> </w:t>
      </w:r>
      <w:r w:rsidR="00F469FF">
        <w:rPr>
          <w:rFonts w:ascii="Times New Roman" w:hAnsi="Times New Roman" w:cs="Times New Roman"/>
          <w:color w:val="000000" w:themeColor="text1"/>
          <w:sz w:val="28"/>
          <w:szCs w:val="28"/>
        </w:rPr>
        <w:t xml:space="preserve"> </w:t>
      </w:r>
      <w:proofErr w:type="spellStart"/>
      <w:proofErr w:type="gramStart"/>
      <w:r w:rsidR="00F469FF">
        <w:rPr>
          <w:rFonts w:ascii="Times New Roman" w:hAnsi="Times New Roman" w:cs="Times New Roman"/>
          <w:color w:val="000000" w:themeColor="text1"/>
          <w:sz w:val="28"/>
          <w:szCs w:val="28"/>
        </w:rPr>
        <w:t>ед</w:t>
      </w:r>
      <w:proofErr w:type="spellEnd"/>
      <w:proofErr w:type="gramEnd"/>
      <w:r w:rsidR="00F469FF">
        <w:rPr>
          <w:rFonts w:ascii="Times New Roman" w:hAnsi="Times New Roman" w:cs="Times New Roman"/>
          <w:color w:val="000000" w:themeColor="text1"/>
          <w:sz w:val="28"/>
          <w:szCs w:val="28"/>
        </w:rPr>
        <w:t xml:space="preserve">, что составляет более 7% от общего количества зарегистрированных ИП в стране. Для сравнения, доля действующих юридических лиц по сектору «Транспорт и складирование» составляет лишь  3,8% от общего количества предприятий в стране. </w:t>
      </w:r>
    </w:p>
    <w:p w:rsidR="00281CDC" w:rsidRDefault="00281CDC" w:rsidP="00F366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Значительная часть действующих предприятий </w:t>
      </w:r>
      <w:r w:rsidR="00CC37C1">
        <w:rPr>
          <w:rFonts w:ascii="Times New Roman" w:hAnsi="Times New Roman" w:cs="Times New Roman"/>
          <w:color w:val="000000" w:themeColor="text1"/>
          <w:sz w:val="28"/>
          <w:szCs w:val="28"/>
        </w:rPr>
        <w:t>зарегистрирована</w:t>
      </w:r>
      <w:r>
        <w:rPr>
          <w:rFonts w:ascii="Times New Roman" w:hAnsi="Times New Roman" w:cs="Times New Roman"/>
          <w:color w:val="000000" w:themeColor="text1"/>
          <w:sz w:val="28"/>
          <w:szCs w:val="28"/>
        </w:rPr>
        <w:t xml:space="preserve"> в городах </w:t>
      </w:r>
      <w:proofErr w:type="spellStart"/>
      <w:r>
        <w:rPr>
          <w:rFonts w:ascii="Times New Roman" w:hAnsi="Times New Roman" w:cs="Times New Roman"/>
          <w:color w:val="000000" w:themeColor="text1"/>
          <w:sz w:val="28"/>
          <w:szCs w:val="28"/>
        </w:rPr>
        <w:t>Нур</w:t>
      </w:r>
      <w:proofErr w:type="spellEnd"/>
      <w:r>
        <w:rPr>
          <w:rFonts w:ascii="Times New Roman" w:hAnsi="Times New Roman" w:cs="Times New Roman"/>
          <w:color w:val="000000" w:themeColor="text1"/>
          <w:sz w:val="28"/>
          <w:szCs w:val="28"/>
        </w:rPr>
        <w:t>-Султан и Алматы – 43,5% от их общего количества, в то время как ИП более равномерно распределены по регионам Казахстан (таблицы 2 и 3).</w:t>
      </w:r>
    </w:p>
    <w:p w:rsidR="00267B00" w:rsidRDefault="004D31D2" w:rsidP="004D31D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Фактическая численность </w:t>
      </w:r>
      <w:r w:rsidR="000B79CA">
        <w:rPr>
          <w:rFonts w:ascii="Times New Roman" w:hAnsi="Times New Roman" w:cs="Times New Roman"/>
          <w:color w:val="000000" w:themeColor="text1"/>
          <w:sz w:val="28"/>
          <w:szCs w:val="28"/>
        </w:rPr>
        <w:t xml:space="preserve">наемных </w:t>
      </w:r>
      <w:r>
        <w:rPr>
          <w:rFonts w:ascii="Times New Roman" w:hAnsi="Times New Roman" w:cs="Times New Roman"/>
          <w:color w:val="000000" w:themeColor="text1"/>
          <w:sz w:val="28"/>
          <w:szCs w:val="28"/>
        </w:rPr>
        <w:t xml:space="preserve">работников в секторе «Транспорт и складирование» в 1 квартале 2019 г. составила </w:t>
      </w:r>
      <w:r w:rsidRPr="004D31D2">
        <w:rPr>
          <w:rFonts w:ascii="Times New Roman" w:hAnsi="Times New Roman" w:cs="Times New Roman"/>
          <w:color w:val="000000" w:themeColor="text1"/>
          <w:sz w:val="28"/>
          <w:szCs w:val="28"/>
        </w:rPr>
        <w:t>226,6</w:t>
      </w:r>
      <w:r>
        <w:rPr>
          <w:rFonts w:ascii="Times New Roman" w:hAnsi="Times New Roman" w:cs="Times New Roman"/>
          <w:color w:val="000000" w:themeColor="text1"/>
          <w:sz w:val="28"/>
          <w:szCs w:val="28"/>
        </w:rPr>
        <w:t xml:space="preserve"> тыс.</w:t>
      </w:r>
      <w:r w:rsidR="00992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человек. </w:t>
      </w:r>
      <w:r w:rsidR="000B79CA">
        <w:rPr>
          <w:rFonts w:ascii="Times New Roman" w:hAnsi="Times New Roman" w:cs="Times New Roman"/>
          <w:color w:val="000000" w:themeColor="text1"/>
          <w:sz w:val="28"/>
          <w:szCs w:val="28"/>
        </w:rPr>
        <w:t xml:space="preserve">Деятельность примерно </w:t>
      </w:r>
      <w:r>
        <w:rPr>
          <w:rFonts w:ascii="Times New Roman" w:hAnsi="Times New Roman" w:cs="Times New Roman"/>
          <w:color w:val="000000" w:themeColor="text1"/>
          <w:sz w:val="28"/>
          <w:szCs w:val="28"/>
        </w:rPr>
        <w:t xml:space="preserve">50,6% </w:t>
      </w:r>
      <w:r w:rsidR="009922AE">
        <w:rPr>
          <w:rFonts w:ascii="Times New Roman" w:hAnsi="Times New Roman" w:cs="Times New Roman"/>
          <w:color w:val="000000" w:themeColor="text1"/>
          <w:sz w:val="28"/>
          <w:szCs w:val="28"/>
        </w:rPr>
        <w:t xml:space="preserve">из них </w:t>
      </w:r>
      <w:r w:rsidR="000B79CA">
        <w:rPr>
          <w:rFonts w:ascii="Times New Roman" w:hAnsi="Times New Roman" w:cs="Times New Roman"/>
          <w:color w:val="000000" w:themeColor="text1"/>
          <w:sz w:val="28"/>
          <w:szCs w:val="28"/>
        </w:rPr>
        <w:t>связана с работой</w:t>
      </w:r>
      <w:r>
        <w:rPr>
          <w:rFonts w:ascii="Times New Roman" w:hAnsi="Times New Roman" w:cs="Times New Roman"/>
          <w:color w:val="000000" w:themeColor="text1"/>
          <w:sz w:val="28"/>
          <w:szCs w:val="28"/>
        </w:rPr>
        <w:t xml:space="preserve"> сухопутного транспорта, 37,5% - </w:t>
      </w:r>
      <w:r w:rsidR="000B79CA">
        <w:rPr>
          <w:rFonts w:ascii="Times New Roman" w:hAnsi="Times New Roman" w:cs="Times New Roman"/>
          <w:color w:val="000000" w:themeColor="text1"/>
          <w:sz w:val="28"/>
          <w:szCs w:val="28"/>
        </w:rPr>
        <w:t xml:space="preserve">со </w:t>
      </w:r>
      <w:r>
        <w:rPr>
          <w:rFonts w:ascii="Times New Roman" w:hAnsi="Times New Roman" w:cs="Times New Roman"/>
          <w:color w:val="000000" w:themeColor="text1"/>
          <w:sz w:val="28"/>
          <w:szCs w:val="28"/>
        </w:rPr>
        <w:t>с</w:t>
      </w:r>
      <w:r w:rsidRPr="004D31D2">
        <w:rPr>
          <w:rFonts w:ascii="Times New Roman" w:hAnsi="Times New Roman" w:cs="Times New Roman"/>
          <w:color w:val="000000" w:themeColor="text1"/>
          <w:sz w:val="28"/>
          <w:szCs w:val="28"/>
        </w:rPr>
        <w:t>кладск</w:t>
      </w:r>
      <w:r w:rsidR="000B79CA">
        <w:rPr>
          <w:rFonts w:ascii="Times New Roman" w:hAnsi="Times New Roman" w:cs="Times New Roman"/>
          <w:color w:val="000000" w:themeColor="text1"/>
          <w:sz w:val="28"/>
          <w:szCs w:val="28"/>
        </w:rPr>
        <w:t>им</w:t>
      </w:r>
      <w:r w:rsidRPr="004D31D2">
        <w:rPr>
          <w:rFonts w:ascii="Times New Roman" w:hAnsi="Times New Roman" w:cs="Times New Roman"/>
          <w:color w:val="000000" w:themeColor="text1"/>
          <w:sz w:val="28"/>
          <w:szCs w:val="28"/>
        </w:rPr>
        <w:t xml:space="preserve"> хозяйств</w:t>
      </w:r>
      <w:r w:rsidR="000B79CA">
        <w:rPr>
          <w:rFonts w:ascii="Times New Roman" w:hAnsi="Times New Roman" w:cs="Times New Roman"/>
          <w:color w:val="000000" w:themeColor="text1"/>
          <w:sz w:val="28"/>
          <w:szCs w:val="28"/>
        </w:rPr>
        <w:t>ом</w:t>
      </w:r>
      <w:r w:rsidRPr="004D31D2">
        <w:rPr>
          <w:rFonts w:ascii="Times New Roman" w:hAnsi="Times New Roman" w:cs="Times New Roman"/>
          <w:color w:val="000000" w:themeColor="text1"/>
          <w:sz w:val="28"/>
          <w:szCs w:val="28"/>
        </w:rPr>
        <w:t xml:space="preserve"> и вспомогательн</w:t>
      </w:r>
      <w:r>
        <w:rPr>
          <w:rFonts w:ascii="Times New Roman" w:hAnsi="Times New Roman" w:cs="Times New Roman"/>
          <w:color w:val="000000" w:themeColor="text1"/>
          <w:sz w:val="28"/>
          <w:szCs w:val="28"/>
        </w:rPr>
        <w:t>ой</w:t>
      </w:r>
      <w:r w:rsidRPr="004D31D2">
        <w:rPr>
          <w:rFonts w:ascii="Times New Roman" w:hAnsi="Times New Roman" w:cs="Times New Roman"/>
          <w:color w:val="000000" w:themeColor="text1"/>
          <w:sz w:val="28"/>
          <w:szCs w:val="28"/>
        </w:rPr>
        <w:t xml:space="preserve"> транспортн</w:t>
      </w:r>
      <w:r>
        <w:rPr>
          <w:rFonts w:ascii="Times New Roman" w:hAnsi="Times New Roman" w:cs="Times New Roman"/>
          <w:color w:val="000000" w:themeColor="text1"/>
          <w:sz w:val="28"/>
          <w:szCs w:val="28"/>
        </w:rPr>
        <w:t>ой</w:t>
      </w:r>
      <w:r w:rsidRPr="004D31D2">
        <w:rPr>
          <w:rFonts w:ascii="Times New Roman" w:hAnsi="Times New Roman" w:cs="Times New Roman"/>
          <w:color w:val="000000" w:themeColor="text1"/>
          <w:sz w:val="28"/>
          <w:szCs w:val="28"/>
        </w:rPr>
        <w:t xml:space="preserve"> деятельност</w:t>
      </w:r>
      <w:r w:rsidR="000B79CA">
        <w:rPr>
          <w:rFonts w:ascii="Times New Roman" w:hAnsi="Times New Roman" w:cs="Times New Roman"/>
          <w:color w:val="000000" w:themeColor="text1"/>
          <w:sz w:val="28"/>
          <w:szCs w:val="28"/>
        </w:rPr>
        <w:t>ью</w:t>
      </w:r>
      <w:r>
        <w:rPr>
          <w:rFonts w:ascii="Times New Roman" w:hAnsi="Times New Roman" w:cs="Times New Roman"/>
          <w:color w:val="000000" w:themeColor="text1"/>
          <w:sz w:val="28"/>
          <w:szCs w:val="28"/>
        </w:rPr>
        <w:t xml:space="preserve">, 8% - </w:t>
      </w:r>
      <w:r w:rsidR="000B79CA">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п</w:t>
      </w:r>
      <w:r w:rsidRPr="004D31D2">
        <w:rPr>
          <w:rFonts w:ascii="Times New Roman" w:hAnsi="Times New Roman" w:cs="Times New Roman"/>
          <w:color w:val="000000" w:themeColor="text1"/>
          <w:sz w:val="28"/>
          <w:szCs w:val="28"/>
        </w:rPr>
        <w:t>очтов</w:t>
      </w:r>
      <w:r>
        <w:rPr>
          <w:rFonts w:ascii="Times New Roman" w:hAnsi="Times New Roman" w:cs="Times New Roman"/>
          <w:color w:val="000000" w:themeColor="text1"/>
          <w:sz w:val="28"/>
          <w:szCs w:val="28"/>
        </w:rPr>
        <w:t>ой</w:t>
      </w:r>
      <w:r w:rsidRPr="004D31D2">
        <w:rPr>
          <w:rFonts w:ascii="Times New Roman" w:hAnsi="Times New Roman" w:cs="Times New Roman"/>
          <w:color w:val="000000" w:themeColor="text1"/>
          <w:sz w:val="28"/>
          <w:szCs w:val="28"/>
        </w:rPr>
        <w:t xml:space="preserve"> и курьерск</w:t>
      </w:r>
      <w:r>
        <w:rPr>
          <w:rFonts w:ascii="Times New Roman" w:hAnsi="Times New Roman" w:cs="Times New Roman"/>
          <w:color w:val="000000" w:themeColor="text1"/>
          <w:sz w:val="28"/>
          <w:szCs w:val="28"/>
        </w:rPr>
        <w:t>ой</w:t>
      </w:r>
      <w:r w:rsidRPr="004D31D2">
        <w:rPr>
          <w:rFonts w:ascii="Times New Roman" w:hAnsi="Times New Roman" w:cs="Times New Roman"/>
          <w:color w:val="000000" w:themeColor="text1"/>
          <w:sz w:val="28"/>
          <w:szCs w:val="28"/>
        </w:rPr>
        <w:t xml:space="preserve"> деятельност</w:t>
      </w:r>
      <w:r w:rsidR="000B79CA">
        <w:rPr>
          <w:rFonts w:ascii="Times New Roman" w:hAnsi="Times New Roman" w:cs="Times New Roman"/>
          <w:color w:val="000000" w:themeColor="text1"/>
          <w:sz w:val="28"/>
          <w:szCs w:val="28"/>
        </w:rPr>
        <w:t>ью</w:t>
      </w:r>
      <w:r w:rsidR="002E7416">
        <w:rPr>
          <w:rFonts w:ascii="Times New Roman" w:hAnsi="Times New Roman" w:cs="Times New Roman"/>
          <w:color w:val="000000" w:themeColor="text1"/>
          <w:sz w:val="28"/>
          <w:szCs w:val="28"/>
        </w:rPr>
        <w:t xml:space="preserve"> (рисунок 3)</w:t>
      </w:r>
      <w:r>
        <w:rPr>
          <w:rFonts w:ascii="Times New Roman" w:hAnsi="Times New Roman" w:cs="Times New Roman"/>
          <w:color w:val="000000" w:themeColor="text1"/>
          <w:sz w:val="28"/>
          <w:szCs w:val="28"/>
        </w:rPr>
        <w:t>.</w:t>
      </w:r>
    </w:p>
    <w:p w:rsidR="002E7416" w:rsidRDefault="002E7416" w:rsidP="004D31D2">
      <w:pPr>
        <w:spacing w:after="0" w:line="240" w:lineRule="auto"/>
        <w:ind w:firstLine="709"/>
        <w:jc w:val="both"/>
        <w:rPr>
          <w:rFonts w:ascii="Times New Roman" w:hAnsi="Times New Roman" w:cs="Times New Roman"/>
          <w:color w:val="000000" w:themeColor="text1"/>
          <w:sz w:val="28"/>
          <w:szCs w:val="28"/>
        </w:rPr>
      </w:pPr>
    </w:p>
    <w:p w:rsidR="002E7416" w:rsidRDefault="002E7416" w:rsidP="002E7416">
      <w:pPr>
        <w:spacing w:after="0" w:line="240" w:lineRule="auto"/>
        <w:ind w:hanging="90"/>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17D6B95A" wp14:editId="41EAA0C7">
            <wp:extent cx="5940425" cy="2377440"/>
            <wp:effectExtent l="0" t="0" r="3175"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528F" w:rsidRDefault="0095528F" w:rsidP="007B34FD">
      <w:pPr>
        <w:spacing w:after="0" w:line="240" w:lineRule="auto"/>
        <w:ind w:firstLine="709"/>
        <w:jc w:val="center"/>
        <w:rPr>
          <w:rFonts w:ascii="Times New Roman" w:hAnsi="Times New Roman" w:cs="Times New Roman"/>
          <w:color w:val="000000" w:themeColor="text1"/>
          <w:sz w:val="28"/>
          <w:szCs w:val="28"/>
        </w:rPr>
      </w:pPr>
    </w:p>
    <w:p w:rsidR="007B34FD" w:rsidRPr="002F1BC4" w:rsidRDefault="007B34FD" w:rsidP="007B34FD">
      <w:pPr>
        <w:spacing w:after="0" w:line="240" w:lineRule="auto"/>
        <w:ind w:firstLine="709"/>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Рисунок 3 Распределение наемных работников в секторе</w:t>
      </w:r>
      <w:r w:rsidRPr="00267B00">
        <w:rPr>
          <w:rFonts w:ascii="Times New Roman" w:hAnsi="Times New Roman" w:cs="Times New Roman"/>
          <w:color w:val="000000" w:themeColor="text1"/>
          <w:sz w:val="28"/>
          <w:szCs w:val="28"/>
        </w:rPr>
        <w:t xml:space="preserve"> «Транспорт и складирование»</w:t>
      </w:r>
      <w:r>
        <w:rPr>
          <w:rFonts w:ascii="Times New Roman" w:hAnsi="Times New Roman" w:cs="Times New Roman"/>
          <w:color w:val="000000" w:themeColor="text1"/>
          <w:sz w:val="28"/>
          <w:szCs w:val="28"/>
        </w:rPr>
        <w:t xml:space="preserve"> по видам деятельности </w:t>
      </w:r>
      <w:r w:rsidRPr="00267B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F1BC4">
        <w:rPr>
          <w:rFonts w:ascii="Times New Roman" w:hAnsi="Times New Roman" w:cs="Times New Roman"/>
          <w:color w:val="000000" w:themeColor="text1"/>
          <w:sz w:val="24"/>
          <w:szCs w:val="24"/>
        </w:rPr>
        <w:t>Источник:</w:t>
      </w:r>
      <w:proofErr w:type="gramEnd"/>
      <w:r w:rsidRPr="002F1BC4">
        <w:rPr>
          <w:rFonts w:ascii="Times New Roman" w:hAnsi="Times New Roman" w:cs="Times New Roman"/>
          <w:color w:val="000000" w:themeColor="text1"/>
          <w:sz w:val="24"/>
          <w:szCs w:val="24"/>
        </w:rPr>
        <w:t xml:space="preserve"> </w:t>
      </w:r>
      <w:proofErr w:type="gramStart"/>
      <w:r w:rsidRPr="002F1BC4">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7B34FD" w:rsidRDefault="007B34FD" w:rsidP="002E7416">
      <w:pPr>
        <w:spacing w:after="0" w:line="240" w:lineRule="auto"/>
        <w:ind w:hanging="90"/>
        <w:jc w:val="both"/>
        <w:rPr>
          <w:rFonts w:ascii="Times New Roman" w:hAnsi="Times New Roman" w:cs="Times New Roman"/>
          <w:color w:val="000000" w:themeColor="text1"/>
          <w:sz w:val="28"/>
          <w:szCs w:val="28"/>
        </w:rPr>
        <w:sectPr w:rsidR="007B34FD" w:rsidSect="008C5600">
          <w:headerReference w:type="default" r:id="rId12"/>
          <w:pgSz w:w="11906" w:h="16838"/>
          <w:pgMar w:top="1134" w:right="850" w:bottom="1134" w:left="1701" w:header="708" w:footer="708" w:gutter="0"/>
          <w:cols w:space="708"/>
          <w:titlePg/>
          <w:docGrid w:linePitch="360"/>
        </w:sectPr>
      </w:pPr>
    </w:p>
    <w:p w:rsidR="001656F4" w:rsidRDefault="00650447" w:rsidP="0065044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B11D33">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 </w:t>
      </w:r>
      <w:r w:rsidRPr="00650447">
        <w:rPr>
          <w:rFonts w:ascii="Times New Roman" w:hAnsi="Times New Roman" w:cs="Times New Roman"/>
          <w:color w:val="000000" w:themeColor="text1"/>
          <w:sz w:val="28"/>
          <w:szCs w:val="28"/>
        </w:rPr>
        <w:t xml:space="preserve">Возраст </w:t>
      </w:r>
      <w:r w:rsidR="00337A4A">
        <w:rPr>
          <w:rFonts w:ascii="Times New Roman" w:hAnsi="Times New Roman" w:cs="Times New Roman"/>
          <w:color w:val="000000" w:themeColor="text1"/>
          <w:sz w:val="28"/>
          <w:szCs w:val="28"/>
        </w:rPr>
        <w:t>действующих</w:t>
      </w:r>
      <w:r w:rsidRPr="00650447">
        <w:rPr>
          <w:rFonts w:ascii="Times New Roman" w:hAnsi="Times New Roman" w:cs="Times New Roman"/>
          <w:color w:val="000000" w:themeColor="text1"/>
          <w:sz w:val="28"/>
          <w:szCs w:val="28"/>
        </w:rPr>
        <w:t xml:space="preserve"> юридических лиц </w:t>
      </w:r>
      <w:r>
        <w:rPr>
          <w:rFonts w:ascii="Times New Roman" w:hAnsi="Times New Roman" w:cs="Times New Roman"/>
          <w:color w:val="000000" w:themeColor="text1"/>
          <w:sz w:val="28"/>
          <w:szCs w:val="28"/>
        </w:rPr>
        <w:t>по сектору «Транспорт и складирование»</w:t>
      </w:r>
    </w:p>
    <w:tbl>
      <w:tblPr>
        <w:tblW w:w="14755" w:type="dxa"/>
        <w:tblLook w:val="04A0" w:firstRow="1" w:lastRow="0" w:firstColumn="1" w:lastColumn="0" w:noHBand="0" w:noVBand="1"/>
      </w:tblPr>
      <w:tblGrid>
        <w:gridCol w:w="2065"/>
        <w:gridCol w:w="1304"/>
        <w:gridCol w:w="1440"/>
        <w:gridCol w:w="1684"/>
        <w:gridCol w:w="1439"/>
        <w:gridCol w:w="1439"/>
        <w:gridCol w:w="928"/>
        <w:gridCol w:w="1216"/>
        <w:gridCol w:w="1032"/>
        <w:gridCol w:w="1038"/>
        <w:gridCol w:w="1170"/>
      </w:tblGrid>
      <w:tr w:rsidR="001656F4" w:rsidRPr="00650447" w:rsidTr="00210A42">
        <w:trPr>
          <w:trHeight w:val="408"/>
        </w:trPr>
        <w:tc>
          <w:tcPr>
            <w:tcW w:w="2065" w:type="dxa"/>
            <w:vMerge w:val="restart"/>
            <w:tcBorders>
              <w:top w:val="single" w:sz="4" w:space="0" w:color="auto"/>
              <w:left w:val="single" w:sz="4" w:space="0" w:color="auto"/>
              <w:bottom w:val="single" w:sz="4" w:space="0" w:color="auto"/>
              <w:right w:val="nil"/>
            </w:tcBorders>
            <w:shd w:val="clear" w:color="auto" w:fill="auto"/>
            <w:vAlign w:val="center"/>
            <w:hideMark/>
          </w:tcPr>
          <w:p w:rsidR="001656F4" w:rsidRPr="00650447" w:rsidRDefault="001656F4" w:rsidP="00650447">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 </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Всего</w:t>
            </w:r>
          </w:p>
        </w:tc>
        <w:tc>
          <w:tcPr>
            <w:tcW w:w="11386" w:type="dxa"/>
            <w:gridSpan w:val="9"/>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Возраст, лет</w:t>
            </w:r>
          </w:p>
        </w:tc>
      </w:tr>
      <w:tr w:rsidR="001656F4" w:rsidRPr="00650447" w:rsidTr="00210A42">
        <w:trPr>
          <w:trHeight w:val="816"/>
        </w:trPr>
        <w:tc>
          <w:tcPr>
            <w:tcW w:w="2065" w:type="dxa"/>
            <w:vMerge/>
            <w:tcBorders>
              <w:top w:val="single" w:sz="4" w:space="0" w:color="auto"/>
              <w:left w:val="single" w:sz="4" w:space="0" w:color="auto"/>
              <w:bottom w:val="single" w:sz="4" w:space="0" w:color="auto"/>
              <w:right w:val="nil"/>
            </w:tcBorders>
            <w:vAlign w:val="center"/>
            <w:hideMark/>
          </w:tcPr>
          <w:p w:rsidR="001656F4" w:rsidRPr="00650447" w:rsidRDefault="001656F4" w:rsidP="00650447">
            <w:pPr>
              <w:spacing w:after="0" w:line="240" w:lineRule="auto"/>
              <w:rPr>
                <w:rFonts w:ascii="Times New Roman" w:eastAsia="Times New Roman" w:hAnsi="Times New Roman" w:cs="Times New Roman"/>
                <w:color w:val="000000"/>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1656F4" w:rsidRPr="00650447" w:rsidRDefault="001656F4" w:rsidP="00650447">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до 1</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от 1 до 3 лет включительно</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от 4 до 6 лет включительно</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от 7 до 9 лет включительно</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11-15 l</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16-20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21-25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656F4" w:rsidRPr="00650447" w:rsidRDefault="001656F4" w:rsidP="00650447">
            <w:pPr>
              <w:spacing w:after="0" w:line="240" w:lineRule="auto"/>
              <w:jc w:val="center"/>
              <w:rPr>
                <w:rFonts w:ascii="Times New Roman" w:eastAsia="Times New Roman" w:hAnsi="Times New Roman" w:cs="Times New Roman"/>
                <w:color w:val="000000"/>
                <w:sz w:val="20"/>
                <w:szCs w:val="20"/>
                <w:lang w:eastAsia="ru-RU"/>
              </w:rPr>
            </w:pPr>
            <w:r w:rsidRPr="00650447">
              <w:rPr>
                <w:rFonts w:ascii="Times New Roman" w:eastAsia="Times New Roman" w:hAnsi="Times New Roman" w:cs="Times New Roman"/>
                <w:color w:val="000000"/>
                <w:sz w:val="20"/>
                <w:szCs w:val="20"/>
                <w:lang w:eastAsia="ru-RU"/>
              </w:rPr>
              <w:t>свыше 25</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6D04CC" w:rsidP="006D04CC">
            <w:pPr>
              <w:spacing w:after="0" w:line="240" w:lineRule="auto"/>
              <w:rPr>
                <w:rFonts w:ascii="Times New Roman" w:eastAsia="Times New Roman" w:hAnsi="Times New Roman" w:cs="Times New Roman"/>
                <w:b/>
                <w:bCs/>
                <w:color w:val="000000"/>
                <w:sz w:val="24"/>
                <w:szCs w:val="24"/>
                <w:lang w:eastAsia="ru-RU"/>
              </w:rPr>
            </w:pPr>
            <w:r w:rsidRPr="00650447">
              <w:rPr>
                <w:rFonts w:ascii="Times New Roman" w:eastAsia="Times New Roman" w:hAnsi="Times New Roman" w:cs="Times New Roman"/>
                <w:b/>
                <w:bCs/>
                <w:color w:val="000000"/>
                <w:sz w:val="24"/>
                <w:szCs w:val="24"/>
                <w:lang w:eastAsia="ru-RU"/>
              </w:rPr>
              <w:t>Республика</w:t>
            </w:r>
            <w:r>
              <w:rPr>
                <w:rFonts w:ascii="Times New Roman" w:eastAsia="Times New Roman" w:hAnsi="Times New Roman" w:cs="Times New Roman"/>
                <w:b/>
                <w:bCs/>
                <w:color w:val="000000"/>
                <w:sz w:val="24"/>
                <w:szCs w:val="24"/>
                <w:lang w:eastAsia="ru-RU"/>
              </w:rPr>
              <w:t xml:space="preserve"> </w:t>
            </w:r>
            <w:r w:rsidRPr="00650447">
              <w:rPr>
                <w:rFonts w:ascii="Times New Roman" w:eastAsia="Times New Roman" w:hAnsi="Times New Roman" w:cs="Times New Roman"/>
                <w:b/>
                <w:bCs/>
                <w:color w:val="000000"/>
                <w:sz w:val="24"/>
                <w:szCs w:val="24"/>
                <w:lang w:eastAsia="ru-RU"/>
              </w:rPr>
              <w:t>Казахстан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279 720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38 587</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73 091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44 354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31 005</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8 828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42 372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26 641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12 836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2 006</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 xml:space="preserve">Малые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271 208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38 371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72 569</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43 606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30 177</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8 540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40 855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23 974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11 283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1 833</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 xml:space="preserve">Средние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6 105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129</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375</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508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512</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177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1 015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2 006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117</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Крупные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2 407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87</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147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240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316</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111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502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661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56</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b/>
                <w:bCs/>
                <w:color w:val="000000"/>
                <w:sz w:val="24"/>
                <w:szCs w:val="24"/>
                <w:lang w:eastAsia="ru-RU"/>
              </w:rPr>
            </w:pPr>
            <w:r w:rsidRPr="00650447">
              <w:rPr>
                <w:rFonts w:ascii="Times New Roman" w:eastAsia="Times New Roman" w:hAnsi="Times New Roman" w:cs="Times New Roman"/>
                <w:b/>
                <w:bCs/>
                <w:color w:val="000000"/>
                <w:sz w:val="24"/>
                <w:szCs w:val="24"/>
                <w:lang w:eastAsia="ru-RU"/>
              </w:rPr>
              <w:t>Транспорт и складирование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10 521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1 496</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2 759</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1 989</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1 150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340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1 611</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796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66</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 xml:space="preserve">Малые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10 272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1 494</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2 740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1 960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1 118</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332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1 544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735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65</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 xml:space="preserve">Средние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13</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20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46</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w:t>
            </w:r>
          </w:p>
        </w:tc>
      </w:tr>
      <w:tr w:rsidR="00337A4A" w:rsidRPr="00650447" w:rsidTr="00210A42">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650447" w:rsidRDefault="00337A4A" w:rsidP="00337A4A">
            <w:pPr>
              <w:spacing w:after="0" w:line="240" w:lineRule="auto"/>
              <w:rPr>
                <w:rFonts w:ascii="Times New Roman" w:eastAsia="Times New Roman" w:hAnsi="Times New Roman" w:cs="Times New Roman"/>
                <w:color w:val="000000"/>
                <w:sz w:val="24"/>
                <w:szCs w:val="24"/>
                <w:lang w:eastAsia="ru-RU"/>
              </w:rPr>
            </w:pPr>
            <w:r w:rsidRPr="00650447">
              <w:rPr>
                <w:rFonts w:ascii="Times New Roman" w:eastAsia="Times New Roman" w:hAnsi="Times New Roman" w:cs="Times New Roman"/>
                <w:color w:val="000000"/>
                <w:sz w:val="24"/>
                <w:szCs w:val="24"/>
                <w:lang w:eastAsia="ru-RU"/>
              </w:rPr>
              <w:t>Крупные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b/>
                <w:bCs/>
                <w:color w:val="000000"/>
                <w:sz w:val="24"/>
                <w:szCs w:val="24"/>
              </w:rPr>
            </w:pPr>
            <w:r w:rsidRPr="00337A4A">
              <w:rPr>
                <w:rFonts w:ascii="Times New Roman" w:hAnsi="Times New Roman" w:cs="Times New Roman"/>
                <w:b/>
                <w:bCs/>
                <w:color w:val="000000"/>
                <w:sz w:val="24"/>
                <w:szCs w:val="24"/>
              </w:rPr>
              <w:t xml:space="preserve">   12</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21</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A4A" w:rsidRPr="00337A4A" w:rsidRDefault="00337A4A" w:rsidP="00337A4A">
            <w:pPr>
              <w:jc w:val="right"/>
              <w:rPr>
                <w:rFonts w:ascii="Times New Roman" w:hAnsi="Times New Roman" w:cs="Times New Roman"/>
                <w:color w:val="000000"/>
                <w:sz w:val="24"/>
                <w:szCs w:val="24"/>
              </w:rPr>
            </w:pPr>
            <w:r w:rsidRPr="00337A4A">
              <w:rPr>
                <w:rFonts w:ascii="Times New Roman" w:hAnsi="Times New Roman" w:cs="Times New Roman"/>
                <w:color w:val="000000"/>
                <w:sz w:val="24"/>
                <w:szCs w:val="24"/>
              </w:rPr>
              <w:t xml:space="preserve">   1</w:t>
            </w:r>
          </w:p>
        </w:tc>
      </w:tr>
    </w:tbl>
    <w:p w:rsidR="001656F4" w:rsidRPr="002F1BC4" w:rsidRDefault="00650447" w:rsidP="00F3660B">
      <w:pPr>
        <w:spacing w:after="0" w:line="240" w:lineRule="auto"/>
        <w:ind w:firstLine="709"/>
        <w:jc w:val="both"/>
        <w:rPr>
          <w:rFonts w:ascii="Times New Roman" w:hAnsi="Times New Roman" w:cs="Times New Roman"/>
          <w:color w:val="000000" w:themeColor="text1"/>
          <w:sz w:val="24"/>
          <w:szCs w:val="24"/>
        </w:rPr>
      </w:pPr>
      <w:r w:rsidRPr="002F1BC4">
        <w:rPr>
          <w:rFonts w:ascii="Times New Roman" w:hAnsi="Times New Roman" w:cs="Times New Roman"/>
          <w:color w:val="000000" w:themeColor="text1"/>
          <w:sz w:val="24"/>
          <w:szCs w:val="24"/>
        </w:rPr>
        <w:t>Источник: Комитет по статистике МНЭ РК, оперативные данные</w:t>
      </w:r>
    </w:p>
    <w:p w:rsidR="006D04CC" w:rsidRDefault="006D04CC" w:rsidP="009A527F">
      <w:pPr>
        <w:spacing w:after="0" w:line="240" w:lineRule="auto"/>
        <w:ind w:firstLine="709"/>
        <w:jc w:val="both"/>
        <w:rPr>
          <w:rFonts w:ascii="Times New Roman" w:hAnsi="Times New Roman" w:cs="Times New Roman"/>
          <w:color w:val="000000" w:themeColor="text1"/>
          <w:sz w:val="28"/>
          <w:szCs w:val="28"/>
        </w:rPr>
      </w:pPr>
    </w:p>
    <w:p w:rsidR="006D04CC" w:rsidRDefault="006D04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61B1C" w:rsidRPr="0095528F" w:rsidRDefault="006D04CC" w:rsidP="006D04CC">
      <w:pPr>
        <w:spacing w:after="0" w:line="240" w:lineRule="auto"/>
        <w:jc w:val="both"/>
        <w:rPr>
          <w:rFonts w:ascii="Times New Roman" w:hAnsi="Times New Roman" w:cs="Times New Roman"/>
          <w:color w:val="000000" w:themeColor="text1"/>
          <w:sz w:val="26"/>
          <w:szCs w:val="26"/>
        </w:rPr>
      </w:pPr>
      <w:r w:rsidRPr="0095528F">
        <w:rPr>
          <w:rFonts w:ascii="Times New Roman" w:hAnsi="Times New Roman" w:cs="Times New Roman"/>
          <w:color w:val="000000" w:themeColor="text1"/>
          <w:sz w:val="26"/>
          <w:szCs w:val="26"/>
        </w:rPr>
        <w:lastRenderedPageBreak/>
        <w:t>Таблица 2 - Действующие юридические лица по сектору «Транспорт и складирование» по регионам Республики Казахстан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31"/>
        <w:gridCol w:w="648"/>
        <w:gridCol w:w="648"/>
        <w:gridCol w:w="648"/>
        <w:gridCol w:w="648"/>
        <w:gridCol w:w="742"/>
        <w:gridCol w:w="648"/>
        <w:gridCol w:w="648"/>
        <w:gridCol w:w="648"/>
        <w:gridCol w:w="586"/>
        <w:gridCol w:w="648"/>
        <w:gridCol w:w="742"/>
        <w:gridCol w:w="648"/>
        <w:gridCol w:w="742"/>
        <w:gridCol w:w="742"/>
        <w:gridCol w:w="769"/>
        <w:gridCol w:w="769"/>
        <w:gridCol w:w="754"/>
      </w:tblGrid>
      <w:tr w:rsidR="006D04CC" w:rsidRPr="006D04CC" w:rsidTr="00B71E4F">
        <w:trPr>
          <w:trHeight w:val="1642"/>
        </w:trPr>
        <w:tc>
          <w:tcPr>
            <w:tcW w:w="770" w:type="pct"/>
            <w:shd w:val="clear" w:color="auto" w:fill="auto"/>
            <w:vAlign w:val="center"/>
            <w:hideMark/>
          </w:tcPr>
          <w:p w:rsidR="006D04CC" w:rsidRPr="006D04CC" w:rsidRDefault="006D04CC" w:rsidP="006D04CC">
            <w:pPr>
              <w:spacing w:after="0" w:line="240" w:lineRule="auto"/>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 </w:t>
            </w:r>
          </w:p>
        </w:tc>
        <w:tc>
          <w:tcPr>
            <w:tcW w:w="281"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Всего</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Акмолинская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Актюбинская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Алматинская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Атырауская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251"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Западно-Казахстанская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Жамбылская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Карагандинская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Костанайская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198"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Кызылординская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proofErr w:type="spellStart"/>
            <w:r w:rsidRPr="006D04CC">
              <w:rPr>
                <w:rFonts w:ascii="Times New Roman" w:eastAsia="Times New Roman" w:hAnsi="Times New Roman" w:cs="Times New Roman"/>
                <w:color w:val="000000"/>
                <w:sz w:val="24"/>
                <w:szCs w:val="24"/>
                <w:lang w:eastAsia="ru-RU"/>
              </w:rPr>
              <w:t>Мангистауская</w:t>
            </w:r>
            <w:proofErr w:type="spellEnd"/>
            <w:r w:rsidRPr="006D04CC">
              <w:rPr>
                <w:rFonts w:ascii="Times New Roman" w:eastAsia="Times New Roman" w:hAnsi="Times New Roman" w:cs="Times New Roman"/>
                <w:color w:val="000000"/>
                <w:sz w:val="24"/>
                <w:szCs w:val="24"/>
                <w:lang w:eastAsia="ru-RU"/>
              </w:rPr>
              <w:t xml:space="preserve"> область</w:t>
            </w:r>
          </w:p>
        </w:tc>
        <w:tc>
          <w:tcPr>
            <w:tcW w:w="251"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Павлодарская область</w:t>
            </w:r>
          </w:p>
        </w:tc>
        <w:tc>
          <w:tcPr>
            <w:tcW w:w="219"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Северо-Казахстанская область</w:t>
            </w:r>
          </w:p>
        </w:tc>
        <w:tc>
          <w:tcPr>
            <w:tcW w:w="251"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Туркестанская область</w:t>
            </w:r>
          </w:p>
        </w:tc>
        <w:tc>
          <w:tcPr>
            <w:tcW w:w="251"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Восточно-Казахстанская область</w:t>
            </w:r>
          </w:p>
        </w:tc>
        <w:tc>
          <w:tcPr>
            <w:tcW w:w="260" w:type="pct"/>
            <w:shd w:val="clear" w:color="auto" w:fill="auto"/>
            <w:textDirection w:val="btLr"/>
            <w:vAlign w:val="center"/>
            <w:hideMark/>
          </w:tcPr>
          <w:p w:rsidR="006D04CC" w:rsidRPr="006D04CC" w:rsidRDefault="00E83B7A" w:rsidP="00E83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proofErr w:type="spellStart"/>
            <w:r>
              <w:rPr>
                <w:rFonts w:ascii="Times New Roman" w:eastAsia="Times New Roman" w:hAnsi="Times New Roman" w:cs="Times New Roman"/>
                <w:color w:val="000000"/>
                <w:sz w:val="24"/>
                <w:szCs w:val="24"/>
                <w:lang w:eastAsia="ru-RU"/>
              </w:rPr>
              <w:t>Нур</w:t>
            </w:r>
            <w:proofErr w:type="spellEnd"/>
            <w:r>
              <w:rPr>
                <w:rFonts w:ascii="Times New Roman" w:eastAsia="Times New Roman" w:hAnsi="Times New Roman" w:cs="Times New Roman"/>
                <w:color w:val="000000"/>
                <w:sz w:val="24"/>
                <w:szCs w:val="24"/>
                <w:lang w:eastAsia="ru-RU"/>
              </w:rPr>
              <w:t>-Султан</w:t>
            </w:r>
          </w:p>
        </w:tc>
        <w:tc>
          <w:tcPr>
            <w:tcW w:w="260"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г. Алматы</w:t>
            </w:r>
          </w:p>
        </w:tc>
        <w:tc>
          <w:tcPr>
            <w:tcW w:w="255" w:type="pct"/>
            <w:shd w:val="clear" w:color="auto" w:fill="auto"/>
            <w:textDirection w:val="btLr"/>
            <w:vAlign w:val="center"/>
            <w:hideMark/>
          </w:tcPr>
          <w:p w:rsidR="006D04CC" w:rsidRPr="006D04CC" w:rsidRDefault="006D04CC" w:rsidP="006D04CC">
            <w:pPr>
              <w:spacing w:after="0" w:line="240" w:lineRule="auto"/>
              <w:jc w:val="center"/>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г. Шымкент</w:t>
            </w:r>
          </w:p>
        </w:tc>
      </w:tr>
      <w:tr w:rsidR="006D04CC" w:rsidRPr="006D04CC" w:rsidTr="00B71E4F">
        <w:trPr>
          <w:trHeight w:val="228"/>
        </w:trPr>
        <w:tc>
          <w:tcPr>
            <w:tcW w:w="770" w:type="pct"/>
            <w:shd w:val="clear" w:color="auto" w:fill="auto"/>
            <w:vAlign w:val="bottom"/>
            <w:hideMark/>
          </w:tcPr>
          <w:p w:rsidR="006D04CC" w:rsidRPr="006D04CC" w:rsidRDefault="006D04CC" w:rsidP="006D04CC">
            <w:pPr>
              <w:spacing w:after="0" w:line="240" w:lineRule="auto"/>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 xml:space="preserve"> Транспорт и складирование</w:t>
            </w:r>
          </w:p>
        </w:tc>
        <w:tc>
          <w:tcPr>
            <w:tcW w:w="281" w:type="pct"/>
            <w:shd w:val="clear" w:color="auto" w:fill="auto"/>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10521</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284</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506</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521</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376</w:t>
            </w:r>
          </w:p>
        </w:tc>
        <w:tc>
          <w:tcPr>
            <w:tcW w:w="251"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284</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156</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726</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499</w:t>
            </w:r>
          </w:p>
        </w:tc>
        <w:tc>
          <w:tcPr>
            <w:tcW w:w="198"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220</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564</w:t>
            </w:r>
          </w:p>
        </w:tc>
        <w:tc>
          <w:tcPr>
            <w:tcW w:w="251"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468</w:t>
            </w:r>
          </w:p>
        </w:tc>
        <w:tc>
          <w:tcPr>
            <w:tcW w:w="219"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275</w:t>
            </w:r>
          </w:p>
        </w:tc>
        <w:tc>
          <w:tcPr>
            <w:tcW w:w="251"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136</w:t>
            </w:r>
          </w:p>
        </w:tc>
        <w:tc>
          <w:tcPr>
            <w:tcW w:w="251"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474</w:t>
            </w:r>
          </w:p>
        </w:tc>
        <w:tc>
          <w:tcPr>
            <w:tcW w:w="260"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1 541</w:t>
            </w:r>
          </w:p>
        </w:tc>
        <w:tc>
          <w:tcPr>
            <w:tcW w:w="260"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3 035</w:t>
            </w:r>
          </w:p>
        </w:tc>
        <w:tc>
          <w:tcPr>
            <w:tcW w:w="255" w:type="pct"/>
            <w:shd w:val="clear" w:color="auto" w:fill="auto"/>
            <w:noWrap/>
            <w:vAlign w:val="bottom"/>
            <w:hideMark/>
          </w:tcPr>
          <w:p w:rsidR="006D04CC" w:rsidRPr="006D04CC" w:rsidRDefault="006D04CC" w:rsidP="006D04CC">
            <w:pPr>
              <w:spacing w:after="0" w:line="240" w:lineRule="auto"/>
              <w:jc w:val="right"/>
              <w:rPr>
                <w:rFonts w:ascii="Times New Roman" w:eastAsia="Times New Roman" w:hAnsi="Times New Roman" w:cs="Times New Roman"/>
                <w:sz w:val="24"/>
                <w:szCs w:val="24"/>
                <w:lang w:eastAsia="ru-RU"/>
              </w:rPr>
            </w:pPr>
            <w:r w:rsidRPr="006D04CC">
              <w:rPr>
                <w:rFonts w:ascii="Times New Roman" w:eastAsia="Times New Roman" w:hAnsi="Times New Roman" w:cs="Times New Roman"/>
                <w:sz w:val="24"/>
                <w:szCs w:val="24"/>
                <w:lang w:eastAsia="ru-RU"/>
              </w:rPr>
              <w:t>456</w:t>
            </w:r>
          </w:p>
        </w:tc>
      </w:tr>
      <w:tr w:rsidR="00B71E4F" w:rsidRPr="006D04CC" w:rsidTr="00B71E4F">
        <w:trPr>
          <w:trHeight w:val="228"/>
        </w:trPr>
        <w:tc>
          <w:tcPr>
            <w:tcW w:w="770" w:type="pct"/>
            <w:shd w:val="clear" w:color="auto" w:fill="auto"/>
            <w:vAlign w:val="bottom"/>
            <w:hideMark/>
          </w:tcPr>
          <w:p w:rsidR="00B71E4F" w:rsidRPr="006D04CC" w:rsidRDefault="00B71E4F" w:rsidP="00B71E4F">
            <w:pPr>
              <w:spacing w:after="0" w:line="240" w:lineRule="auto"/>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 xml:space="preserve">Доля, </w:t>
            </w:r>
            <w:proofErr w:type="gramStart"/>
            <w:r w:rsidRPr="006D04CC">
              <w:rPr>
                <w:rFonts w:ascii="Times New Roman" w:eastAsia="Times New Roman" w:hAnsi="Times New Roman" w:cs="Times New Roman"/>
                <w:color w:val="000000"/>
                <w:sz w:val="24"/>
                <w:szCs w:val="24"/>
                <w:lang w:eastAsia="ru-RU"/>
              </w:rPr>
              <w:t>в</w:t>
            </w:r>
            <w:proofErr w:type="gramEnd"/>
            <w:r w:rsidRPr="006D04CC">
              <w:rPr>
                <w:rFonts w:ascii="Times New Roman" w:eastAsia="Times New Roman" w:hAnsi="Times New Roman" w:cs="Times New Roman"/>
                <w:color w:val="000000"/>
                <w:sz w:val="24"/>
                <w:szCs w:val="24"/>
                <w:lang w:eastAsia="ru-RU"/>
              </w:rPr>
              <w:t xml:space="preserve"> %</w:t>
            </w:r>
          </w:p>
        </w:tc>
        <w:tc>
          <w:tcPr>
            <w:tcW w:w="281" w:type="pct"/>
            <w:shd w:val="clear" w:color="auto" w:fill="auto"/>
            <w:vAlign w:val="bottom"/>
            <w:hideMark/>
          </w:tcPr>
          <w:p w:rsidR="00B71E4F" w:rsidRPr="006D04CC" w:rsidRDefault="00B71E4F" w:rsidP="00B71E4F">
            <w:pPr>
              <w:spacing w:after="0" w:line="240" w:lineRule="auto"/>
              <w:jc w:val="right"/>
              <w:rPr>
                <w:rFonts w:ascii="Times New Roman" w:eastAsia="Times New Roman" w:hAnsi="Times New Roman" w:cs="Times New Roman"/>
                <w:color w:val="000000"/>
                <w:sz w:val="24"/>
                <w:szCs w:val="24"/>
                <w:lang w:eastAsia="ru-RU"/>
              </w:rPr>
            </w:pPr>
            <w:r w:rsidRPr="006D04CC">
              <w:rPr>
                <w:rFonts w:ascii="Times New Roman" w:eastAsia="Times New Roman" w:hAnsi="Times New Roman" w:cs="Times New Roman"/>
                <w:color w:val="000000"/>
                <w:sz w:val="24"/>
                <w:szCs w:val="24"/>
                <w:lang w:eastAsia="ru-RU"/>
              </w:rPr>
              <w:t>100</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2,7</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4,8</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5,0</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3,6</w:t>
            </w:r>
          </w:p>
        </w:tc>
        <w:tc>
          <w:tcPr>
            <w:tcW w:w="251"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2,7</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1,5</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6,9</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4,7</w:t>
            </w:r>
          </w:p>
        </w:tc>
        <w:tc>
          <w:tcPr>
            <w:tcW w:w="198"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2,1</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5,4</w:t>
            </w:r>
          </w:p>
        </w:tc>
        <w:tc>
          <w:tcPr>
            <w:tcW w:w="251"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4,4</w:t>
            </w:r>
          </w:p>
        </w:tc>
        <w:tc>
          <w:tcPr>
            <w:tcW w:w="219"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2,6</w:t>
            </w:r>
          </w:p>
        </w:tc>
        <w:tc>
          <w:tcPr>
            <w:tcW w:w="251"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1,3</w:t>
            </w:r>
          </w:p>
        </w:tc>
        <w:tc>
          <w:tcPr>
            <w:tcW w:w="251"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4,5</w:t>
            </w:r>
          </w:p>
        </w:tc>
        <w:tc>
          <w:tcPr>
            <w:tcW w:w="260"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14,6</w:t>
            </w:r>
          </w:p>
        </w:tc>
        <w:tc>
          <w:tcPr>
            <w:tcW w:w="260"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28,8</w:t>
            </w:r>
          </w:p>
        </w:tc>
        <w:tc>
          <w:tcPr>
            <w:tcW w:w="255" w:type="pct"/>
            <w:shd w:val="clear" w:color="auto" w:fill="auto"/>
            <w:vAlign w:val="bottom"/>
            <w:hideMark/>
          </w:tcPr>
          <w:p w:rsidR="00B71E4F" w:rsidRPr="00B71E4F" w:rsidRDefault="00B71E4F" w:rsidP="00B71E4F">
            <w:pPr>
              <w:jc w:val="right"/>
              <w:rPr>
                <w:rFonts w:ascii="Times New Roman" w:hAnsi="Times New Roman" w:cs="Times New Roman"/>
                <w:color w:val="000000"/>
                <w:sz w:val="24"/>
                <w:szCs w:val="24"/>
              </w:rPr>
            </w:pPr>
            <w:r w:rsidRPr="00B71E4F">
              <w:rPr>
                <w:rFonts w:ascii="Times New Roman" w:hAnsi="Times New Roman" w:cs="Times New Roman"/>
                <w:color w:val="000000"/>
                <w:sz w:val="24"/>
                <w:szCs w:val="24"/>
              </w:rPr>
              <w:t>4,3</w:t>
            </w:r>
          </w:p>
        </w:tc>
      </w:tr>
    </w:tbl>
    <w:p w:rsidR="00523DD4" w:rsidRPr="0095528F" w:rsidRDefault="00523DD4" w:rsidP="00523DD4">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Источник: Комитет по статистике МНЭ РК, оперативные данные</w:t>
      </w:r>
    </w:p>
    <w:p w:rsidR="006D04CC" w:rsidRDefault="006D04CC" w:rsidP="006D04CC">
      <w:pPr>
        <w:spacing w:after="0" w:line="240" w:lineRule="auto"/>
        <w:jc w:val="both"/>
        <w:rPr>
          <w:rFonts w:ascii="Times New Roman" w:hAnsi="Times New Roman" w:cs="Times New Roman"/>
          <w:color w:val="000000" w:themeColor="text1"/>
          <w:sz w:val="28"/>
          <w:szCs w:val="28"/>
        </w:rPr>
      </w:pPr>
    </w:p>
    <w:p w:rsidR="00341A5C" w:rsidRPr="0095528F" w:rsidRDefault="00341A5C" w:rsidP="00341A5C">
      <w:pPr>
        <w:spacing w:after="0" w:line="240" w:lineRule="auto"/>
        <w:jc w:val="both"/>
        <w:rPr>
          <w:rFonts w:ascii="Times New Roman" w:hAnsi="Times New Roman" w:cs="Times New Roman"/>
          <w:color w:val="000000" w:themeColor="text1"/>
          <w:sz w:val="26"/>
          <w:szCs w:val="26"/>
        </w:rPr>
      </w:pPr>
      <w:r w:rsidRPr="0095528F">
        <w:rPr>
          <w:rFonts w:ascii="Times New Roman" w:hAnsi="Times New Roman" w:cs="Times New Roman"/>
          <w:color w:val="000000" w:themeColor="text1"/>
          <w:sz w:val="26"/>
          <w:szCs w:val="26"/>
        </w:rPr>
        <w:t>Таблица 3 - Зарегистрированные субъекты индивидуального предпринимательства по сектору «Транспорт и складирование» по регионам Республики Казахстан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827"/>
        <w:gridCol w:w="706"/>
        <w:gridCol w:w="706"/>
        <w:gridCol w:w="707"/>
        <w:gridCol w:w="707"/>
        <w:gridCol w:w="707"/>
        <w:gridCol w:w="707"/>
        <w:gridCol w:w="707"/>
        <w:gridCol w:w="707"/>
        <w:gridCol w:w="707"/>
        <w:gridCol w:w="707"/>
        <w:gridCol w:w="707"/>
        <w:gridCol w:w="707"/>
        <w:gridCol w:w="707"/>
        <w:gridCol w:w="707"/>
        <w:gridCol w:w="707"/>
        <w:gridCol w:w="707"/>
        <w:gridCol w:w="713"/>
      </w:tblGrid>
      <w:tr w:rsidR="00341A5C" w:rsidRPr="00341A5C" w:rsidTr="00E83B7A">
        <w:trPr>
          <w:trHeight w:val="1723"/>
        </w:trPr>
        <w:tc>
          <w:tcPr>
            <w:tcW w:w="655" w:type="pct"/>
            <w:shd w:val="clear" w:color="auto" w:fill="auto"/>
            <w:vAlign w:val="bottom"/>
            <w:hideMark/>
          </w:tcPr>
          <w:p w:rsidR="00341A5C" w:rsidRPr="00341A5C" w:rsidRDefault="00341A5C" w:rsidP="00341A5C">
            <w:pPr>
              <w:spacing w:after="0" w:line="240" w:lineRule="auto"/>
              <w:rPr>
                <w:rFonts w:ascii="Times New Roman" w:eastAsia="Times New Roman" w:hAnsi="Times New Roman" w:cs="Times New Roman"/>
                <w:b/>
                <w:bCs/>
                <w:sz w:val="24"/>
                <w:szCs w:val="24"/>
                <w:lang w:eastAsia="ru-RU"/>
              </w:rPr>
            </w:pPr>
            <w:r w:rsidRPr="00341A5C">
              <w:rPr>
                <w:rFonts w:ascii="Times New Roman" w:eastAsia="Times New Roman" w:hAnsi="Times New Roman" w:cs="Times New Roman"/>
                <w:b/>
                <w:bCs/>
                <w:sz w:val="24"/>
                <w:szCs w:val="24"/>
                <w:lang w:eastAsia="ru-RU"/>
              </w:rPr>
              <w:t> </w:t>
            </w:r>
          </w:p>
        </w:tc>
        <w:tc>
          <w:tcPr>
            <w:tcW w:w="280"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sz w:val="24"/>
                <w:szCs w:val="24"/>
                <w:lang w:eastAsia="ru-RU"/>
              </w:rPr>
            </w:pPr>
            <w:r w:rsidRPr="00341A5C">
              <w:rPr>
                <w:rFonts w:ascii="Times New Roman" w:eastAsia="Times New Roman" w:hAnsi="Times New Roman" w:cs="Times New Roman"/>
                <w:sz w:val="24"/>
                <w:szCs w:val="24"/>
                <w:lang w:eastAsia="ru-RU"/>
              </w:rPr>
              <w:t>Всего</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Акмолинская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Актюбинская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Алматинская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Атырауская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Западно-Казахстанская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Жамбылская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Карагандинская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Костанайская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Кызылординская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roofErr w:type="spellStart"/>
            <w:r w:rsidRPr="00341A5C">
              <w:rPr>
                <w:rFonts w:ascii="Times New Roman" w:eastAsia="Times New Roman" w:hAnsi="Times New Roman" w:cs="Times New Roman"/>
                <w:color w:val="000000"/>
                <w:sz w:val="24"/>
                <w:szCs w:val="24"/>
                <w:lang w:eastAsia="ru-RU"/>
              </w:rPr>
              <w:t>Мангистауская</w:t>
            </w:r>
            <w:proofErr w:type="spellEnd"/>
            <w:r w:rsidRPr="00341A5C">
              <w:rPr>
                <w:rFonts w:ascii="Times New Roman" w:eastAsia="Times New Roman" w:hAnsi="Times New Roman" w:cs="Times New Roman"/>
                <w:color w:val="000000"/>
                <w:sz w:val="24"/>
                <w:szCs w:val="24"/>
                <w:lang w:eastAsia="ru-RU"/>
              </w:rPr>
              <w:t xml:space="preserve">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Павлодарская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Северо-Казахстанская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Туркестанская область</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Восточно-Казахстанская область</w:t>
            </w:r>
          </w:p>
        </w:tc>
        <w:tc>
          <w:tcPr>
            <w:tcW w:w="239" w:type="pct"/>
            <w:shd w:val="clear" w:color="auto" w:fill="auto"/>
            <w:textDirection w:val="btLr"/>
            <w:vAlign w:val="center"/>
            <w:hideMark/>
          </w:tcPr>
          <w:p w:rsidR="00341A5C" w:rsidRPr="00341A5C" w:rsidRDefault="00341A5C" w:rsidP="00E83B7A">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г. </w:t>
            </w:r>
            <w:proofErr w:type="spellStart"/>
            <w:r w:rsidR="00E83B7A">
              <w:rPr>
                <w:rFonts w:ascii="Times New Roman" w:eastAsia="Times New Roman" w:hAnsi="Times New Roman" w:cs="Times New Roman"/>
                <w:color w:val="000000"/>
                <w:sz w:val="24"/>
                <w:szCs w:val="24"/>
                <w:lang w:eastAsia="ru-RU"/>
              </w:rPr>
              <w:t>Нур</w:t>
            </w:r>
            <w:proofErr w:type="spellEnd"/>
            <w:r w:rsidR="00E83B7A">
              <w:rPr>
                <w:rFonts w:ascii="Times New Roman" w:eastAsia="Times New Roman" w:hAnsi="Times New Roman" w:cs="Times New Roman"/>
                <w:color w:val="000000"/>
                <w:sz w:val="24"/>
                <w:szCs w:val="24"/>
                <w:lang w:eastAsia="ru-RU"/>
              </w:rPr>
              <w:t>-Султан</w:t>
            </w:r>
          </w:p>
        </w:tc>
        <w:tc>
          <w:tcPr>
            <w:tcW w:w="239"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г. Алматы</w:t>
            </w:r>
          </w:p>
        </w:tc>
        <w:tc>
          <w:tcPr>
            <w:tcW w:w="241" w:type="pct"/>
            <w:shd w:val="clear" w:color="auto" w:fill="auto"/>
            <w:textDirection w:val="btLr"/>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г. Шымкент</w:t>
            </w:r>
          </w:p>
        </w:tc>
      </w:tr>
      <w:tr w:rsidR="00341A5C" w:rsidRPr="00341A5C" w:rsidTr="00341A5C">
        <w:trPr>
          <w:trHeight w:val="324"/>
        </w:trPr>
        <w:tc>
          <w:tcPr>
            <w:tcW w:w="655" w:type="pct"/>
            <w:shd w:val="clear" w:color="auto" w:fill="auto"/>
            <w:vAlign w:val="bottom"/>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p>
        </w:tc>
        <w:tc>
          <w:tcPr>
            <w:tcW w:w="4345" w:type="pct"/>
            <w:gridSpan w:val="18"/>
            <w:shd w:val="clear" w:color="auto" w:fill="auto"/>
            <w:vAlign w:val="center"/>
            <w:hideMark/>
          </w:tcPr>
          <w:p w:rsidR="00341A5C" w:rsidRPr="00341A5C" w:rsidRDefault="00341A5C" w:rsidP="00341A5C">
            <w:pPr>
              <w:spacing w:after="0" w:line="240" w:lineRule="auto"/>
              <w:jc w:val="center"/>
              <w:rPr>
                <w:rFonts w:ascii="Times New Roman" w:eastAsia="Times New Roman" w:hAnsi="Times New Roman" w:cs="Times New Roman"/>
                <w:sz w:val="24"/>
                <w:szCs w:val="24"/>
                <w:lang w:eastAsia="ru-RU"/>
              </w:rPr>
            </w:pPr>
            <w:r w:rsidRPr="00341A5C">
              <w:rPr>
                <w:rFonts w:ascii="Times New Roman" w:eastAsia="Times New Roman" w:hAnsi="Times New Roman" w:cs="Times New Roman"/>
                <w:sz w:val="24"/>
                <w:szCs w:val="24"/>
                <w:lang w:eastAsia="ru-RU"/>
              </w:rPr>
              <w:t>в виде личного предпринимательства (ИП)</w:t>
            </w:r>
          </w:p>
        </w:tc>
      </w:tr>
      <w:tr w:rsidR="00341A5C" w:rsidRPr="00341A5C" w:rsidTr="00341A5C">
        <w:trPr>
          <w:trHeight w:val="288"/>
        </w:trPr>
        <w:tc>
          <w:tcPr>
            <w:tcW w:w="655" w:type="pct"/>
            <w:shd w:val="clear" w:color="auto" w:fill="auto"/>
            <w:vAlign w:val="bottom"/>
            <w:hideMark/>
          </w:tcPr>
          <w:p w:rsidR="00341A5C" w:rsidRPr="00341A5C" w:rsidRDefault="00341A5C" w:rsidP="00341A5C">
            <w:pPr>
              <w:spacing w:after="0" w:line="240" w:lineRule="auto"/>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Транспорт и складирование</w:t>
            </w:r>
          </w:p>
        </w:tc>
        <w:tc>
          <w:tcPr>
            <w:tcW w:w="280"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86760</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3807</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4124</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6181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5585</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3444</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2931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5636</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6761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4729</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4955</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4436</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2818</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4472</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9367</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7175</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7645</w:t>
            </w:r>
          </w:p>
        </w:tc>
        <w:tc>
          <w:tcPr>
            <w:tcW w:w="241"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2694</w:t>
            </w:r>
          </w:p>
        </w:tc>
      </w:tr>
      <w:tr w:rsidR="00341A5C" w:rsidRPr="00341A5C" w:rsidTr="00341A5C">
        <w:trPr>
          <w:trHeight w:val="288"/>
        </w:trPr>
        <w:tc>
          <w:tcPr>
            <w:tcW w:w="655" w:type="pct"/>
            <w:shd w:val="clear" w:color="auto" w:fill="auto"/>
            <w:vAlign w:val="bottom"/>
            <w:hideMark/>
          </w:tcPr>
          <w:p w:rsidR="00341A5C" w:rsidRPr="00341A5C" w:rsidRDefault="00341A5C" w:rsidP="00341A5C">
            <w:pPr>
              <w:spacing w:after="0" w:line="240" w:lineRule="auto"/>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доля, </w:t>
            </w:r>
            <w:proofErr w:type="gramStart"/>
            <w:r w:rsidRPr="00341A5C">
              <w:rPr>
                <w:rFonts w:ascii="Times New Roman" w:eastAsia="Times New Roman" w:hAnsi="Times New Roman" w:cs="Times New Roman"/>
                <w:color w:val="000000"/>
                <w:sz w:val="24"/>
                <w:szCs w:val="24"/>
                <w:lang w:eastAsia="ru-RU"/>
              </w:rPr>
              <w:t>в</w:t>
            </w:r>
            <w:proofErr w:type="gramEnd"/>
            <w:r w:rsidRPr="00341A5C">
              <w:rPr>
                <w:rFonts w:ascii="Times New Roman" w:eastAsia="Times New Roman" w:hAnsi="Times New Roman" w:cs="Times New Roman"/>
                <w:color w:val="000000"/>
                <w:sz w:val="24"/>
                <w:szCs w:val="24"/>
                <w:lang w:eastAsia="ru-RU"/>
              </w:rPr>
              <w:t xml:space="preserve"> %</w:t>
            </w:r>
          </w:p>
        </w:tc>
        <w:tc>
          <w:tcPr>
            <w:tcW w:w="280"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100</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4,4</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4,8</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7,1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6,4</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4,0</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3,4</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6,5</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7,8</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5,5</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5,7</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3,2</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5,2</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10,8</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8,3</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8,8</w:t>
            </w:r>
          </w:p>
        </w:tc>
        <w:tc>
          <w:tcPr>
            <w:tcW w:w="241"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3,1</w:t>
            </w:r>
          </w:p>
        </w:tc>
      </w:tr>
      <w:tr w:rsidR="00341A5C" w:rsidRPr="00341A5C" w:rsidTr="00341A5C">
        <w:trPr>
          <w:trHeight w:val="360"/>
        </w:trPr>
        <w:tc>
          <w:tcPr>
            <w:tcW w:w="655"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p>
        </w:tc>
        <w:tc>
          <w:tcPr>
            <w:tcW w:w="4345" w:type="pct"/>
            <w:gridSpan w:val="18"/>
            <w:shd w:val="clear" w:color="auto" w:fill="auto"/>
            <w:vAlign w:val="center"/>
            <w:hideMark/>
          </w:tcPr>
          <w:p w:rsidR="00341A5C" w:rsidRPr="00341A5C" w:rsidRDefault="00341A5C" w:rsidP="00341A5C">
            <w:pPr>
              <w:spacing w:after="0" w:line="240" w:lineRule="auto"/>
              <w:jc w:val="center"/>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в виде совместного предпринимательства (ИПС)</w:t>
            </w:r>
          </w:p>
        </w:tc>
      </w:tr>
      <w:tr w:rsidR="00341A5C" w:rsidRPr="00341A5C" w:rsidTr="00341A5C">
        <w:trPr>
          <w:trHeight w:val="204"/>
        </w:trPr>
        <w:tc>
          <w:tcPr>
            <w:tcW w:w="655" w:type="pct"/>
            <w:shd w:val="clear" w:color="auto" w:fill="auto"/>
            <w:vAlign w:val="bottom"/>
            <w:hideMark/>
          </w:tcPr>
          <w:p w:rsidR="00341A5C" w:rsidRPr="00341A5C" w:rsidRDefault="00341A5C" w:rsidP="00341A5C">
            <w:pPr>
              <w:spacing w:after="0" w:line="240" w:lineRule="auto"/>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Транспорт и складирование</w:t>
            </w:r>
          </w:p>
        </w:tc>
        <w:tc>
          <w:tcPr>
            <w:tcW w:w="280"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9</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2</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c>
          <w:tcPr>
            <w:tcW w:w="241"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 -</w:t>
            </w:r>
          </w:p>
        </w:tc>
      </w:tr>
      <w:tr w:rsidR="00341A5C" w:rsidRPr="00341A5C" w:rsidTr="00341A5C">
        <w:trPr>
          <w:trHeight w:val="204"/>
        </w:trPr>
        <w:tc>
          <w:tcPr>
            <w:tcW w:w="655" w:type="pct"/>
            <w:shd w:val="clear" w:color="auto" w:fill="auto"/>
            <w:vAlign w:val="bottom"/>
            <w:hideMark/>
          </w:tcPr>
          <w:p w:rsidR="00341A5C" w:rsidRPr="00341A5C" w:rsidRDefault="00341A5C" w:rsidP="00341A5C">
            <w:pPr>
              <w:spacing w:after="0" w:line="240" w:lineRule="auto"/>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 xml:space="preserve">доля, </w:t>
            </w:r>
            <w:proofErr w:type="gramStart"/>
            <w:r w:rsidRPr="00341A5C">
              <w:rPr>
                <w:rFonts w:ascii="Times New Roman" w:eastAsia="Times New Roman" w:hAnsi="Times New Roman" w:cs="Times New Roman"/>
                <w:color w:val="000000"/>
                <w:sz w:val="24"/>
                <w:szCs w:val="24"/>
                <w:lang w:eastAsia="ru-RU"/>
              </w:rPr>
              <w:t>в</w:t>
            </w:r>
            <w:proofErr w:type="gramEnd"/>
            <w:r w:rsidRPr="00341A5C">
              <w:rPr>
                <w:rFonts w:ascii="Times New Roman" w:eastAsia="Times New Roman" w:hAnsi="Times New Roman" w:cs="Times New Roman"/>
                <w:color w:val="000000"/>
                <w:sz w:val="24"/>
                <w:szCs w:val="24"/>
                <w:lang w:eastAsia="ru-RU"/>
              </w:rPr>
              <w:t xml:space="preserve"> %</w:t>
            </w:r>
          </w:p>
        </w:tc>
        <w:tc>
          <w:tcPr>
            <w:tcW w:w="280"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100</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55,6</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11,1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22,2</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r w:rsidRPr="00341A5C">
              <w:rPr>
                <w:rFonts w:ascii="Times New Roman" w:eastAsia="Times New Roman" w:hAnsi="Times New Roman" w:cs="Times New Roman"/>
                <w:color w:val="000000"/>
                <w:sz w:val="24"/>
                <w:szCs w:val="24"/>
                <w:lang w:eastAsia="ru-RU"/>
              </w:rPr>
              <w:t>11,1</w:t>
            </w:r>
          </w:p>
        </w:tc>
        <w:tc>
          <w:tcPr>
            <w:tcW w:w="239" w:type="pct"/>
            <w:shd w:val="clear" w:color="auto" w:fill="auto"/>
            <w:noWrap/>
            <w:vAlign w:val="bottom"/>
            <w:hideMark/>
          </w:tcPr>
          <w:p w:rsidR="00341A5C" w:rsidRPr="00341A5C" w:rsidRDefault="00341A5C" w:rsidP="00341A5C">
            <w:pPr>
              <w:spacing w:after="0" w:line="240" w:lineRule="auto"/>
              <w:jc w:val="right"/>
              <w:rPr>
                <w:rFonts w:ascii="Times New Roman" w:eastAsia="Times New Roman" w:hAnsi="Times New Roman" w:cs="Times New Roman"/>
                <w:color w:val="000000"/>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39"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c>
          <w:tcPr>
            <w:tcW w:w="241" w:type="pct"/>
            <w:shd w:val="clear" w:color="auto" w:fill="auto"/>
            <w:noWrap/>
            <w:vAlign w:val="bottom"/>
            <w:hideMark/>
          </w:tcPr>
          <w:p w:rsidR="00341A5C" w:rsidRPr="00341A5C" w:rsidRDefault="00341A5C" w:rsidP="00341A5C">
            <w:pPr>
              <w:spacing w:after="0" w:line="240" w:lineRule="auto"/>
              <w:rPr>
                <w:rFonts w:ascii="Times New Roman" w:eastAsia="Times New Roman" w:hAnsi="Times New Roman" w:cs="Times New Roman"/>
                <w:sz w:val="24"/>
                <w:szCs w:val="24"/>
                <w:lang w:eastAsia="ru-RU"/>
              </w:rPr>
            </w:pPr>
          </w:p>
        </w:tc>
      </w:tr>
    </w:tbl>
    <w:p w:rsidR="00341A5C" w:rsidRPr="0095528F" w:rsidRDefault="00341A5C" w:rsidP="00341A5C">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Источник: Комитет по статистике МНЭ РК, оперативные данные</w:t>
      </w:r>
    </w:p>
    <w:p w:rsidR="00341A5C" w:rsidRDefault="00341A5C" w:rsidP="009A527F">
      <w:pPr>
        <w:spacing w:after="0" w:line="240" w:lineRule="auto"/>
        <w:ind w:firstLine="709"/>
        <w:jc w:val="both"/>
        <w:rPr>
          <w:rFonts w:ascii="Times New Roman" w:hAnsi="Times New Roman" w:cs="Times New Roman"/>
          <w:color w:val="000000" w:themeColor="text1"/>
          <w:sz w:val="28"/>
          <w:szCs w:val="28"/>
        </w:rPr>
        <w:sectPr w:rsidR="00341A5C" w:rsidSect="00650447">
          <w:pgSz w:w="16838" w:h="11906" w:orient="landscape"/>
          <w:pgMar w:top="850" w:right="1134" w:bottom="1701" w:left="1134" w:header="708" w:footer="708" w:gutter="0"/>
          <w:cols w:space="708"/>
          <w:docGrid w:linePitch="360"/>
        </w:sectPr>
      </w:pPr>
    </w:p>
    <w:p w:rsidR="00DA4EA7" w:rsidRDefault="00D46EF5" w:rsidP="00D46EF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8C4582">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rPr>
        <w:t xml:space="preserve">- </w:t>
      </w:r>
      <w:r w:rsidRPr="00D46EF5">
        <w:rPr>
          <w:rFonts w:ascii="Times New Roman" w:hAnsi="Times New Roman" w:cs="Times New Roman"/>
          <w:color w:val="000000" w:themeColor="text1"/>
          <w:sz w:val="28"/>
          <w:szCs w:val="28"/>
        </w:rPr>
        <w:t xml:space="preserve">Численность наемных работников </w:t>
      </w:r>
      <w:r>
        <w:rPr>
          <w:rFonts w:ascii="Times New Roman" w:hAnsi="Times New Roman" w:cs="Times New Roman"/>
          <w:color w:val="000000" w:themeColor="text1"/>
          <w:sz w:val="28"/>
          <w:szCs w:val="28"/>
        </w:rPr>
        <w:t xml:space="preserve">в секторе «Транспорт и складирование» в </w:t>
      </w:r>
      <w:r w:rsidR="002F1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квартале 2019 г.</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836"/>
        <w:gridCol w:w="1376"/>
        <w:gridCol w:w="1429"/>
        <w:gridCol w:w="870"/>
        <w:gridCol w:w="1363"/>
        <w:gridCol w:w="1150"/>
      </w:tblGrid>
      <w:tr w:rsidR="00DA4EA7" w:rsidRPr="00DA4EA7" w:rsidTr="00210A42">
        <w:trPr>
          <w:trHeight w:val="288"/>
        </w:trPr>
        <w:tc>
          <w:tcPr>
            <w:tcW w:w="1304" w:type="pct"/>
            <w:vMerge w:val="restart"/>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w:t>
            </w:r>
          </w:p>
        </w:tc>
        <w:tc>
          <w:tcPr>
            <w:tcW w:w="1915" w:type="pct"/>
            <w:gridSpan w:val="3"/>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Списочная численность работников, тыс. человек</w:t>
            </w:r>
          </w:p>
        </w:tc>
        <w:tc>
          <w:tcPr>
            <w:tcW w:w="1781" w:type="pct"/>
            <w:gridSpan w:val="3"/>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Фактическая численность работников, тыс. человек</w:t>
            </w:r>
          </w:p>
        </w:tc>
      </w:tr>
      <w:tr w:rsidR="00210A42" w:rsidRPr="00DA4EA7" w:rsidTr="00210A42">
        <w:trPr>
          <w:trHeight w:val="288"/>
        </w:trPr>
        <w:tc>
          <w:tcPr>
            <w:tcW w:w="1304" w:type="pct"/>
            <w:vMerge/>
            <w:vAlign w:val="center"/>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p>
        </w:tc>
        <w:tc>
          <w:tcPr>
            <w:tcW w:w="440" w:type="pct"/>
            <w:vMerge w:val="restart"/>
            <w:shd w:val="clear" w:color="auto" w:fill="auto"/>
            <w:vAlign w:val="center"/>
            <w:hideMark/>
          </w:tcPr>
          <w:p w:rsidR="00DA4EA7" w:rsidRPr="00DA4EA7" w:rsidRDefault="00DA4EA7" w:rsidP="002F1BC4">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за </w:t>
            </w:r>
            <w:r w:rsidR="002F1BC4">
              <w:rPr>
                <w:rFonts w:ascii="Times New Roman" w:eastAsia="Times New Roman" w:hAnsi="Times New Roman" w:cs="Times New Roman"/>
                <w:color w:val="000000"/>
                <w:sz w:val="24"/>
                <w:szCs w:val="24"/>
                <w:lang w:eastAsia="ru-RU"/>
              </w:rPr>
              <w:t>3</w:t>
            </w:r>
            <w:r w:rsidRPr="00DA4EA7">
              <w:rPr>
                <w:rFonts w:ascii="Times New Roman" w:eastAsia="Times New Roman" w:hAnsi="Times New Roman" w:cs="Times New Roman"/>
                <w:color w:val="000000"/>
                <w:sz w:val="24"/>
                <w:szCs w:val="24"/>
                <w:lang w:eastAsia="ru-RU"/>
              </w:rPr>
              <w:t xml:space="preserve"> квартал</w:t>
            </w:r>
          </w:p>
        </w:tc>
        <w:tc>
          <w:tcPr>
            <w:tcW w:w="1476" w:type="pct"/>
            <w:gridSpan w:val="2"/>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в процентах </w:t>
            </w:r>
            <w:proofErr w:type="gramStart"/>
            <w:r w:rsidRPr="00DA4EA7">
              <w:rPr>
                <w:rFonts w:ascii="Times New Roman" w:eastAsia="Times New Roman" w:hAnsi="Times New Roman" w:cs="Times New Roman"/>
                <w:color w:val="000000"/>
                <w:sz w:val="24"/>
                <w:szCs w:val="24"/>
                <w:lang w:eastAsia="ru-RU"/>
              </w:rPr>
              <w:t>к</w:t>
            </w:r>
            <w:proofErr w:type="gramEnd"/>
          </w:p>
        </w:tc>
        <w:tc>
          <w:tcPr>
            <w:tcW w:w="458" w:type="pct"/>
            <w:vMerge w:val="restart"/>
            <w:shd w:val="clear" w:color="auto" w:fill="auto"/>
            <w:vAlign w:val="center"/>
            <w:hideMark/>
          </w:tcPr>
          <w:p w:rsidR="00DA4EA7" w:rsidRPr="00DA4EA7" w:rsidRDefault="00DA4EA7" w:rsidP="002F1BC4">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за </w:t>
            </w:r>
            <w:r w:rsidR="002F1BC4">
              <w:rPr>
                <w:rFonts w:ascii="Times New Roman" w:eastAsia="Times New Roman" w:hAnsi="Times New Roman" w:cs="Times New Roman"/>
                <w:color w:val="000000"/>
                <w:sz w:val="24"/>
                <w:szCs w:val="24"/>
                <w:lang w:eastAsia="ru-RU"/>
              </w:rPr>
              <w:t>3</w:t>
            </w:r>
            <w:r w:rsidRPr="00DA4EA7">
              <w:rPr>
                <w:rFonts w:ascii="Times New Roman" w:eastAsia="Times New Roman" w:hAnsi="Times New Roman" w:cs="Times New Roman"/>
                <w:color w:val="000000"/>
                <w:sz w:val="24"/>
                <w:szCs w:val="24"/>
                <w:lang w:eastAsia="ru-RU"/>
              </w:rPr>
              <w:t xml:space="preserve"> квартал</w:t>
            </w:r>
          </w:p>
        </w:tc>
        <w:tc>
          <w:tcPr>
            <w:tcW w:w="1323" w:type="pct"/>
            <w:gridSpan w:val="2"/>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в процентах </w:t>
            </w:r>
            <w:proofErr w:type="gramStart"/>
            <w:r w:rsidRPr="00DA4EA7">
              <w:rPr>
                <w:rFonts w:ascii="Times New Roman" w:eastAsia="Times New Roman" w:hAnsi="Times New Roman" w:cs="Times New Roman"/>
                <w:color w:val="000000"/>
                <w:sz w:val="24"/>
                <w:szCs w:val="24"/>
                <w:lang w:eastAsia="ru-RU"/>
              </w:rPr>
              <w:t>к</w:t>
            </w:r>
            <w:proofErr w:type="gramEnd"/>
          </w:p>
        </w:tc>
      </w:tr>
      <w:tr w:rsidR="00210A42" w:rsidRPr="00DA4EA7" w:rsidTr="00210A42">
        <w:trPr>
          <w:trHeight w:val="612"/>
        </w:trPr>
        <w:tc>
          <w:tcPr>
            <w:tcW w:w="1304" w:type="pct"/>
            <w:vMerge/>
            <w:vAlign w:val="center"/>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p>
        </w:tc>
        <w:tc>
          <w:tcPr>
            <w:tcW w:w="440" w:type="pct"/>
            <w:vMerge/>
            <w:vAlign w:val="center"/>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p>
        </w:tc>
        <w:tc>
          <w:tcPr>
            <w:tcW w:w="724" w:type="pct"/>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предыдущему  кварталу</w:t>
            </w:r>
          </w:p>
        </w:tc>
        <w:tc>
          <w:tcPr>
            <w:tcW w:w="751" w:type="pct"/>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соответствующему кварталу прошлого года</w:t>
            </w:r>
          </w:p>
        </w:tc>
        <w:tc>
          <w:tcPr>
            <w:tcW w:w="458" w:type="pct"/>
            <w:vMerge/>
            <w:vAlign w:val="center"/>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p>
        </w:tc>
        <w:tc>
          <w:tcPr>
            <w:tcW w:w="717" w:type="pct"/>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предыдущему  кварталу</w:t>
            </w:r>
          </w:p>
        </w:tc>
        <w:tc>
          <w:tcPr>
            <w:tcW w:w="605" w:type="pct"/>
            <w:shd w:val="clear" w:color="auto" w:fill="auto"/>
            <w:vAlign w:val="center"/>
            <w:hideMark/>
          </w:tcPr>
          <w:p w:rsidR="00DA4EA7" w:rsidRPr="00DA4EA7" w:rsidRDefault="00DA4EA7" w:rsidP="00DA4EA7">
            <w:pPr>
              <w:spacing w:after="0" w:line="240" w:lineRule="auto"/>
              <w:jc w:val="center"/>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соответствующему кварталу прошлого года</w:t>
            </w:r>
          </w:p>
        </w:tc>
      </w:tr>
      <w:tr w:rsidR="00210A42" w:rsidRPr="00D46EF5" w:rsidTr="00210A42">
        <w:trPr>
          <w:trHeight w:val="288"/>
        </w:trPr>
        <w:tc>
          <w:tcPr>
            <w:tcW w:w="1304" w:type="pct"/>
            <w:shd w:val="clear" w:color="auto" w:fill="auto"/>
            <w:vAlign w:val="bottom"/>
            <w:hideMark/>
          </w:tcPr>
          <w:p w:rsidR="00DA4EA7" w:rsidRPr="00D46EF5" w:rsidRDefault="00DA4EA7" w:rsidP="00DA4EA7">
            <w:pPr>
              <w:spacing w:after="0" w:line="240" w:lineRule="auto"/>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Транспорт и складирование</w:t>
            </w:r>
          </w:p>
        </w:tc>
        <w:tc>
          <w:tcPr>
            <w:tcW w:w="440"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 xml:space="preserve">   241,1</w:t>
            </w:r>
          </w:p>
        </w:tc>
        <w:tc>
          <w:tcPr>
            <w:tcW w:w="724"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 xml:space="preserve">   100,7</w:t>
            </w:r>
          </w:p>
        </w:tc>
        <w:tc>
          <w:tcPr>
            <w:tcW w:w="751"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 xml:space="preserve">   102,3</w:t>
            </w:r>
          </w:p>
        </w:tc>
        <w:tc>
          <w:tcPr>
            <w:tcW w:w="458"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 xml:space="preserve">   226,6</w:t>
            </w:r>
          </w:p>
        </w:tc>
        <w:tc>
          <w:tcPr>
            <w:tcW w:w="717"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 xml:space="preserve">   100,6</w:t>
            </w:r>
          </w:p>
        </w:tc>
        <w:tc>
          <w:tcPr>
            <w:tcW w:w="605"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color w:val="000000"/>
                <w:sz w:val="24"/>
                <w:szCs w:val="24"/>
                <w:lang w:eastAsia="ru-RU"/>
              </w:rPr>
            </w:pPr>
            <w:r w:rsidRPr="00D46EF5">
              <w:rPr>
                <w:rFonts w:ascii="Times New Roman" w:eastAsia="Times New Roman" w:hAnsi="Times New Roman" w:cs="Times New Roman"/>
                <w:b/>
                <w:color w:val="000000"/>
                <w:sz w:val="24"/>
                <w:szCs w:val="24"/>
                <w:lang w:eastAsia="ru-RU"/>
              </w:rPr>
              <w:t xml:space="preserve">   101,9</w:t>
            </w:r>
          </w:p>
        </w:tc>
      </w:tr>
      <w:tr w:rsidR="00210A42" w:rsidRPr="00D46EF5" w:rsidTr="00210A42">
        <w:trPr>
          <w:trHeight w:val="636"/>
        </w:trPr>
        <w:tc>
          <w:tcPr>
            <w:tcW w:w="1304" w:type="pct"/>
            <w:shd w:val="clear" w:color="auto" w:fill="auto"/>
            <w:vAlign w:val="bottom"/>
            <w:hideMark/>
          </w:tcPr>
          <w:p w:rsidR="00DA4EA7" w:rsidRPr="00D46EF5" w:rsidRDefault="00DA4EA7" w:rsidP="00DA4EA7">
            <w:pPr>
              <w:spacing w:after="0" w:line="240" w:lineRule="auto"/>
              <w:ind w:firstLineChars="100" w:firstLine="241"/>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Сухопутный транспорт и транспортирование по трубопроводам</w:t>
            </w:r>
          </w:p>
        </w:tc>
        <w:tc>
          <w:tcPr>
            <w:tcW w:w="440"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119,4</w:t>
            </w:r>
          </w:p>
        </w:tc>
        <w:tc>
          <w:tcPr>
            <w:tcW w:w="724"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103,0</w:t>
            </w:r>
          </w:p>
        </w:tc>
        <w:tc>
          <w:tcPr>
            <w:tcW w:w="751"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104,2</w:t>
            </w:r>
          </w:p>
        </w:tc>
        <w:tc>
          <w:tcPr>
            <w:tcW w:w="458"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114,7</w:t>
            </w:r>
          </w:p>
        </w:tc>
        <w:tc>
          <w:tcPr>
            <w:tcW w:w="717"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103,0</w:t>
            </w:r>
          </w:p>
        </w:tc>
        <w:tc>
          <w:tcPr>
            <w:tcW w:w="605"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104,0</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Пассажирский железнодорожный транспорт, междугородний</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29,2</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102,9</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107,4</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27,8</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102,0</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106,2</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Грузовой железнодорожный 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40,2</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100,9</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104,8</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38,3</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100,9</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104,7</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Прочий пассажирский сухопутный 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18,0</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116,9</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116,4</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17,6</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117,4</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116,9</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Грузовые перевозки автомобильным транспортом и услуги по перевозкам</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16,6</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99,6</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94,2</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16,0</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100,3</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94,3</w:t>
            </w:r>
          </w:p>
        </w:tc>
      </w:tr>
      <w:tr w:rsidR="00210A42" w:rsidRPr="00DA4EA7" w:rsidTr="00210A42">
        <w:trPr>
          <w:trHeight w:val="288"/>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Транспортирование по трубопроводу</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15,4</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98,2</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96,7</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15,0</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98,5</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97,0</w:t>
            </w:r>
          </w:p>
        </w:tc>
      </w:tr>
      <w:tr w:rsidR="00210A42" w:rsidRPr="00D46EF5" w:rsidTr="00210A42">
        <w:trPr>
          <w:trHeight w:val="288"/>
        </w:trPr>
        <w:tc>
          <w:tcPr>
            <w:tcW w:w="1304" w:type="pct"/>
            <w:shd w:val="clear" w:color="auto" w:fill="auto"/>
            <w:vAlign w:val="bottom"/>
            <w:hideMark/>
          </w:tcPr>
          <w:p w:rsidR="00DA4EA7" w:rsidRPr="00D46EF5" w:rsidRDefault="00DA4EA7" w:rsidP="00DA4EA7">
            <w:pPr>
              <w:spacing w:after="0" w:line="240" w:lineRule="auto"/>
              <w:ind w:firstLineChars="100" w:firstLine="241"/>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Водный транспорт</w:t>
            </w:r>
          </w:p>
        </w:tc>
        <w:tc>
          <w:tcPr>
            <w:tcW w:w="440"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x</w:t>
            </w:r>
          </w:p>
        </w:tc>
        <w:tc>
          <w:tcPr>
            <w:tcW w:w="724"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85,3</w:t>
            </w:r>
          </w:p>
        </w:tc>
        <w:tc>
          <w:tcPr>
            <w:tcW w:w="751"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85,1</w:t>
            </w:r>
          </w:p>
        </w:tc>
        <w:tc>
          <w:tcPr>
            <w:tcW w:w="458"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x</w:t>
            </w:r>
          </w:p>
        </w:tc>
        <w:tc>
          <w:tcPr>
            <w:tcW w:w="717"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82,7</w:t>
            </w:r>
          </w:p>
        </w:tc>
        <w:tc>
          <w:tcPr>
            <w:tcW w:w="605"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89,0</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Морской и прибрежный пассажирский 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Морской и прибрежный грузовой 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x</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91,0</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86,9</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x</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88,8</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92,4</w:t>
            </w:r>
          </w:p>
        </w:tc>
      </w:tr>
      <w:tr w:rsidR="00210A42" w:rsidRPr="00DA4EA7" w:rsidTr="00210A42">
        <w:trPr>
          <w:trHeight w:val="288"/>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Речной пассажирский 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w:t>
            </w:r>
          </w:p>
        </w:tc>
      </w:tr>
      <w:tr w:rsidR="00210A42" w:rsidRPr="00DA4EA7" w:rsidTr="00210A42">
        <w:trPr>
          <w:trHeight w:val="288"/>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Речной грузовой 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0,2</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68,9</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78,7</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0,2</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65,2</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77,9</w:t>
            </w:r>
          </w:p>
        </w:tc>
      </w:tr>
      <w:tr w:rsidR="00210A42" w:rsidRPr="00D46EF5" w:rsidTr="00210A42">
        <w:trPr>
          <w:trHeight w:val="288"/>
        </w:trPr>
        <w:tc>
          <w:tcPr>
            <w:tcW w:w="1304" w:type="pct"/>
            <w:shd w:val="clear" w:color="auto" w:fill="auto"/>
            <w:vAlign w:val="bottom"/>
            <w:hideMark/>
          </w:tcPr>
          <w:p w:rsidR="00DA4EA7" w:rsidRPr="00D46EF5" w:rsidRDefault="00DA4EA7" w:rsidP="00DA4EA7">
            <w:pPr>
              <w:spacing w:after="0" w:line="240" w:lineRule="auto"/>
              <w:ind w:firstLineChars="100" w:firstLine="241"/>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Воздушный транспорт</w:t>
            </w:r>
          </w:p>
        </w:tc>
        <w:tc>
          <w:tcPr>
            <w:tcW w:w="440"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x</w:t>
            </w:r>
          </w:p>
        </w:tc>
        <w:tc>
          <w:tcPr>
            <w:tcW w:w="724"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100,5</w:t>
            </w:r>
          </w:p>
        </w:tc>
        <w:tc>
          <w:tcPr>
            <w:tcW w:w="751"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104,9</w:t>
            </w:r>
          </w:p>
        </w:tc>
        <w:tc>
          <w:tcPr>
            <w:tcW w:w="458"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x</w:t>
            </w:r>
          </w:p>
        </w:tc>
        <w:tc>
          <w:tcPr>
            <w:tcW w:w="717"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101,2</w:t>
            </w:r>
          </w:p>
        </w:tc>
        <w:tc>
          <w:tcPr>
            <w:tcW w:w="605"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104,1</w:t>
            </w:r>
          </w:p>
        </w:tc>
      </w:tr>
      <w:tr w:rsidR="00210A42" w:rsidRPr="00DA4EA7" w:rsidTr="00210A42">
        <w:trPr>
          <w:trHeight w:val="288"/>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Воздушный пассажирский </w:t>
            </w:r>
            <w:r w:rsidRPr="00DA4EA7">
              <w:rPr>
                <w:rFonts w:ascii="Times New Roman" w:eastAsia="Times New Roman" w:hAnsi="Times New Roman" w:cs="Times New Roman"/>
                <w:color w:val="000000"/>
                <w:sz w:val="24"/>
                <w:szCs w:val="24"/>
                <w:lang w:eastAsia="ru-RU"/>
              </w:rPr>
              <w:lastRenderedPageBreak/>
              <w:t>транспорт</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lastRenderedPageBreak/>
              <w:t xml:space="preserve">   8,3</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101,1</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103,9</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7,4</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101,8</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103,0</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lastRenderedPageBreak/>
              <w:t>Воздушный грузовой транспорт и транспортная космическая система</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x</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84,0</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1.6 </w:t>
            </w:r>
            <w:proofErr w:type="spellStart"/>
            <w:r w:rsidRPr="00DA4EA7">
              <w:rPr>
                <w:rFonts w:ascii="Times New Roman" w:eastAsia="Times New Roman" w:hAnsi="Times New Roman" w:cs="Times New Roman"/>
                <w:color w:val="000000"/>
                <w:sz w:val="24"/>
                <w:szCs w:val="24"/>
                <w:lang w:eastAsia="ru-RU"/>
              </w:rPr>
              <w:t>есе</w:t>
            </w:r>
            <w:proofErr w:type="spellEnd"/>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x</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84,0</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1.6 </w:t>
            </w:r>
            <w:proofErr w:type="spellStart"/>
            <w:r w:rsidRPr="00DA4EA7">
              <w:rPr>
                <w:rFonts w:ascii="Times New Roman" w:eastAsia="Times New Roman" w:hAnsi="Times New Roman" w:cs="Times New Roman"/>
                <w:color w:val="000000"/>
                <w:sz w:val="24"/>
                <w:szCs w:val="24"/>
                <w:lang w:eastAsia="ru-RU"/>
              </w:rPr>
              <w:t>есе</w:t>
            </w:r>
            <w:proofErr w:type="spellEnd"/>
          </w:p>
        </w:tc>
      </w:tr>
      <w:tr w:rsidR="00210A42" w:rsidRPr="00D46EF5" w:rsidTr="00210A42">
        <w:trPr>
          <w:trHeight w:val="636"/>
        </w:trPr>
        <w:tc>
          <w:tcPr>
            <w:tcW w:w="1304" w:type="pct"/>
            <w:shd w:val="clear" w:color="auto" w:fill="auto"/>
            <w:vAlign w:val="bottom"/>
            <w:hideMark/>
          </w:tcPr>
          <w:p w:rsidR="00DA4EA7" w:rsidRPr="00D46EF5" w:rsidRDefault="00DA4EA7" w:rsidP="00DA4EA7">
            <w:pPr>
              <w:spacing w:after="0" w:line="240" w:lineRule="auto"/>
              <w:ind w:firstLineChars="100" w:firstLine="241"/>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Складское хозяйство и вспомогательная транспортная деятельность</w:t>
            </w:r>
          </w:p>
        </w:tc>
        <w:tc>
          <w:tcPr>
            <w:tcW w:w="440"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88,2</w:t>
            </w:r>
          </w:p>
        </w:tc>
        <w:tc>
          <w:tcPr>
            <w:tcW w:w="724"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98,4</w:t>
            </w:r>
          </w:p>
        </w:tc>
        <w:tc>
          <w:tcPr>
            <w:tcW w:w="751"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100,6</w:t>
            </w:r>
          </w:p>
        </w:tc>
        <w:tc>
          <w:tcPr>
            <w:tcW w:w="458"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84,9</w:t>
            </w:r>
          </w:p>
        </w:tc>
        <w:tc>
          <w:tcPr>
            <w:tcW w:w="717"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98,4</w:t>
            </w:r>
          </w:p>
        </w:tc>
        <w:tc>
          <w:tcPr>
            <w:tcW w:w="605"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100,6</w:t>
            </w:r>
          </w:p>
        </w:tc>
      </w:tr>
      <w:tr w:rsidR="00210A42" w:rsidRPr="00DA4EA7" w:rsidTr="00210A42">
        <w:trPr>
          <w:trHeight w:val="288"/>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Складирование и хранение груза</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7,4</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91,7</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102,0</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7,1</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91,9</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103,3</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Вспомогательные виды деятельности при транспортировке</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80,8</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99,0</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100,4</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77,9</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99,0</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100,4</w:t>
            </w:r>
          </w:p>
        </w:tc>
      </w:tr>
      <w:tr w:rsidR="00210A42" w:rsidRPr="00D46EF5" w:rsidTr="00210A42">
        <w:trPr>
          <w:trHeight w:val="432"/>
        </w:trPr>
        <w:tc>
          <w:tcPr>
            <w:tcW w:w="1304" w:type="pct"/>
            <w:shd w:val="clear" w:color="auto" w:fill="auto"/>
            <w:vAlign w:val="bottom"/>
            <w:hideMark/>
          </w:tcPr>
          <w:p w:rsidR="00DA4EA7" w:rsidRPr="00D46EF5" w:rsidRDefault="00DA4EA7" w:rsidP="00DA4EA7">
            <w:pPr>
              <w:spacing w:after="0" w:line="240" w:lineRule="auto"/>
              <w:ind w:firstLineChars="100" w:firstLine="241"/>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Почтовая и курьерская деятельность</w:t>
            </w:r>
          </w:p>
        </w:tc>
        <w:tc>
          <w:tcPr>
            <w:tcW w:w="440"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23,9</w:t>
            </w:r>
          </w:p>
        </w:tc>
        <w:tc>
          <w:tcPr>
            <w:tcW w:w="724"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99,3</w:t>
            </w:r>
          </w:p>
        </w:tc>
        <w:tc>
          <w:tcPr>
            <w:tcW w:w="751"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99,5</w:t>
            </w:r>
          </w:p>
        </w:tc>
        <w:tc>
          <w:tcPr>
            <w:tcW w:w="458"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18,2</w:t>
            </w:r>
          </w:p>
        </w:tc>
        <w:tc>
          <w:tcPr>
            <w:tcW w:w="717"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97,9</w:t>
            </w:r>
          </w:p>
        </w:tc>
        <w:tc>
          <w:tcPr>
            <w:tcW w:w="605" w:type="pct"/>
            <w:shd w:val="clear" w:color="auto" w:fill="auto"/>
            <w:vAlign w:val="bottom"/>
            <w:hideMark/>
          </w:tcPr>
          <w:p w:rsidR="00DA4EA7" w:rsidRPr="00D46EF5" w:rsidRDefault="00DA4EA7" w:rsidP="00DA4EA7">
            <w:pPr>
              <w:spacing w:after="0" w:line="240" w:lineRule="auto"/>
              <w:jc w:val="right"/>
              <w:rPr>
                <w:rFonts w:ascii="Times New Roman" w:eastAsia="Times New Roman" w:hAnsi="Times New Roman" w:cs="Times New Roman"/>
                <w:b/>
                <w:i/>
                <w:color w:val="000000"/>
                <w:sz w:val="24"/>
                <w:szCs w:val="24"/>
                <w:lang w:eastAsia="ru-RU"/>
              </w:rPr>
            </w:pPr>
            <w:r w:rsidRPr="00D46EF5">
              <w:rPr>
                <w:rFonts w:ascii="Times New Roman" w:eastAsia="Times New Roman" w:hAnsi="Times New Roman" w:cs="Times New Roman"/>
                <w:b/>
                <w:i/>
                <w:color w:val="000000"/>
                <w:sz w:val="24"/>
                <w:szCs w:val="24"/>
                <w:lang w:eastAsia="ru-RU"/>
              </w:rPr>
              <w:t xml:space="preserve">   95,0</w:t>
            </w:r>
          </w:p>
        </w:tc>
      </w:tr>
      <w:tr w:rsidR="00210A42" w:rsidRPr="00DA4EA7" w:rsidTr="00210A42">
        <w:trPr>
          <w:trHeight w:val="636"/>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Почтовые услуги в соответствии с обязательствами по предоставлению услуг в зоне всеобщего охвата</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22,3</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99,0</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99,0</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16,7</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97,4</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94,1</w:t>
            </w:r>
          </w:p>
        </w:tc>
      </w:tr>
      <w:tr w:rsidR="00210A42" w:rsidRPr="00DA4EA7" w:rsidTr="00210A42">
        <w:trPr>
          <w:trHeight w:val="432"/>
        </w:trPr>
        <w:tc>
          <w:tcPr>
            <w:tcW w:w="1304" w:type="pct"/>
            <w:shd w:val="clear" w:color="auto" w:fill="auto"/>
            <w:vAlign w:val="bottom"/>
            <w:hideMark/>
          </w:tcPr>
          <w:p w:rsidR="00DA4EA7" w:rsidRPr="00DA4EA7" w:rsidRDefault="00DA4EA7" w:rsidP="00DA4EA7">
            <w:pPr>
              <w:spacing w:after="0" w:line="240" w:lineRule="auto"/>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Прочая почтовая и курьерская деятельность</w:t>
            </w:r>
          </w:p>
        </w:tc>
        <w:tc>
          <w:tcPr>
            <w:tcW w:w="440"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1,6</w:t>
            </w:r>
          </w:p>
        </w:tc>
        <w:tc>
          <w:tcPr>
            <w:tcW w:w="724"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104,4</w:t>
            </w:r>
          </w:p>
        </w:tc>
        <w:tc>
          <w:tcPr>
            <w:tcW w:w="751"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107,8</w:t>
            </w:r>
          </w:p>
        </w:tc>
        <w:tc>
          <w:tcPr>
            <w:tcW w:w="458"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1,6</w:t>
            </w:r>
          </w:p>
        </w:tc>
        <w:tc>
          <w:tcPr>
            <w:tcW w:w="717"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103,2</w:t>
            </w:r>
          </w:p>
        </w:tc>
        <w:tc>
          <w:tcPr>
            <w:tcW w:w="605" w:type="pct"/>
            <w:shd w:val="clear" w:color="auto" w:fill="auto"/>
            <w:vAlign w:val="bottom"/>
            <w:hideMark/>
          </w:tcPr>
          <w:p w:rsidR="00DA4EA7" w:rsidRPr="00DA4EA7" w:rsidRDefault="00DA4EA7" w:rsidP="00DA4EA7">
            <w:pPr>
              <w:spacing w:after="0" w:line="240" w:lineRule="auto"/>
              <w:jc w:val="right"/>
              <w:rPr>
                <w:rFonts w:ascii="Times New Roman" w:eastAsia="Times New Roman" w:hAnsi="Times New Roman" w:cs="Times New Roman"/>
                <w:color w:val="000000"/>
                <w:sz w:val="24"/>
                <w:szCs w:val="24"/>
                <w:lang w:eastAsia="ru-RU"/>
              </w:rPr>
            </w:pPr>
            <w:r w:rsidRPr="00DA4EA7">
              <w:rPr>
                <w:rFonts w:ascii="Times New Roman" w:eastAsia="Times New Roman" w:hAnsi="Times New Roman" w:cs="Times New Roman"/>
                <w:color w:val="000000"/>
                <w:sz w:val="24"/>
                <w:szCs w:val="24"/>
                <w:lang w:eastAsia="ru-RU"/>
              </w:rPr>
              <w:t xml:space="preserve">   106,0</w:t>
            </w:r>
          </w:p>
        </w:tc>
      </w:tr>
    </w:tbl>
    <w:p w:rsidR="00210A42" w:rsidRPr="00210A42" w:rsidRDefault="00210A42" w:rsidP="00210A42">
      <w:pPr>
        <w:spacing w:after="0" w:line="240" w:lineRule="auto"/>
        <w:ind w:firstLine="709"/>
        <w:jc w:val="both"/>
        <w:rPr>
          <w:rFonts w:ascii="Times New Roman" w:hAnsi="Times New Roman" w:cs="Times New Roman"/>
          <w:color w:val="000000" w:themeColor="text1"/>
          <w:sz w:val="24"/>
          <w:szCs w:val="24"/>
        </w:rPr>
      </w:pPr>
      <w:r w:rsidRPr="00210A42">
        <w:rPr>
          <w:rFonts w:ascii="Times New Roman" w:hAnsi="Times New Roman" w:cs="Times New Roman"/>
          <w:color w:val="000000" w:themeColor="text1"/>
          <w:sz w:val="24"/>
          <w:szCs w:val="24"/>
        </w:rPr>
        <w:t xml:space="preserve">Условные обозначения: </w:t>
      </w:r>
      <w:proofErr w:type="gramStart"/>
      <w:r w:rsidRPr="00210A42">
        <w:rPr>
          <w:rFonts w:ascii="Times New Roman" w:hAnsi="Times New Roman" w:cs="Times New Roman"/>
          <w:color w:val="000000" w:themeColor="text1"/>
          <w:sz w:val="24"/>
          <w:szCs w:val="24"/>
        </w:rPr>
        <w:t>«-</w:t>
      </w:r>
      <w:proofErr w:type="gramEnd"/>
      <w:r w:rsidRPr="00210A42">
        <w:rPr>
          <w:rFonts w:ascii="Times New Roman" w:hAnsi="Times New Roman" w:cs="Times New Roman"/>
          <w:color w:val="000000" w:themeColor="text1"/>
          <w:sz w:val="24"/>
          <w:szCs w:val="24"/>
        </w:rPr>
        <w:t>» явление отсутствует, «х» – данные конфиденциальны, «...» – данные отсутствуют.</w:t>
      </w:r>
    </w:p>
    <w:p w:rsidR="00DA4EA7" w:rsidRPr="0095528F" w:rsidRDefault="00D46EF5" w:rsidP="00210A42">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 xml:space="preserve">Источник: Статистический сборник «Численность и заработная плата работников в Республике Казахстан», </w:t>
      </w:r>
      <w:r w:rsidR="002F1BC4">
        <w:rPr>
          <w:rFonts w:ascii="Times New Roman" w:hAnsi="Times New Roman" w:cs="Times New Roman"/>
          <w:color w:val="000000" w:themeColor="text1"/>
          <w:sz w:val="24"/>
          <w:szCs w:val="24"/>
        </w:rPr>
        <w:t>3</w:t>
      </w:r>
      <w:r w:rsidRPr="0095528F">
        <w:rPr>
          <w:rFonts w:ascii="Times New Roman" w:hAnsi="Times New Roman" w:cs="Times New Roman"/>
          <w:color w:val="000000" w:themeColor="text1"/>
          <w:sz w:val="24"/>
          <w:szCs w:val="24"/>
        </w:rPr>
        <w:t xml:space="preserve"> квартал 2019 года</w:t>
      </w:r>
    </w:p>
    <w:p w:rsidR="00210A42" w:rsidRDefault="00210A42" w:rsidP="00446DF2">
      <w:pPr>
        <w:spacing w:after="0" w:line="240" w:lineRule="auto"/>
        <w:ind w:firstLine="709"/>
        <w:jc w:val="both"/>
        <w:rPr>
          <w:rFonts w:ascii="Times New Roman" w:hAnsi="Times New Roman" w:cs="Times New Roman"/>
          <w:color w:val="000000" w:themeColor="text1"/>
          <w:sz w:val="28"/>
          <w:szCs w:val="28"/>
        </w:rPr>
      </w:pPr>
    </w:p>
    <w:p w:rsidR="0095528F" w:rsidRDefault="0095528F" w:rsidP="00446DF2">
      <w:pPr>
        <w:spacing w:after="0" w:line="240" w:lineRule="auto"/>
        <w:ind w:firstLine="709"/>
        <w:jc w:val="both"/>
        <w:rPr>
          <w:rFonts w:ascii="Times New Roman" w:hAnsi="Times New Roman" w:cs="Times New Roman"/>
          <w:color w:val="000000" w:themeColor="text1"/>
          <w:sz w:val="28"/>
          <w:szCs w:val="28"/>
        </w:rPr>
      </w:pPr>
    </w:p>
    <w:p w:rsidR="00E81FA8" w:rsidRDefault="00C931CF" w:rsidP="00446DF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общего фонда оплаты труда наемных работников в </w:t>
      </w:r>
      <w:r w:rsidR="002F1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квартале 2019 года на сектор «Транспорт и складирование» пришлось 8% (</w:t>
      </w:r>
      <w:r w:rsidRPr="00C931CF">
        <w:rPr>
          <w:rFonts w:ascii="Times New Roman" w:hAnsi="Times New Roman" w:cs="Times New Roman"/>
          <w:color w:val="000000" w:themeColor="text1"/>
          <w:sz w:val="28"/>
          <w:szCs w:val="28"/>
        </w:rPr>
        <w:t>148325,1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енге</w:t>
      </w:r>
      <w:proofErr w:type="spellEnd"/>
      <w:r>
        <w:rPr>
          <w:rFonts w:ascii="Times New Roman" w:hAnsi="Times New Roman" w:cs="Times New Roman"/>
          <w:color w:val="000000" w:themeColor="text1"/>
          <w:sz w:val="28"/>
          <w:szCs w:val="28"/>
        </w:rPr>
        <w:t xml:space="preserve">). </w:t>
      </w:r>
      <w:r w:rsidR="009E4874">
        <w:rPr>
          <w:rFonts w:ascii="Times New Roman" w:hAnsi="Times New Roman" w:cs="Times New Roman"/>
          <w:color w:val="000000" w:themeColor="text1"/>
          <w:sz w:val="28"/>
          <w:szCs w:val="28"/>
        </w:rPr>
        <w:t xml:space="preserve">В </w:t>
      </w:r>
      <w:r w:rsidR="00211847">
        <w:rPr>
          <w:rFonts w:ascii="Times New Roman" w:hAnsi="Times New Roman" w:cs="Times New Roman"/>
          <w:color w:val="000000" w:themeColor="text1"/>
          <w:sz w:val="28"/>
          <w:szCs w:val="28"/>
        </w:rPr>
        <w:t xml:space="preserve">самом </w:t>
      </w:r>
      <w:r w:rsidR="009E4874">
        <w:rPr>
          <w:rFonts w:ascii="Times New Roman" w:hAnsi="Times New Roman" w:cs="Times New Roman"/>
          <w:color w:val="000000" w:themeColor="text1"/>
          <w:sz w:val="28"/>
          <w:szCs w:val="28"/>
        </w:rPr>
        <w:t>секторе о</w:t>
      </w:r>
      <w:r w:rsidR="00A95BC0">
        <w:rPr>
          <w:rFonts w:ascii="Times New Roman" w:hAnsi="Times New Roman" w:cs="Times New Roman"/>
          <w:color w:val="000000" w:themeColor="text1"/>
          <w:sz w:val="28"/>
          <w:szCs w:val="28"/>
        </w:rPr>
        <w:t xml:space="preserve">коло 31,5% фонда </w:t>
      </w:r>
      <w:r w:rsidR="00211847">
        <w:rPr>
          <w:rFonts w:ascii="Times New Roman" w:hAnsi="Times New Roman" w:cs="Times New Roman"/>
          <w:color w:val="000000" w:themeColor="text1"/>
          <w:sz w:val="28"/>
          <w:szCs w:val="28"/>
        </w:rPr>
        <w:t xml:space="preserve">оплаты труда </w:t>
      </w:r>
      <w:r w:rsidR="00A95BC0">
        <w:rPr>
          <w:rFonts w:ascii="Times New Roman" w:hAnsi="Times New Roman" w:cs="Times New Roman"/>
          <w:color w:val="000000" w:themeColor="text1"/>
          <w:sz w:val="28"/>
          <w:szCs w:val="28"/>
        </w:rPr>
        <w:t>приходится на в</w:t>
      </w:r>
      <w:r w:rsidRPr="00C931CF">
        <w:rPr>
          <w:rFonts w:ascii="Times New Roman" w:hAnsi="Times New Roman" w:cs="Times New Roman"/>
          <w:color w:val="000000" w:themeColor="text1"/>
          <w:sz w:val="28"/>
          <w:szCs w:val="28"/>
        </w:rPr>
        <w:t>спомогательные виды деятельности при транспортировке</w:t>
      </w:r>
      <w:r w:rsidR="00A95BC0">
        <w:rPr>
          <w:rFonts w:ascii="Times New Roman" w:hAnsi="Times New Roman" w:cs="Times New Roman"/>
          <w:color w:val="000000" w:themeColor="text1"/>
          <w:sz w:val="28"/>
          <w:szCs w:val="28"/>
        </w:rPr>
        <w:t>, по 15% на грузовой железнодорожный транспорт и транспортирование по трубопроводу</w:t>
      </w:r>
      <w:r w:rsidR="002D0443">
        <w:rPr>
          <w:rFonts w:ascii="Times New Roman" w:hAnsi="Times New Roman" w:cs="Times New Roman"/>
          <w:color w:val="000000" w:themeColor="text1"/>
          <w:sz w:val="28"/>
          <w:szCs w:val="28"/>
        </w:rPr>
        <w:t>, 9,8% на п</w:t>
      </w:r>
      <w:r w:rsidR="002D0443" w:rsidRPr="002D0443">
        <w:rPr>
          <w:rFonts w:ascii="Times New Roman" w:hAnsi="Times New Roman" w:cs="Times New Roman"/>
          <w:color w:val="000000" w:themeColor="text1"/>
          <w:sz w:val="28"/>
          <w:szCs w:val="28"/>
        </w:rPr>
        <w:t xml:space="preserve">ассажирский </w:t>
      </w:r>
      <w:r w:rsidR="00D42B9B" w:rsidRPr="002D0443">
        <w:rPr>
          <w:rFonts w:ascii="Times New Roman" w:hAnsi="Times New Roman" w:cs="Times New Roman"/>
          <w:color w:val="000000" w:themeColor="text1"/>
          <w:sz w:val="28"/>
          <w:szCs w:val="28"/>
        </w:rPr>
        <w:t xml:space="preserve">междугородний </w:t>
      </w:r>
      <w:r w:rsidR="002D0443" w:rsidRPr="002D0443">
        <w:rPr>
          <w:rFonts w:ascii="Times New Roman" w:hAnsi="Times New Roman" w:cs="Times New Roman"/>
          <w:color w:val="000000" w:themeColor="text1"/>
          <w:sz w:val="28"/>
          <w:szCs w:val="28"/>
        </w:rPr>
        <w:t>железнодорожный транспорт</w:t>
      </w:r>
      <w:r w:rsidR="002D0443">
        <w:rPr>
          <w:rFonts w:ascii="Times New Roman" w:hAnsi="Times New Roman" w:cs="Times New Roman"/>
          <w:color w:val="000000" w:themeColor="text1"/>
          <w:sz w:val="28"/>
          <w:szCs w:val="28"/>
        </w:rPr>
        <w:t>, 7,3% на г</w:t>
      </w:r>
      <w:r w:rsidR="002D0443" w:rsidRPr="002D0443">
        <w:rPr>
          <w:rFonts w:ascii="Times New Roman" w:hAnsi="Times New Roman" w:cs="Times New Roman"/>
          <w:color w:val="000000" w:themeColor="text1"/>
          <w:sz w:val="28"/>
          <w:szCs w:val="28"/>
        </w:rPr>
        <w:t>рузовые перевозки автомобильным транспортом и услуги по перевозкам</w:t>
      </w:r>
      <w:r w:rsidR="002D0443">
        <w:rPr>
          <w:rFonts w:ascii="Times New Roman" w:hAnsi="Times New Roman" w:cs="Times New Roman"/>
          <w:color w:val="000000" w:themeColor="text1"/>
          <w:sz w:val="28"/>
          <w:szCs w:val="28"/>
        </w:rPr>
        <w:t>, по 6% на п</w:t>
      </w:r>
      <w:r w:rsidR="002D0443" w:rsidRPr="002D0443">
        <w:rPr>
          <w:rFonts w:ascii="Times New Roman" w:hAnsi="Times New Roman" w:cs="Times New Roman"/>
          <w:color w:val="000000" w:themeColor="text1"/>
          <w:sz w:val="28"/>
          <w:szCs w:val="28"/>
        </w:rPr>
        <w:t xml:space="preserve">рочий пассажирский сухопутный </w:t>
      </w:r>
      <w:r w:rsidR="002D0443">
        <w:rPr>
          <w:rFonts w:ascii="Times New Roman" w:hAnsi="Times New Roman" w:cs="Times New Roman"/>
          <w:color w:val="000000" w:themeColor="text1"/>
          <w:sz w:val="28"/>
          <w:szCs w:val="28"/>
        </w:rPr>
        <w:t xml:space="preserve">и воздушный </w:t>
      </w:r>
      <w:r w:rsidR="002D0443" w:rsidRPr="002D0443">
        <w:rPr>
          <w:rFonts w:ascii="Times New Roman" w:hAnsi="Times New Roman" w:cs="Times New Roman"/>
          <w:color w:val="000000" w:themeColor="text1"/>
          <w:sz w:val="28"/>
          <w:szCs w:val="28"/>
        </w:rPr>
        <w:t>транспорт</w:t>
      </w:r>
      <w:r w:rsidR="002D0443">
        <w:rPr>
          <w:rFonts w:ascii="Times New Roman" w:hAnsi="Times New Roman" w:cs="Times New Roman"/>
          <w:color w:val="000000" w:themeColor="text1"/>
          <w:sz w:val="28"/>
          <w:szCs w:val="28"/>
        </w:rPr>
        <w:t>.</w:t>
      </w:r>
    </w:p>
    <w:p w:rsidR="00C931CF" w:rsidRDefault="00C931CF" w:rsidP="00C931CF">
      <w:pPr>
        <w:spacing w:after="0" w:line="240" w:lineRule="auto"/>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33911E69" wp14:editId="2ACF2CC2">
            <wp:extent cx="5940425" cy="3607435"/>
            <wp:effectExtent l="0" t="0" r="3175" b="120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1FA8" w:rsidRPr="0095528F" w:rsidRDefault="00A95BC0" w:rsidP="00A95BC0">
      <w:pPr>
        <w:spacing w:after="0" w:line="240" w:lineRule="auto"/>
        <w:ind w:firstLine="709"/>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 xml:space="preserve">Рисунок 4 Распределение фонда заработной платы по видам деятельности в </w:t>
      </w:r>
      <w:r w:rsidR="002F1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квартале 2019 года (</w:t>
      </w:r>
      <w:r w:rsidRPr="0095528F">
        <w:rPr>
          <w:rFonts w:ascii="Times New Roman" w:hAnsi="Times New Roman" w:cs="Times New Roman"/>
          <w:color w:val="000000" w:themeColor="text1"/>
          <w:sz w:val="24"/>
          <w:szCs w:val="24"/>
        </w:rPr>
        <w:t>Источник:</w:t>
      </w:r>
      <w:proofErr w:type="gramEnd"/>
      <w:r w:rsidRPr="0095528F">
        <w:rPr>
          <w:rFonts w:ascii="Times New Roman" w:hAnsi="Times New Roman" w:cs="Times New Roman"/>
          <w:color w:val="000000" w:themeColor="text1"/>
          <w:sz w:val="24"/>
          <w:szCs w:val="24"/>
        </w:rPr>
        <w:t xml:space="preserve"> </w:t>
      </w:r>
      <w:proofErr w:type="gramStart"/>
      <w:r w:rsidRPr="0095528F">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E81FA8" w:rsidRDefault="00E81FA8" w:rsidP="00446DF2">
      <w:pPr>
        <w:spacing w:after="0" w:line="240" w:lineRule="auto"/>
        <w:ind w:firstLine="709"/>
        <w:jc w:val="both"/>
        <w:rPr>
          <w:rFonts w:ascii="Times New Roman" w:hAnsi="Times New Roman" w:cs="Times New Roman"/>
          <w:color w:val="000000" w:themeColor="text1"/>
          <w:sz w:val="28"/>
          <w:szCs w:val="28"/>
        </w:rPr>
      </w:pPr>
    </w:p>
    <w:p w:rsidR="007C1B52" w:rsidRDefault="007C1B52" w:rsidP="007C1B52">
      <w:pPr>
        <w:spacing w:after="0" w:line="240" w:lineRule="auto"/>
        <w:ind w:firstLine="810"/>
        <w:jc w:val="both"/>
        <w:rPr>
          <w:rFonts w:ascii="Times New Roman" w:hAnsi="Times New Roman" w:cs="Times New Roman"/>
          <w:color w:val="000000" w:themeColor="text1"/>
          <w:sz w:val="28"/>
          <w:szCs w:val="28"/>
        </w:rPr>
      </w:pPr>
      <w:r w:rsidRPr="007C1B52">
        <w:rPr>
          <w:rFonts w:ascii="Times New Roman" w:hAnsi="Times New Roman" w:cs="Times New Roman"/>
          <w:color w:val="000000" w:themeColor="text1"/>
          <w:sz w:val="28"/>
          <w:szCs w:val="28"/>
        </w:rPr>
        <w:t>Среднемесячная номинальная заработная плата одного работника</w:t>
      </w:r>
      <w:r>
        <w:rPr>
          <w:rFonts w:ascii="Times New Roman" w:hAnsi="Times New Roman" w:cs="Times New Roman"/>
          <w:color w:val="000000" w:themeColor="text1"/>
          <w:sz w:val="28"/>
          <w:szCs w:val="28"/>
        </w:rPr>
        <w:t xml:space="preserve"> в секторе «Транспорт и складирование» превышает средний показатель </w:t>
      </w:r>
      <w:r w:rsidR="00170866" w:rsidRPr="00170866">
        <w:rPr>
          <w:rFonts w:ascii="Times New Roman" w:hAnsi="Times New Roman" w:cs="Times New Roman"/>
          <w:color w:val="000000" w:themeColor="text1"/>
          <w:sz w:val="28"/>
          <w:szCs w:val="28"/>
        </w:rPr>
        <w:t xml:space="preserve">по </w:t>
      </w:r>
      <w:r w:rsidR="009E4874">
        <w:rPr>
          <w:rFonts w:ascii="Times New Roman" w:hAnsi="Times New Roman" w:cs="Times New Roman"/>
          <w:color w:val="000000" w:themeColor="text1"/>
          <w:sz w:val="28"/>
          <w:szCs w:val="28"/>
        </w:rPr>
        <w:t>отраслям</w:t>
      </w:r>
      <w:r w:rsidR="00170866" w:rsidRPr="00170866">
        <w:rPr>
          <w:rFonts w:ascii="Times New Roman" w:hAnsi="Times New Roman" w:cs="Times New Roman"/>
          <w:color w:val="000000" w:themeColor="text1"/>
          <w:sz w:val="28"/>
          <w:szCs w:val="28"/>
        </w:rPr>
        <w:t xml:space="preserve"> экономики </w:t>
      </w:r>
      <w:r>
        <w:rPr>
          <w:rFonts w:ascii="Times New Roman" w:hAnsi="Times New Roman" w:cs="Times New Roman"/>
          <w:color w:val="000000" w:themeColor="text1"/>
          <w:sz w:val="28"/>
          <w:szCs w:val="28"/>
        </w:rPr>
        <w:t xml:space="preserve">- </w:t>
      </w:r>
      <w:r w:rsidRPr="007C1B52">
        <w:rPr>
          <w:rFonts w:ascii="Times New Roman" w:hAnsi="Times New Roman" w:cs="Times New Roman"/>
          <w:color w:val="000000" w:themeColor="text1"/>
          <w:sz w:val="28"/>
          <w:szCs w:val="28"/>
        </w:rPr>
        <w:t>218</w:t>
      </w:r>
      <w:r>
        <w:rPr>
          <w:rFonts w:ascii="Times New Roman" w:hAnsi="Times New Roman" w:cs="Times New Roman"/>
          <w:color w:val="000000" w:themeColor="text1"/>
          <w:sz w:val="28"/>
          <w:szCs w:val="28"/>
        </w:rPr>
        <w:t> </w:t>
      </w:r>
      <w:r w:rsidRPr="007C1B52">
        <w:rPr>
          <w:rFonts w:ascii="Times New Roman" w:hAnsi="Times New Roman" w:cs="Times New Roman"/>
          <w:color w:val="000000" w:themeColor="text1"/>
          <w:sz w:val="28"/>
          <w:szCs w:val="28"/>
        </w:rPr>
        <w:t>197</w:t>
      </w:r>
      <w:r>
        <w:rPr>
          <w:rFonts w:ascii="Times New Roman" w:hAnsi="Times New Roman" w:cs="Times New Roman"/>
          <w:color w:val="000000" w:themeColor="text1"/>
          <w:sz w:val="28"/>
          <w:szCs w:val="28"/>
        </w:rPr>
        <w:t xml:space="preserve"> тенге против </w:t>
      </w:r>
      <w:r w:rsidRPr="007C1B52">
        <w:rPr>
          <w:rFonts w:ascii="Times New Roman" w:hAnsi="Times New Roman" w:cs="Times New Roman"/>
          <w:color w:val="000000" w:themeColor="text1"/>
          <w:sz w:val="28"/>
          <w:szCs w:val="28"/>
        </w:rPr>
        <w:t>168</w:t>
      </w:r>
      <w:r>
        <w:rPr>
          <w:rFonts w:ascii="Times New Roman" w:hAnsi="Times New Roman" w:cs="Times New Roman"/>
          <w:color w:val="000000" w:themeColor="text1"/>
          <w:sz w:val="28"/>
          <w:szCs w:val="28"/>
        </w:rPr>
        <w:t> </w:t>
      </w:r>
      <w:r w:rsidRPr="007C1B52">
        <w:rPr>
          <w:rFonts w:ascii="Times New Roman" w:hAnsi="Times New Roman" w:cs="Times New Roman"/>
          <w:color w:val="000000" w:themeColor="text1"/>
          <w:sz w:val="28"/>
          <w:szCs w:val="28"/>
        </w:rPr>
        <w:t>489</w:t>
      </w:r>
      <w:r>
        <w:rPr>
          <w:rFonts w:ascii="Times New Roman" w:hAnsi="Times New Roman" w:cs="Times New Roman"/>
          <w:color w:val="000000" w:themeColor="text1"/>
          <w:sz w:val="28"/>
          <w:szCs w:val="28"/>
        </w:rPr>
        <w:t xml:space="preserve"> тенге.</w:t>
      </w:r>
      <w:r w:rsidR="00080CF6">
        <w:rPr>
          <w:rFonts w:ascii="Times New Roman" w:hAnsi="Times New Roman" w:cs="Times New Roman"/>
          <w:color w:val="000000" w:themeColor="text1"/>
          <w:sz w:val="28"/>
          <w:szCs w:val="28"/>
        </w:rPr>
        <w:t xml:space="preserve"> Самая высокая и одна из самых низких заработных плат </w:t>
      </w:r>
      <w:r w:rsidR="00211847">
        <w:rPr>
          <w:rFonts w:ascii="Times New Roman" w:hAnsi="Times New Roman" w:cs="Times New Roman"/>
          <w:color w:val="000000" w:themeColor="text1"/>
          <w:sz w:val="28"/>
          <w:szCs w:val="28"/>
        </w:rPr>
        <w:t>начисляются</w:t>
      </w:r>
      <w:r w:rsidR="00080CF6">
        <w:rPr>
          <w:rFonts w:ascii="Times New Roman" w:hAnsi="Times New Roman" w:cs="Times New Roman"/>
          <w:color w:val="000000" w:themeColor="text1"/>
          <w:sz w:val="28"/>
          <w:szCs w:val="28"/>
        </w:rPr>
        <w:t xml:space="preserve"> в отрасли водного транспорта (м</w:t>
      </w:r>
      <w:r w:rsidR="00080CF6" w:rsidRPr="00080CF6">
        <w:rPr>
          <w:rFonts w:ascii="Times New Roman" w:hAnsi="Times New Roman" w:cs="Times New Roman"/>
          <w:color w:val="000000" w:themeColor="text1"/>
          <w:sz w:val="28"/>
          <w:szCs w:val="28"/>
        </w:rPr>
        <w:t>орской и прибрежный грузовой транспорт</w:t>
      </w:r>
      <w:r w:rsidR="00080CF6">
        <w:rPr>
          <w:rFonts w:ascii="Times New Roman" w:hAnsi="Times New Roman" w:cs="Times New Roman"/>
          <w:color w:val="000000" w:themeColor="text1"/>
          <w:sz w:val="28"/>
          <w:szCs w:val="28"/>
        </w:rPr>
        <w:t xml:space="preserve"> - </w:t>
      </w:r>
      <w:r w:rsidR="00080CF6" w:rsidRPr="00080CF6">
        <w:rPr>
          <w:rFonts w:ascii="Times New Roman" w:hAnsi="Times New Roman" w:cs="Times New Roman"/>
          <w:color w:val="000000" w:themeColor="text1"/>
          <w:sz w:val="28"/>
          <w:szCs w:val="28"/>
        </w:rPr>
        <w:t>761</w:t>
      </w:r>
      <w:r w:rsidR="00080CF6">
        <w:rPr>
          <w:rFonts w:ascii="Times New Roman" w:hAnsi="Times New Roman" w:cs="Times New Roman"/>
          <w:color w:val="000000" w:themeColor="text1"/>
          <w:sz w:val="28"/>
          <w:szCs w:val="28"/>
        </w:rPr>
        <w:t> </w:t>
      </w:r>
      <w:r w:rsidR="00080CF6" w:rsidRPr="00080CF6">
        <w:rPr>
          <w:rFonts w:ascii="Times New Roman" w:hAnsi="Times New Roman" w:cs="Times New Roman"/>
          <w:color w:val="000000" w:themeColor="text1"/>
          <w:sz w:val="28"/>
          <w:szCs w:val="28"/>
        </w:rPr>
        <w:t>927</w:t>
      </w:r>
      <w:r w:rsidR="00080CF6">
        <w:rPr>
          <w:rFonts w:ascii="Times New Roman" w:hAnsi="Times New Roman" w:cs="Times New Roman"/>
          <w:color w:val="000000" w:themeColor="text1"/>
          <w:sz w:val="28"/>
          <w:szCs w:val="28"/>
        </w:rPr>
        <w:t xml:space="preserve"> тенге, р</w:t>
      </w:r>
      <w:r w:rsidR="00080CF6" w:rsidRPr="00080CF6">
        <w:rPr>
          <w:rFonts w:ascii="Times New Roman" w:hAnsi="Times New Roman" w:cs="Times New Roman"/>
          <w:color w:val="000000" w:themeColor="text1"/>
          <w:sz w:val="28"/>
          <w:szCs w:val="28"/>
        </w:rPr>
        <w:t>ечной грузовой транспорт</w:t>
      </w:r>
      <w:r w:rsidR="00080CF6">
        <w:rPr>
          <w:rFonts w:ascii="Times New Roman" w:hAnsi="Times New Roman" w:cs="Times New Roman"/>
          <w:color w:val="000000" w:themeColor="text1"/>
          <w:sz w:val="28"/>
          <w:szCs w:val="28"/>
        </w:rPr>
        <w:t xml:space="preserve"> - </w:t>
      </w:r>
      <w:r w:rsidR="00080CF6" w:rsidRPr="00080CF6">
        <w:rPr>
          <w:rFonts w:ascii="Times New Roman" w:hAnsi="Times New Roman" w:cs="Times New Roman"/>
          <w:color w:val="000000" w:themeColor="text1"/>
          <w:sz w:val="28"/>
          <w:szCs w:val="28"/>
        </w:rPr>
        <w:t>141</w:t>
      </w:r>
      <w:r w:rsidR="00080CF6">
        <w:rPr>
          <w:rFonts w:ascii="Times New Roman" w:hAnsi="Times New Roman" w:cs="Times New Roman"/>
          <w:color w:val="000000" w:themeColor="text1"/>
          <w:sz w:val="28"/>
          <w:szCs w:val="28"/>
        </w:rPr>
        <w:t> </w:t>
      </w:r>
      <w:r w:rsidR="00080CF6" w:rsidRPr="00080CF6">
        <w:rPr>
          <w:rFonts w:ascii="Times New Roman" w:hAnsi="Times New Roman" w:cs="Times New Roman"/>
          <w:color w:val="000000" w:themeColor="text1"/>
          <w:sz w:val="28"/>
          <w:szCs w:val="28"/>
        </w:rPr>
        <w:t>747</w:t>
      </w:r>
      <w:r w:rsidR="00080CF6">
        <w:rPr>
          <w:rFonts w:ascii="Times New Roman" w:hAnsi="Times New Roman" w:cs="Times New Roman"/>
          <w:color w:val="000000" w:themeColor="text1"/>
          <w:sz w:val="28"/>
          <w:szCs w:val="28"/>
        </w:rPr>
        <w:t xml:space="preserve"> тенге).  Зарплаты ниже средней </w:t>
      </w:r>
      <w:r w:rsidR="00170866">
        <w:rPr>
          <w:rFonts w:ascii="Times New Roman" w:hAnsi="Times New Roman" w:cs="Times New Roman"/>
          <w:color w:val="000000" w:themeColor="text1"/>
          <w:sz w:val="28"/>
          <w:szCs w:val="28"/>
        </w:rPr>
        <w:t>начисляются</w:t>
      </w:r>
      <w:r w:rsidR="00080CF6">
        <w:rPr>
          <w:rFonts w:ascii="Times New Roman" w:hAnsi="Times New Roman" w:cs="Times New Roman"/>
          <w:color w:val="000000" w:themeColor="text1"/>
          <w:sz w:val="28"/>
          <w:szCs w:val="28"/>
        </w:rPr>
        <w:t xml:space="preserve"> в сферах, связанных с п</w:t>
      </w:r>
      <w:r w:rsidR="00080CF6" w:rsidRPr="00080CF6">
        <w:rPr>
          <w:rFonts w:ascii="Times New Roman" w:hAnsi="Times New Roman" w:cs="Times New Roman"/>
          <w:color w:val="000000" w:themeColor="text1"/>
          <w:sz w:val="28"/>
          <w:szCs w:val="28"/>
        </w:rPr>
        <w:t>очтов</w:t>
      </w:r>
      <w:r w:rsidR="00080CF6">
        <w:rPr>
          <w:rFonts w:ascii="Times New Roman" w:hAnsi="Times New Roman" w:cs="Times New Roman"/>
          <w:color w:val="000000" w:themeColor="text1"/>
          <w:sz w:val="28"/>
          <w:szCs w:val="28"/>
        </w:rPr>
        <w:t>ой</w:t>
      </w:r>
      <w:r w:rsidR="00080CF6" w:rsidRPr="00080CF6">
        <w:rPr>
          <w:rFonts w:ascii="Times New Roman" w:hAnsi="Times New Roman" w:cs="Times New Roman"/>
          <w:color w:val="000000" w:themeColor="text1"/>
          <w:sz w:val="28"/>
          <w:szCs w:val="28"/>
        </w:rPr>
        <w:t xml:space="preserve"> и курьерск</w:t>
      </w:r>
      <w:r w:rsidR="00080CF6">
        <w:rPr>
          <w:rFonts w:ascii="Times New Roman" w:hAnsi="Times New Roman" w:cs="Times New Roman"/>
          <w:color w:val="000000" w:themeColor="text1"/>
          <w:sz w:val="28"/>
          <w:szCs w:val="28"/>
        </w:rPr>
        <w:t>ой</w:t>
      </w:r>
      <w:r w:rsidR="00080CF6" w:rsidRPr="00080CF6">
        <w:rPr>
          <w:rFonts w:ascii="Times New Roman" w:hAnsi="Times New Roman" w:cs="Times New Roman"/>
          <w:color w:val="000000" w:themeColor="text1"/>
          <w:sz w:val="28"/>
          <w:szCs w:val="28"/>
        </w:rPr>
        <w:t xml:space="preserve"> деятельность</w:t>
      </w:r>
      <w:r w:rsidR="00080CF6">
        <w:rPr>
          <w:rFonts w:ascii="Times New Roman" w:hAnsi="Times New Roman" w:cs="Times New Roman"/>
          <w:color w:val="000000" w:themeColor="text1"/>
          <w:sz w:val="28"/>
          <w:szCs w:val="28"/>
        </w:rPr>
        <w:t>ю (</w:t>
      </w:r>
      <w:r w:rsidR="00080CF6" w:rsidRPr="00080CF6">
        <w:rPr>
          <w:rFonts w:ascii="Times New Roman" w:hAnsi="Times New Roman" w:cs="Times New Roman"/>
          <w:color w:val="000000" w:themeColor="text1"/>
          <w:sz w:val="28"/>
          <w:szCs w:val="28"/>
        </w:rPr>
        <w:t>124</w:t>
      </w:r>
      <w:r w:rsidR="00080CF6">
        <w:rPr>
          <w:rFonts w:ascii="Times New Roman" w:hAnsi="Times New Roman" w:cs="Times New Roman"/>
          <w:color w:val="000000" w:themeColor="text1"/>
          <w:sz w:val="28"/>
          <w:szCs w:val="28"/>
        </w:rPr>
        <w:t> </w:t>
      </w:r>
      <w:r w:rsidR="00080CF6" w:rsidRPr="00080CF6">
        <w:rPr>
          <w:rFonts w:ascii="Times New Roman" w:hAnsi="Times New Roman" w:cs="Times New Roman"/>
          <w:color w:val="000000" w:themeColor="text1"/>
          <w:sz w:val="28"/>
          <w:szCs w:val="28"/>
        </w:rPr>
        <w:t>783</w:t>
      </w:r>
      <w:r w:rsidR="00080CF6">
        <w:rPr>
          <w:rFonts w:ascii="Times New Roman" w:hAnsi="Times New Roman" w:cs="Times New Roman"/>
          <w:color w:val="000000" w:themeColor="text1"/>
          <w:sz w:val="28"/>
          <w:szCs w:val="28"/>
        </w:rPr>
        <w:t xml:space="preserve"> тенге), с</w:t>
      </w:r>
      <w:r w:rsidR="00080CF6" w:rsidRPr="00080CF6">
        <w:rPr>
          <w:rFonts w:ascii="Times New Roman" w:hAnsi="Times New Roman" w:cs="Times New Roman"/>
          <w:color w:val="000000" w:themeColor="text1"/>
          <w:sz w:val="28"/>
          <w:szCs w:val="28"/>
        </w:rPr>
        <w:t>кладирование</w:t>
      </w:r>
      <w:r w:rsidR="00080CF6">
        <w:rPr>
          <w:rFonts w:ascii="Times New Roman" w:hAnsi="Times New Roman" w:cs="Times New Roman"/>
          <w:color w:val="000000" w:themeColor="text1"/>
          <w:sz w:val="28"/>
          <w:szCs w:val="28"/>
        </w:rPr>
        <w:t>м</w:t>
      </w:r>
      <w:r w:rsidR="00080CF6" w:rsidRPr="00080CF6">
        <w:rPr>
          <w:rFonts w:ascii="Times New Roman" w:hAnsi="Times New Roman" w:cs="Times New Roman"/>
          <w:color w:val="000000" w:themeColor="text1"/>
          <w:sz w:val="28"/>
          <w:szCs w:val="28"/>
        </w:rPr>
        <w:t xml:space="preserve"> и хранение</w:t>
      </w:r>
      <w:r w:rsidR="00080CF6">
        <w:rPr>
          <w:rFonts w:ascii="Times New Roman" w:hAnsi="Times New Roman" w:cs="Times New Roman"/>
          <w:color w:val="000000" w:themeColor="text1"/>
          <w:sz w:val="28"/>
          <w:szCs w:val="28"/>
        </w:rPr>
        <w:t>м</w:t>
      </w:r>
      <w:r w:rsidR="00080CF6" w:rsidRPr="00080CF6">
        <w:rPr>
          <w:rFonts w:ascii="Times New Roman" w:hAnsi="Times New Roman" w:cs="Times New Roman"/>
          <w:color w:val="000000" w:themeColor="text1"/>
          <w:sz w:val="28"/>
          <w:szCs w:val="28"/>
        </w:rPr>
        <w:t xml:space="preserve"> груза</w:t>
      </w:r>
      <w:r w:rsidR="00080CF6">
        <w:rPr>
          <w:rFonts w:ascii="Times New Roman" w:hAnsi="Times New Roman" w:cs="Times New Roman"/>
          <w:color w:val="000000" w:themeColor="text1"/>
          <w:sz w:val="28"/>
          <w:szCs w:val="28"/>
        </w:rPr>
        <w:t xml:space="preserve"> (</w:t>
      </w:r>
      <w:r w:rsidR="00080CF6" w:rsidRPr="00080CF6">
        <w:rPr>
          <w:rFonts w:ascii="Times New Roman" w:hAnsi="Times New Roman" w:cs="Times New Roman"/>
          <w:color w:val="000000" w:themeColor="text1"/>
          <w:sz w:val="28"/>
          <w:szCs w:val="28"/>
        </w:rPr>
        <w:t>133</w:t>
      </w:r>
      <w:r w:rsidR="00080CF6">
        <w:rPr>
          <w:rFonts w:ascii="Times New Roman" w:hAnsi="Times New Roman" w:cs="Times New Roman"/>
          <w:color w:val="000000" w:themeColor="text1"/>
          <w:sz w:val="28"/>
          <w:szCs w:val="28"/>
        </w:rPr>
        <w:t> </w:t>
      </w:r>
      <w:r w:rsidR="00080CF6" w:rsidRPr="00080CF6">
        <w:rPr>
          <w:rFonts w:ascii="Times New Roman" w:hAnsi="Times New Roman" w:cs="Times New Roman"/>
          <w:color w:val="000000" w:themeColor="text1"/>
          <w:sz w:val="28"/>
          <w:szCs w:val="28"/>
        </w:rPr>
        <w:t>569</w:t>
      </w:r>
      <w:r w:rsidR="00080CF6">
        <w:rPr>
          <w:rFonts w:ascii="Times New Roman" w:hAnsi="Times New Roman" w:cs="Times New Roman"/>
          <w:color w:val="000000" w:themeColor="text1"/>
          <w:sz w:val="28"/>
          <w:szCs w:val="28"/>
        </w:rPr>
        <w:t xml:space="preserve"> тенге). </w:t>
      </w:r>
    </w:p>
    <w:p w:rsidR="007C1B52" w:rsidRDefault="007C1B52" w:rsidP="00435269">
      <w:pPr>
        <w:spacing w:after="0" w:line="240" w:lineRule="auto"/>
        <w:jc w:val="both"/>
        <w:rPr>
          <w:rFonts w:ascii="Times New Roman" w:hAnsi="Times New Roman" w:cs="Times New Roman"/>
          <w:color w:val="000000" w:themeColor="text1"/>
          <w:sz w:val="28"/>
          <w:szCs w:val="28"/>
        </w:rPr>
      </w:pPr>
    </w:p>
    <w:p w:rsidR="007D07E3" w:rsidRDefault="00435269" w:rsidP="0043526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5 -  </w:t>
      </w:r>
      <w:r w:rsidRPr="00435269">
        <w:rPr>
          <w:rFonts w:ascii="Times New Roman" w:hAnsi="Times New Roman" w:cs="Times New Roman"/>
          <w:color w:val="000000" w:themeColor="text1"/>
          <w:sz w:val="28"/>
          <w:szCs w:val="28"/>
        </w:rPr>
        <w:t>Среднемесячная заработная плата и индекс реальной заработной платы</w:t>
      </w:r>
      <w:r>
        <w:rPr>
          <w:rFonts w:ascii="Times New Roman" w:hAnsi="Times New Roman" w:cs="Times New Roman"/>
          <w:color w:val="000000" w:themeColor="text1"/>
          <w:sz w:val="28"/>
          <w:szCs w:val="28"/>
        </w:rPr>
        <w:t xml:space="preserve"> в </w:t>
      </w:r>
      <w:r w:rsidR="002F1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квартале 2019 года</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04"/>
        <w:gridCol w:w="1199"/>
        <w:gridCol w:w="1385"/>
        <w:gridCol w:w="1198"/>
        <w:gridCol w:w="1752"/>
      </w:tblGrid>
      <w:tr w:rsidR="00435269" w:rsidRPr="00435269" w:rsidTr="00435269">
        <w:trPr>
          <w:trHeight w:val="555"/>
        </w:trPr>
        <w:tc>
          <w:tcPr>
            <w:tcW w:w="1344" w:type="pct"/>
            <w:vMerge w:val="restart"/>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w:t>
            </w:r>
          </w:p>
        </w:tc>
        <w:tc>
          <w:tcPr>
            <w:tcW w:w="2102" w:type="pct"/>
            <w:gridSpan w:val="3"/>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Среднемесячная номинальная заработная плата одного работника, тенге</w:t>
            </w:r>
          </w:p>
        </w:tc>
        <w:tc>
          <w:tcPr>
            <w:tcW w:w="1554" w:type="pct"/>
            <w:gridSpan w:val="2"/>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Индекс реальной заработной платы</w:t>
            </w:r>
          </w:p>
        </w:tc>
      </w:tr>
      <w:tr w:rsidR="00435269" w:rsidRPr="00435269" w:rsidTr="00435269">
        <w:trPr>
          <w:trHeight w:val="288"/>
        </w:trPr>
        <w:tc>
          <w:tcPr>
            <w:tcW w:w="1344" w:type="pct"/>
            <w:vMerge/>
            <w:vAlign w:val="center"/>
            <w:hideMark/>
          </w:tcPr>
          <w:p w:rsidR="00435269" w:rsidRPr="00435269" w:rsidRDefault="00435269" w:rsidP="00435269">
            <w:pPr>
              <w:spacing w:after="0" w:line="240" w:lineRule="auto"/>
              <w:rPr>
                <w:rFonts w:ascii="Times New Roman" w:eastAsia="Times New Roman" w:hAnsi="Times New Roman" w:cs="Times New Roman"/>
                <w:color w:val="000000"/>
                <w:sz w:val="20"/>
                <w:szCs w:val="20"/>
                <w:lang w:eastAsia="ru-RU"/>
              </w:rPr>
            </w:pPr>
          </w:p>
        </w:tc>
        <w:tc>
          <w:tcPr>
            <w:tcW w:w="740" w:type="pct"/>
            <w:vMerge w:val="restart"/>
            <w:shd w:val="clear" w:color="auto" w:fill="auto"/>
            <w:vAlign w:val="center"/>
            <w:hideMark/>
          </w:tcPr>
          <w:p w:rsidR="00435269" w:rsidRPr="00435269" w:rsidRDefault="00435269" w:rsidP="002F1BC4">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за </w:t>
            </w:r>
            <w:r w:rsidR="002F1BC4">
              <w:rPr>
                <w:rFonts w:ascii="Times New Roman" w:eastAsia="Times New Roman" w:hAnsi="Times New Roman" w:cs="Times New Roman"/>
                <w:color w:val="000000"/>
                <w:sz w:val="20"/>
                <w:szCs w:val="20"/>
                <w:lang w:eastAsia="ru-RU"/>
              </w:rPr>
              <w:t>3</w:t>
            </w:r>
            <w:r w:rsidRPr="00435269">
              <w:rPr>
                <w:rFonts w:ascii="Times New Roman" w:eastAsia="Times New Roman" w:hAnsi="Times New Roman" w:cs="Times New Roman"/>
                <w:color w:val="000000"/>
                <w:sz w:val="20"/>
                <w:szCs w:val="20"/>
                <w:lang w:eastAsia="ru-RU"/>
              </w:rPr>
              <w:t xml:space="preserve"> квартал</w:t>
            </w:r>
          </w:p>
        </w:tc>
        <w:tc>
          <w:tcPr>
            <w:tcW w:w="1362" w:type="pct"/>
            <w:gridSpan w:val="2"/>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в процентах </w:t>
            </w:r>
            <w:proofErr w:type="gramStart"/>
            <w:r w:rsidRPr="00435269">
              <w:rPr>
                <w:rFonts w:ascii="Times New Roman" w:eastAsia="Times New Roman" w:hAnsi="Times New Roman" w:cs="Times New Roman"/>
                <w:color w:val="000000"/>
                <w:sz w:val="20"/>
                <w:szCs w:val="20"/>
                <w:lang w:eastAsia="ru-RU"/>
              </w:rPr>
              <w:t>к</w:t>
            </w:r>
            <w:proofErr w:type="gramEnd"/>
          </w:p>
        </w:tc>
        <w:tc>
          <w:tcPr>
            <w:tcW w:w="1554" w:type="pct"/>
            <w:gridSpan w:val="2"/>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в процентах </w:t>
            </w:r>
            <w:proofErr w:type="gramStart"/>
            <w:r w:rsidRPr="00435269">
              <w:rPr>
                <w:rFonts w:ascii="Times New Roman" w:eastAsia="Times New Roman" w:hAnsi="Times New Roman" w:cs="Times New Roman"/>
                <w:color w:val="000000"/>
                <w:sz w:val="20"/>
                <w:szCs w:val="20"/>
                <w:lang w:eastAsia="ru-RU"/>
              </w:rPr>
              <w:t>к</w:t>
            </w:r>
            <w:proofErr w:type="gramEnd"/>
          </w:p>
        </w:tc>
      </w:tr>
      <w:tr w:rsidR="001737F9" w:rsidRPr="00435269" w:rsidTr="001737F9">
        <w:trPr>
          <w:trHeight w:val="612"/>
        </w:trPr>
        <w:tc>
          <w:tcPr>
            <w:tcW w:w="1344" w:type="pct"/>
            <w:vMerge/>
            <w:vAlign w:val="center"/>
            <w:hideMark/>
          </w:tcPr>
          <w:p w:rsidR="00435269" w:rsidRPr="00435269" w:rsidRDefault="00435269" w:rsidP="00435269">
            <w:pPr>
              <w:spacing w:after="0" w:line="240" w:lineRule="auto"/>
              <w:rPr>
                <w:rFonts w:ascii="Times New Roman" w:eastAsia="Times New Roman" w:hAnsi="Times New Roman" w:cs="Times New Roman"/>
                <w:color w:val="000000"/>
                <w:sz w:val="20"/>
                <w:szCs w:val="20"/>
                <w:lang w:eastAsia="ru-RU"/>
              </w:rPr>
            </w:pPr>
          </w:p>
        </w:tc>
        <w:tc>
          <w:tcPr>
            <w:tcW w:w="740" w:type="pct"/>
            <w:vMerge/>
            <w:vAlign w:val="center"/>
            <w:hideMark/>
          </w:tcPr>
          <w:p w:rsidR="00435269" w:rsidRPr="00435269" w:rsidRDefault="00435269" w:rsidP="00435269">
            <w:pPr>
              <w:spacing w:after="0" w:line="240" w:lineRule="auto"/>
              <w:rPr>
                <w:rFonts w:ascii="Times New Roman" w:eastAsia="Times New Roman" w:hAnsi="Times New Roman" w:cs="Times New Roman"/>
                <w:color w:val="000000"/>
                <w:sz w:val="20"/>
                <w:szCs w:val="20"/>
                <w:lang w:eastAsia="ru-RU"/>
              </w:rPr>
            </w:pPr>
          </w:p>
        </w:tc>
        <w:tc>
          <w:tcPr>
            <w:tcW w:w="632" w:type="pct"/>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предыдущему  кварталу</w:t>
            </w:r>
          </w:p>
        </w:tc>
        <w:tc>
          <w:tcPr>
            <w:tcW w:w="730" w:type="pct"/>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соответствующему кварталу прошлого года</w:t>
            </w:r>
          </w:p>
        </w:tc>
        <w:tc>
          <w:tcPr>
            <w:tcW w:w="631" w:type="pct"/>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предыдущему  кварталу</w:t>
            </w:r>
          </w:p>
        </w:tc>
        <w:tc>
          <w:tcPr>
            <w:tcW w:w="923" w:type="pct"/>
            <w:shd w:val="clear" w:color="auto" w:fill="auto"/>
            <w:vAlign w:val="center"/>
            <w:hideMark/>
          </w:tcPr>
          <w:p w:rsidR="00435269" w:rsidRPr="00435269" w:rsidRDefault="00435269" w:rsidP="00435269">
            <w:pPr>
              <w:spacing w:after="0" w:line="240" w:lineRule="auto"/>
              <w:jc w:val="center"/>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соответствующему кварталу прошлого года</w:t>
            </w:r>
          </w:p>
        </w:tc>
      </w:tr>
      <w:tr w:rsidR="00435269" w:rsidRPr="00435269" w:rsidTr="001737F9">
        <w:trPr>
          <w:trHeight w:val="288"/>
        </w:trPr>
        <w:tc>
          <w:tcPr>
            <w:tcW w:w="1344" w:type="pct"/>
            <w:shd w:val="clear" w:color="auto" w:fill="auto"/>
            <w:vAlign w:val="bottom"/>
            <w:hideMark/>
          </w:tcPr>
          <w:p w:rsidR="00435269" w:rsidRPr="00435269" w:rsidRDefault="00435269" w:rsidP="009E4874">
            <w:pPr>
              <w:spacing w:after="0" w:line="240" w:lineRule="auto"/>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В</w:t>
            </w:r>
            <w:r w:rsidR="001A122C">
              <w:rPr>
                <w:rFonts w:ascii="Times New Roman" w:eastAsia="Times New Roman" w:hAnsi="Times New Roman" w:cs="Times New Roman"/>
                <w:color w:val="000000"/>
                <w:sz w:val="20"/>
                <w:szCs w:val="20"/>
                <w:lang w:eastAsia="ru-RU"/>
              </w:rPr>
              <w:t xml:space="preserve"> среднем по </w:t>
            </w:r>
            <w:r w:rsidR="009E4874">
              <w:rPr>
                <w:rFonts w:ascii="Times New Roman" w:eastAsia="Times New Roman" w:hAnsi="Times New Roman" w:cs="Times New Roman"/>
                <w:color w:val="000000"/>
                <w:sz w:val="20"/>
                <w:szCs w:val="20"/>
                <w:lang w:eastAsia="ru-RU"/>
              </w:rPr>
              <w:t xml:space="preserve">отраслям </w:t>
            </w:r>
            <w:r w:rsidR="001A122C">
              <w:rPr>
                <w:rFonts w:ascii="Times New Roman" w:eastAsia="Times New Roman" w:hAnsi="Times New Roman" w:cs="Times New Roman"/>
                <w:color w:val="000000"/>
                <w:sz w:val="20"/>
                <w:szCs w:val="20"/>
                <w:lang w:eastAsia="ru-RU"/>
              </w:rPr>
              <w:t>экономики</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168 489</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95,7</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110,5</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94,2</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105,2</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Транспорт и складирование</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218 197</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97,5</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105,9</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96,0</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100,9</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Сухопутный транспорт и транспортирование по трубопроводам</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233 719</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98,7</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101,7</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97,1</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96,9</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lastRenderedPageBreak/>
              <w:t>Пассажирский железнодорожный транспорт, междугородний</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173 416</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101,1</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102,6</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99,5</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97,7</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Грузовой железнодорожный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198 840</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99,9</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107,4</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98,3</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102,3</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Прочий пассажирский сухопутный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178 105</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103,6</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128,4</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102,0</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122,3</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Грузовые перевозки автомобильным транспортом и услуги по перевозкам</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225 520</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104,2</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91,8</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102,6</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87,4</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Транспортирование по трубопроводу</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509 348</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95,4</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99,8</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93,9</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95,0</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Водный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636 110</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83,0</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112,9</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81,7</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107,5</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Морской и прибрежный пассажирский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Морской и прибрежный грузовой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761 927</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77,7</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108,1</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76,5</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103,0</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Речной пассажирский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Речной грузовой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141 747</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94,4</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92,9</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Воздушный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416 748</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85,2</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118,3</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83,9</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112,7</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Воздушный пассажирский транспорт</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422 270</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85,4</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119,2</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84,1</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113,5</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Воздушный грузовой транспорт и транспортная космическая система</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234 224</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69,6</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95,1</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68,5</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90,6</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Складское хозяйство и вспомогательная транспортная деятельность</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194 213</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97,5</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108,0</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96,0</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102,9</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Складирование и хранение груза</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133 569</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94,7</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123,1</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93,2</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117,2</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Вспомогательные виды деятельности при транспортировке</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199 718</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97,5</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107,3</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96,0</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102,2</w:t>
            </w:r>
          </w:p>
        </w:tc>
      </w:tr>
      <w:tr w:rsidR="00435269" w:rsidRPr="00435269" w:rsidTr="001737F9">
        <w:trPr>
          <w:trHeight w:val="288"/>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Почтовая и курьерская деятельность</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124 783</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108,9</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116,4</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107,2</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110,9</w:t>
            </w:r>
          </w:p>
        </w:tc>
      </w:tr>
      <w:tr w:rsidR="00435269" w:rsidRPr="00435269" w:rsidTr="001737F9">
        <w:trPr>
          <w:trHeight w:val="636"/>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Почтовые услуги в соответствии с обязательствами по предоставлению услуг в зоне всеобщего охвата</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122 333</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111,5</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118,4</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109,7</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112,8</w:t>
            </w:r>
          </w:p>
        </w:tc>
      </w:tr>
      <w:tr w:rsidR="00435269" w:rsidRPr="00435269" w:rsidTr="001737F9">
        <w:trPr>
          <w:trHeight w:val="432"/>
        </w:trPr>
        <w:tc>
          <w:tcPr>
            <w:tcW w:w="1344" w:type="pct"/>
            <w:shd w:val="clear" w:color="auto" w:fill="auto"/>
            <w:vAlign w:val="bottom"/>
            <w:hideMark/>
          </w:tcPr>
          <w:p w:rsidR="00435269" w:rsidRPr="00435269" w:rsidRDefault="00435269" w:rsidP="00435269">
            <w:pPr>
              <w:spacing w:after="0" w:line="240" w:lineRule="auto"/>
              <w:ind w:firstLineChars="100" w:firstLine="200"/>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Прочая почтовая и курьерская деятельность</w:t>
            </w:r>
          </w:p>
        </w:tc>
        <w:tc>
          <w:tcPr>
            <w:tcW w:w="74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150 918</w:t>
            </w:r>
          </w:p>
        </w:tc>
        <w:tc>
          <w:tcPr>
            <w:tcW w:w="632"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88,6</w:t>
            </w:r>
          </w:p>
        </w:tc>
        <w:tc>
          <w:tcPr>
            <w:tcW w:w="730"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98,5</w:t>
            </w:r>
          </w:p>
        </w:tc>
        <w:tc>
          <w:tcPr>
            <w:tcW w:w="631"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87,2</w:t>
            </w:r>
          </w:p>
        </w:tc>
        <w:tc>
          <w:tcPr>
            <w:tcW w:w="923" w:type="pct"/>
            <w:shd w:val="clear" w:color="auto" w:fill="auto"/>
            <w:vAlign w:val="bottom"/>
            <w:hideMark/>
          </w:tcPr>
          <w:p w:rsidR="00435269" w:rsidRPr="00435269" w:rsidRDefault="00435269" w:rsidP="00435269">
            <w:pPr>
              <w:spacing w:after="0" w:line="240" w:lineRule="auto"/>
              <w:jc w:val="right"/>
              <w:rPr>
                <w:rFonts w:ascii="Times New Roman" w:eastAsia="Times New Roman" w:hAnsi="Times New Roman" w:cs="Times New Roman"/>
                <w:color w:val="000000"/>
                <w:sz w:val="20"/>
                <w:szCs w:val="20"/>
                <w:lang w:eastAsia="ru-RU"/>
              </w:rPr>
            </w:pPr>
            <w:r w:rsidRPr="00435269">
              <w:rPr>
                <w:rFonts w:ascii="Times New Roman" w:eastAsia="Times New Roman" w:hAnsi="Times New Roman" w:cs="Times New Roman"/>
                <w:color w:val="000000"/>
                <w:sz w:val="20"/>
                <w:szCs w:val="20"/>
                <w:lang w:eastAsia="ru-RU"/>
              </w:rPr>
              <w:t xml:space="preserve">   93,8</w:t>
            </w:r>
          </w:p>
        </w:tc>
      </w:tr>
    </w:tbl>
    <w:p w:rsidR="00435269" w:rsidRPr="0095528F" w:rsidRDefault="001737F9" w:rsidP="00446DF2">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 xml:space="preserve">Источник: Статистический сборник «Численность и заработная плата работников в Республике Казахстан», </w:t>
      </w:r>
      <w:r w:rsidR="002F1BC4">
        <w:rPr>
          <w:rFonts w:ascii="Times New Roman" w:hAnsi="Times New Roman" w:cs="Times New Roman"/>
          <w:color w:val="000000" w:themeColor="text1"/>
          <w:sz w:val="24"/>
          <w:szCs w:val="24"/>
        </w:rPr>
        <w:t>3</w:t>
      </w:r>
      <w:r w:rsidRPr="0095528F">
        <w:rPr>
          <w:rFonts w:ascii="Times New Roman" w:hAnsi="Times New Roman" w:cs="Times New Roman"/>
          <w:color w:val="000000" w:themeColor="text1"/>
          <w:sz w:val="24"/>
          <w:szCs w:val="24"/>
        </w:rPr>
        <w:t xml:space="preserve"> квартал 2019 года</w:t>
      </w:r>
    </w:p>
    <w:p w:rsidR="007D07E3" w:rsidRDefault="007D07E3" w:rsidP="00446DF2">
      <w:pPr>
        <w:spacing w:after="0" w:line="240" w:lineRule="auto"/>
        <w:ind w:firstLine="709"/>
        <w:jc w:val="both"/>
        <w:rPr>
          <w:rFonts w:ascii="Times New Roman" w:hAnsi="Times New Roman" w:cs="Times New Roman"/>
          <w:color w:val="000000" w:themeColor="text1"/>
          <w:sz w:val="28"/>
          <w:szCs w:val="28"/>
        </w:rPr>
      </w:pPr>
    </w:p>
    <w:p w:rsidR="002B4048" w:rsidRDefault="002B4048" w:rsidP="002B4048">
      <w:pPr>
        <w:spacing w:after="0" w:line="240" w:lineRule="auto"/>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02D5DCAD" wp14:editId="540CCF4A">
            <wp:extent cx="5940425" cy="5021580"/>
            <wp:effectExtent l="0" t="0" r="3175" b="76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4048" w:rsidRDefault="002B4048" w:rsidP="008D41B4">
      <w:pPr>
        <w:spacing w:after="0" w:line="240" w:lineRule="auto"/>
        <w:ind w:firstLine="709"/>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Рисунок 5 </w:t>
      </w:r>
      <w:r w:rsidRPr="002B4048">
        <w:rPr>
          <w:rFonts w:ascii="Times New Roman" w:hAnsi="Times New Roman" w:cs="Times New Roman"/>
          <w:color w:val="000000" w:themeColor="text1"/>
          <w:sz w:val="28"/>
          <w:szCs w:val="28"/>
        </w:rPr>
        <w:t>Среднемесячная заработная плата</w:t>
      </w:r>
      <w:r>
        <w:rPr>
          <w:rFonts w:ascii="Times New Roman" w:hAnsi="Times New Roman" w:cs="Times New Roman"/>
          <w:color w:val="000000" w:themeColor="text1"/>
          <w:sz w:val="28"/>
          <w:szCs w:val="28"/>
        </w:rPr>
        <w:t xml:space="preserve"> по видам деятельности в </w:t>
      </w:r>
      <w:r w:rsidR="008D41B4">
        <w:rPr>
          <w:rFonts w:ascii="Times New Roman" w:hAnsi="Times New Roman" w:cs="Times New Roman"/>
          <w:color w:val="000000" w:themeColor="text1"/>
          <w:sz w:val="28"/>
          <w:szCs w:val="28"/>
        </w:rPr>
        <w:t xml:space="preserve">секторе «Транспорт и складирование» в </w:t>
      </w:r>
      <w:r w:rsidR="002F1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квартале 2019 года (</w:t>
      </w:r>
      <w:r w:rsidRPr="0095528F">
        <w:rPr>
          <w:rFonts w:ascii="Times New Roman" w:hAnsi="Times New Roman" w:cs="Times New Roman"/>
          <w:color w:val="000000" w:themeColor="text1"/>
          <w:sz w:val="24"/>
          <w:szCs w:val="24"/>
        </w:rPr>
        <w:t>Источник:</w:t>
      </w:r>
      <w:proofErr w:type="gramEnd"/>
      <w:r w:rsidRPr="0095528F">
        <w:rPr>
          <w:rFonts w:ascii="Times New Roman" w:hAnsi="Times New Roman" w:cs="Times New Roman"/>
          <w:color w:val="000000" w:themeColor="text1"/>
          <w:sz w:val="24"/>
          <w:szCs w:val="24"/>
        </w:rPr>
        <w:t xml:space="preserve"> </w:t>
      </w:r>
      <w:proofErr w:type="gramStart"/>
      <w:r w:rsidRPr="0095528F">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1737F9" w:rsidRDefault="001737F9" w:rsidP="00446DF2">
      <w:pPr>
        <w:spacing w:after="0" w:line="240" w:lineRule="auto"/>
        <w:ind w:firstLine="709"/>
        <w:jc w:val="both"/>
        <w:rPr>
          <w:rFonts w:ascii="Times New Roman" w:hAnsi="Times New Roman" w:cs="Times New Roman"/>
          <w:color w:val="000000" w:themeColor="text1"/>
          <w:sz w:val="28"/>
          <w:szCs w:val="28"/>
        </w:rPr>
      </w:pPr>
    </w:p>
    <w:p w:rsidR="00333802" w:rsidRDefault="00333802" w:rsidP="00446DF2">
      <w:pPr>
        <w:spacing w:after="0" w:line="240" w:lineRule="auto"/>
        <w:ind w:firstLine="709"/>
        <w:jc w:val="both"/>
        <w:rPr>
          <w:rFonts w:ascii="Times New Roman" w:hAnsi="Times New Roman" w:cs="Times New Roman"/>
          <w:color w:val="000000" w:themeColor="text1"/>
          <w:sz w:val="28"/>
          <w:szCs w:val="28"/>
        </w:rPr>
      </w:pPr>
    </w:p>
    <w:p w:rsidR="00333802" w:rsidRDefault="00333802" w:rsidP="0033380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разрезе регионов Казахстана самая высокая с</w:t>
      </w:r>
      <w:r w:rsidRPr="007C1B52">
        <w:rPr>
          <w:rFonts w:ascii="Times New Roman" w:hAnsi="Times New Roman" w:cs="Times New Roman"/>
          <w:color w:val="000000" w:themeColor="text1"/>
          <w:sz w:val="28"/>
          <w:szCs w:val="28"/>
        </w:rPr>
        <w:t xml:space="preserve">реднемесячная номинальная заработная плата </w:t>
      </w:r>
      <w:r>
        <w:rPr>
          <w:rFonts w:ascii="Times New Roman" w:hAnsi="Times New Roman" w:cs="Times New Roman"/>
          <w:color w:val="000000" w:themeColor="text1"/>
          <w:sz w:val="28"/>
          <w:szCs w:val="28"/>
        </w:rPr>
        <w:t xml:space="preserve">в секторе «Транспорт и складирование» начисляется в </w:t>
      </w:r>
      <w:proofErr w:type="spellStart"/>
      <w:r w:rsidRPr="00333802">
        <w:rPr>
          <w:rFonts w:ascii="Times New Roman" w:hAnsi="Times New Roman" w:cs="Times New Roman"/>
          <w:color w:val="000000" w:themeColor="text1"/>
          <w:sz w:val="28"/>
          <w:szCs w:val="28"/>
        </w:rPr>
        <w:t>Атырауск</w:t>
      </w:r>
      <w:r>
        <w:rPr>
          <w:rFonts w:ascii="Times New Roman" w:hAnsi="Times New Roman" w:cs="Times New Roman"/>
          <w:color w:val="000000" w:themeColor="text1"/>
          <w:sz w:val="28"/>
          <w:szCs w:val="28"/>
        </w:rPr>
        <w:t>ой</w:t>
      </w:r>
      <w:proofErr w:type="spellEnd"/>
      <w:r w:rsidRPr="00333802">
        <w:rPr>
          <w:rFonts w:ascii="Times New Roman" w:hAnsi="Times New Roman" w:cs="Times New Roman"/>
          <w:color w:val="000000" w:themeColor="text1"/>
          <w:sz w:val="28"/>
          <w:szCs w:val="28"/>
        </w:rPr>
        <w:t xml:space="preserve"> област</w:t>
      </w:r>
      <w:r>
        <w:rPr>
          <w:rFonts w:ascii="Times New Roman" w:hAnsi="Times New Roman" w:cs="Times New Roman"/>
          <w:color w:val="000000" w:themeColor="text1"/>
          <w:sz w:val="28"/>
          <w:szCs w:val="28"/>
        </w:rPr>
        <w:t xml:space="preserve">и - </w:t>
      </w:r>
      <w:r w:rsidRPr="00333802">
        <w:rPr>
          <w:rFonts w:ascii="Times New Roman" w:hAnsi="Times New Roman" w:cs="Times New Roman"/>
          <w:color w:val="000000" w:themeColor="text1"/>
          <w:sz w:val="28"/>
          <w:szCs w:val="28"/>
        </w:rPr>
        <w:t>304,9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тыс.тенге</w:t>
      </w:r>
      <w:proofErr w:type="spellEnd"/>
      <w:r>
        <w:rPr>
          <w:rFonts w:ascii="Times New Roman" w:hAnsi="Times New Roman" w:cs="Times New Roman"/>
          <w:color w:val="000000" w:themeColor="text1"/>
          <w:sz w:val="28"/>
          <w:szCs w:val="28"/>
        </w:rPr>
        <w:t xml:space="preserve">, в г. </w:t>
      </w:r>
      <w:proofErr w:type="spellStart"/>
      <w:r>
        <w:rPr>
          <w:rFonts w:ascii="Times New Roman" w:hAnsi="Times New Roman" w:cs="Times New Roman"/>
          <w:color w:val="000000" w:themeColor="text1"/>
          <w:sz w:val="28"/>
          <w:szCs w:val="28"/>
        </w:rPr>
        <w:t>Нур</w:t>
      </w:r>
      <w:proofErr w:type="spellEnd"/>
      <w:r>
        <w:rPr>
          <w:rFonts w:ascii="Times New Roman" w:hAnsi="Times New Roman" w:cs="Times New Roman"/>
          <w:color w:val="000000" w:themeColor="text1"/>
          <w:sz w:val="28"/>
          <w:szCs w:val="28"/>
        </w:rPr>
        <w:t xml:space="preserve">-Султан -  </w:t>
      </w:r>
      <w:r w:rsidRPr="00333802">
        <w:rPr>
          <w:rFonts w:ascii="Times New Roman" w:hAnsi="Times New Roman" w:cs="Times New Roman"/>
          <w:color w:val="000000" w:themeColor="text1"/>
          <w:sz w:val="28"/>
          <w:szCs w:val="28"/>
        </w:rPr>
        <w:t>253,3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тыс.тенге</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г</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лматы</w:t>
      </w:r>
      <w:proofErr w:type="spellEnd"/>
      <w:r>
        <w:rPr>
          <w:rFonts w:ascii="Times New Roman" w:hAnsi="Times New Roman" w:cs="Times New Roman"/>
          <w:color w:val="000000" w:themeColor="text1"/>
          <w:sz w:val="28"/>
          <w:szCs w:val="28"/>
        </w:rPr>
        <w:t xml:space="preserve"> - </w:t>
      </w:r>
      <w:r w:rsidRPr="00333802">
        <w:rPr>
          <w:rFonts w:ascii="Times New Roman" w:hAnsi="Times New Roman" w:cs="Times New Roman"/>
          <w:color w:val="000000" w:themeColor="text1"/>
          <w:sz w:val="28"/>
          <w:szCs w:val="28"/>
        </w:rPr>
        <w:tab/>
        <w:t>246,8</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тыс.тенге</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r w:rsidRPr="00333802">
        <w:rPr>
          <w:rFonts w:ascii="Times New Roman" w:hAnsi="Times New Roman" w:cs="Times New Roman"/>
          <w:color w:val="000000" w:themeColor="text1"/>
          <w:sz w:val="28"/>
          <w:szCs w:val="28"/>
        </w:rPr>
        <w:t xml:space="preserve">реднемесячная номинальная заработная плата </w:t>
      </w:r>
      <w:r>
        <w:rPr>
          <w:rFonts w:ascii="Times New Roman" w:hAnsi="Times New Roman" w:cs="Times New Roman"/>
          <w:color w:val="000000" w:themeColor="text1"/>
          <w:sz w:val="28"/>
          <w:szCs w:val="28"/>
        </w:rPr>
        <w:t xml:space="preserve">ниже </w:t>
      </w:r>
      <w:r w:rsidRPr="00333802">
        <w:rPr>
          <w:rFonts w:ascii="Times New Roman" w:hAnsi="Times New Roman" w:cs="Times New Roman"/>
          <w:color w:val="000000" w:themeColor="text1"/>
          <w:sz w:val="28"/>
          <w:szCs w:val="28"/>
        </w:rPr>
        <w:t xml:space="preserve">средней </w:t>
      </w:r>
      <w:r>
        <w:rPr>
          <w:rFonts w:ascii="Times New Roman" w:hAnsi="Times New Roman" w:cs="Times New Roman"/>
          <w:color w:val="000000" w:themeColor="text1"/>
          <w:sz w:val="28"/>
          <w:szCs w:val="28"/>
        </w:rPr>
        <w:t xml:space="preserve">по отраслям экономики в </w:t>
      </w:r>
      <w:proofErr w:type="spellStart"/>
      <w:r w:rsidRPr="00333802">
        <w:rPr>
          <w:rFonts w:ascii="Times New Roman" w:hAnsi="Times New Roman" w:cs="Times New Roman"/>
          <w:color w:val="000000" w:themeColor="text1"/>
          <w:sz w:val="28"/>
          <w:szCs w:val="28"/>
        </w:rPr>
        <w:t>Акмолинск</w:t>
      </w:r>
      <w:r>
        <w:rPr>
          <w:rFonts w:ascii="Times New Roman" w:hAnsi="Times New Roman" w:cs="Times New Roman"/>
          <w:color w:val="000000" w:themeColor="text1"/>
          <w:sz w:val="28"/>
          <w:szCs w:val="28"/>
        </w:rPr>
        <w:t>ой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Жамбылской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Костанайской</w:t>
      </w:r>
      <w:proofErr w:type="spellEnd"/>
      <w:r>
        <w:rPr>
          <w:rFonts w:ascii="Times New Roman" w:hAnsi="Times New Roman" w:cs="Times New Roman"/>
          <w:color w:val="000000" w:themeColor="text1"/>
          <w:sz w:val="28"/>
          <w:szCs w:val="28"/>
        </w:rPr>
        <w:t xml:space="preserve">, </w:t>
      </w:r>
      <w:r w:rsidRPr="003338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Восточно-Казахстанской</w:t>
      </w:r>
      <w:r w:rsidRPr="00333802">
        <w:rPr>
          <w:rFonts w:ascii="Times New Roman" w:hAnsi="Times New Roman" w:cs="Times New Roman"/>
          <w:color w:val="000000" w:themeColor="text1"/>
          <w:sz w:val="28"/>
          <w:szCs w:val="28"/>
        </w:rPr>
        <w:t xml:space="preserve"> област</w:t>
      </w:r>
      <w:r>
        <w:rPr>
          <w:rFonts w:ascii="Times New Roman" w:hAnsi="Times New Roman" w:cs="Times New Roman"/>
          <w:color w:val="000000" w:themeColor="text1"/>
          <w:sz w:val="28"/>
          <w:szCs w:val="28"/>
        </w:rPr>
        <w:t>ях.</w:t>
      </w:r>
      <w:proofErr w:type="gramEnd"/>
    </w:p>
    <w:p w:rsidR="008E0966" w:rsidRDefault="00E06F75" w:rsidP="00446DF2">
      <w:pPr>
        <w:spacing w:after="0" w:line="240" w:lineRule="auto"/>
        <w:ind w:firstLine="709"/>
        <w:jc w:val="both"/>
        <w:rPr>
          <w:rFonts w:ascii="Times New Roman" w:hAnsi="Times New Roman" w:cs="Times New Roman"/>
          <w:color w:val="000000" w:themeColor="text1"/>
          <w:sz w:val="28"/>
          <w:szCs w:val="28"/>
        </w:rPr>
        <w:sectPr w:rsidR="008E0966" w:rsidSect="008C5600">
          <w:pgSz w:w="11906" w:h="16838"/>
          <w:pgMar w:top="1134" w:right="850" w:bottom="1134" w:left="1701" w:header="708" w:footer="708" w:gutter="0"/>
          <w:cols w:space="708"/>
          <w:titlePg/>
          <w:docGrid w:linePitch="360"/>
        </w:sectPr>
      </w:pPr>
      <w:r>
        <w:rPr>
          <w:rFonts w:ascii="Times New Roman" w:hAnsi="Times New Roman" w:cs="Times New Roman"/>
          <w:color w:val="000000" w:themeColor="text1"/>
          <w:sz w:val="28"/>
          <w:szCs w:val="28"/>
        </w:rPr>
        <w:t>Согласно данным Комитета по статистике ПК п</w:t>
      </w:r>
      <w:r w:rsidRPr="00E06F75">
        <w:rPr>
          <w:rFonts w:ascii="Times New Roman" w:hAnsi="Times New Roman" w:cs="Times New Roman"/>
          <w:color w:val="000000" w:themeColor="text1"/>
          <w:sz w:val="28"/>
          <w:szCs w:val="28"/>
        </w:rPr>
        <w:t>о обследованным профессиям и должностям самую высокую среднемесячн</w:t>
      </w:r>
      <w:r>
        <w:rPr>
          <w:rFonts w:ascii="Times New Roman" w:hAnsi="Times New Roman" w:cs="Times New Roman"/>
          <w:color w:val="000000" w:themeColor="text1"/>
          <w:sz w:val="28"/>
          <w:szCs w:val="28"/>
        </w:rPr>
        <w:t>ую</w:t>
      </w:r>
      <w:r w:rsidRPr="00E06F75">
        <w:rPr>
          <w:rFonts w:ascii="Times New Roman" w:hAnsi="Times New Roman" w:cs="Times New Roman"/>
          <w:color w:val="000000" w:themeColor="text1"/>
          <w:sz w:val="28"/>
          <w:szCs w:val="28"/>
        </w:rPr>
        <w:t xml:space="preserve"> номинальн</w:t>
      </w:r>
      <w:r>
        <w:rPr>
          <w:rFonts w:ascii="Times New Roman" w:hAnsi="Times New Roman" w:cs="Times New Roman"/>
          <w:color w:val="000000" w:themeColor="text1"/>
          <w:sz w:val="28"/>
          <w:szCs w:val="28"/>
        </w:rPr>
        <w:t>ую</w:t>
      </w:r>
      <w:r w:rsidRPr="00E06F75">
        <w:rPr>
          <w:rFonts w:ascii="Times New Roman" w:hAnsi="Times New Roman" w:cs="Times New Roman"/>
          <w:color w:val="000000" w:themeColor="text1"/>
          <w:sz w:val="28"/>
          <w:szCs w:val="28"/>
        </w:rPr>
        <w:t xml:space="preserve"> заработн</w:t>
      </w:r>
      <w:r>
        <w:rPr>
          <w:rFonts w:ascii="Times New Roman" w:hAnsi="Times New Roman" w:cs="Times New Roman"/>
          <w:color w:val="000000" w:themeColor="text1"/>
          <w:sz w:val="28"/>
          <w:szCs w:val="28"/>
        </w:rPr>
        <w:t>ую плату в 201</w:t>
      </w:r>
      <w:r w:rsidR="002F1BC4">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г. имели  руководители и рабочие на воздушном транспорте,  руководители в секторе грузового железнодорожного транспорта.</w:t>
      </w:r>
    </w:p>
    <w:p w:rsidR="002B4048" w:rsidRDefault="002B4048" w:rsidP="00446DF2">
      <w:pPr>
        <w:spacing w:after="0" w:line="240" w:lineRule="auto"/>
        <w:ind w:firstLine="709"/>
        <w:jc w:val="both"/>
        <w:rPr>
          <w:rFonts w:ascii="Times New Roman" w:hAnsi="Times New Roman" w:cs="Times New Roman"/>
          <w:color w:val="000000" w:themeColor="text1"/>
          <w:sz w:val="28"/>
          <w:szCs w:val="28"/>
        </w:rPr>
      </w:pPr>
    </w:p>
    <w:p w:rsidR="001737F9" w:rsidRDefault="001737F9" w:rsidP="001737F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6 -  </w:t>
      </w:r>
      <w:r w:rsidRPr="00435269">
        <w:rPr>
          <w:rFonts w:ascii="Times New Roman" w:hAnsi="Times New Roman" w:cs="Times New Roman"/>
          <w:color w:val="000000" w:themeColor="text1"/>
          <w:sz w:val="28"/>
          <w:szCs w:val="28"/>
        </w:rPr>
        <w:t xml:space="preserve">Среднемесячная заработная плата и </w:t>
      </w:r>
      <w:r w:rsidRPr="001737F9">
        <w:rPr>
          <w:rFonts w:ascii="Times New Roman" w:hAnsi="Times New Roman" w:cs="Times New Roman"/>
          <w:color w:val="000000" w:themeColor="text1"/>
          <w:sz w:val="28"/>
          <w:szCs w:val="28"/>
        </w:rPr>
        <w:t xml:space="preserve">численность </w:t>
      </w:r>
      <w:r w:rsidRPr="00D46EF5">
        <w:rPr>
          <w:rFonts w:ascii="Times New Roman" w:hAnsi="Times New Roman" w:cs="Times New Roman"/>
          <w:color w:val="000000" w:themeColor="text1"/>
          <w:sz w:val="28"/>
          <w:szCs w:val="28"/>
        </w:rPr>
        <w:t xml:space="preserve">наемных работников </w:t>
      </w:r>
      <w:r>
        <w:rPr>
          <w:rFonts w:ascii="Times New Roman" w:hAnsi="Times New Roman" w:cs="Times New Roman"/>
          <w:color w:val="000000" w:themeColor="text1"/>
          <w:sz w:val="28"/>
          <w:szCs w:val="28"/>
        </w:rPr>
        <w:t xml:space="preserve">в секторе «Транспорт и складирование» в </w:t>
      </w:r>
      <w:r w:rsidR="002F1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квартале 2019 г.</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732"/>
        <w:gridCol w:w="729"/>
        <w:gridCol w:w="733"/>
        <w:gridCol w:w="727"/>
        <w:gridCol w:w="727"/>
        <w:gridCol w:w="724"/>
        <w:gridCol w:w="724"/>
        <w:gridCol w:w="724"/>
        <w:gridCol w:w="718"/>
        <w:gridCol w:w="808"/>
        <w:gridCol w:w="721"/>
        <w:gridCol w:w="724"/>
        <w:gridCol w:w="721"/>
        <w:gridCol w:w="727"/>
        <w:gridCol w:w="748"/>
        <w:gridCol w:w="733"/>
        <w:gridCol w:w="823"/>
        <w:gridCol w:w="715"/>
      </w:tblGrid>
      <w:tr w:rsidR="00333802" w:rsidRPr="00333802" w:rsidTr="00AB01BD">
        <w:trPr>
          <w:trHeight w:val="2364"/>
        </w:trPr>
        <w:tc>
          <w:tcPr>
            <w:tcW w:w="604" w:type="pct"/>
            <w:shd w:val="clear" w:color="auto" w:fill="auto"/>
            <w:noWrap/>
            <w:textDirection w:val="btLr"/>
            <w:vAlign w:val="bottom"/>
            <w:hideMark/>
          </w:tcPr>
          <w:p w:rsidR="00333802" w:rsidRPr="00333802" w:rsidRDefault="00333802" w:rsidP="00333802">
            <w:pPr>
              <w:spacing w:after="0" w:line="240" w:lineRule="auto"/>
              <w:rPr>
                <w:rFonts w:ascii="Times New Roman" w:eastAsia="Times New Roman" w:hAnsi="Times New Roman" w:cs="Times New Roman"/>
                <w:sz w:val="20"/>
                <w:szCs w:val="20"/>
                <w:lang w:eastAsia="ru-RU"/>
              </w:rPr>
            </w:pPr>
          </w:p>
        </w:tc>
        <w:tc>
          <w:tcPr>
            <w:tcW w:w="243"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Всего</w:t>
            </w:r>
          </w:p>
        </w:tc>
        <w:tc>
          <w:tcPr>
            <w:tcW w:w="242"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 xml:space="preserve">г. </w:t>
            </w:r>
            <w:proofErr w:type="spellStart"/>
            <w:r w:rsidRPr="00333802">
              <w:rPr>
                <w:rFonts w:ascii="Times New Roman" w:eastAsia="Times New Roman" w:hAnsi="Times New Roman" w:cs="Times New Roman"/>
                <w:color w:val="000000"/>
                <w:sz w:val="20"/>
                <w:szCs w:val="20"/>
                <w:lang w:eastAsia="ru-RU"/>
              </w:rPr>
              <w:t>Нур</w:t>
            </w:r>
            <w:proofErr w:type="spellEnd"/>
            <w:r w:rsidRPr="00333802">
              <w:rPr>
                <w:rFonts w:ascii="Times New Roman" w:eastAsia="Times New Roman" w:hAnsi="Times New Roman" w:cs="Times New Roman"/>
                <w:color w:val="000000"/>
                <w:sz w:val="20"/>
                <w:szCs w:val="20"/>
                <w:lang w:eastAsia="ru-RU"/>
              </w:rPr>
              <w:t>-Султан</w:t>
            </w:r>
          </w:p>
        </w:tc>
        <w:tc>
          <w:tcPr>
            <w:tcW w:w="243"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г. Алматы</w:t>
            </w:r>
          </w:p>
        </w:tc>
        <w:tc>
          <w:tcPr>
            <w:tcW w:w="241"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г. Шымкент</w:t>
            </w:r>
          </w:p>
        </w:tc>
        <w:tc>
          <w:tcPr>
            <w:tcW w:w="241"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Акмолинская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40"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Актюбинская область</w:t>
            </w:r>
          </w:p>
        </w:tc>
        <w:tc>
          <w:tcPr>
            <w:tcW w:w="240"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Алматинская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40"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Атырауская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38"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Западно-Казахстанская область</w:t>
            </w:r>
          </w:p>
        </w:tc>
        <w:tc>
          <w:tcPr>
            <w:tcW w:w="268"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Жамбылская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39"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Карагандинская область</w:t>
            </w:r>
          </w:p>
        </w:tc>
        <w:tc>
          <w:tcPr>
            <w:tcW w:w="240"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Костанайская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39"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Кызылординская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41"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proofErr w:type="spellStart"/>
            <w:r w:rsidRPr="00333802">
              <w:rPr>
                <w:rFonts w:ascii="Times New Roman" w:eastAsia="Times New Roman" w:hAnsi="Times New Roman" w:cs="Times New Roman"/>
                <w:color w:val="000000"/>
                <w:sz w:val="20"/>
                <w:szCs w:val="20"/>
                <w:lang w:eastAsia="ru-RU"/>
              </w:rPr>
              <w:t>Мангистауская</w:t>
            </w:r>
            <w:proofErr w:type="spellEnd"/>
            <w:r w:rsidRPr="00333802">
              <w:rPr>
                <w:rFonts w:ascii="Times New Roman" w:eastAsia="Times New Roman" w:hAnsi="Times New Roman" w:cs="Times New Roman"/>
                <w:color w:val="000000"/>
                <w:sz w:val="20"/>
                <w:szCs w:val="20"/>
                <w:lang w:eastAsia="ru-RU"/>
              </w:rPr>
              <w:t xml:space="preserve"> область</w:t>
            </w:r>
          </w:p>
        </w:tc>
        <w:tc>
          <w:tcPr>
            <w:tcW w:w="248"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Павлодарская область</w:t>
            </w:r>
          </w:p>
        </w:tc>
        <w:tc>
          <w:tcPr>
            <w:tcW w:w="243"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Северо-Казахстанская область</w:t>
            </w:r>
          </w:p>
        </w:tc>
        <w:tc>
          <w:tcPr>
            <w:tcW w:w="273"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Туркестанская область</w:t>
            </w:r>
          </w:p>
        </w:tc>
        <w:tc>
          <w:tcPr>
            <w:tcW w:w="237" w:type="pct"/>
            <w:shd w:val="clear" w:color="auto" w:fill="auto"/>
            <w:noWrap/>
            <w:textDirection w:val="btLr"/>
            <w:vAlign w:val="bottom"/>
            <w:hideMark/>
          </w:tcPr>
          <w:p w:rsidR="00333802" w:rsidRPr="00333802" w:rsidRDefault="00333802" w:rsidP="00333802">
            <w:pPr>
              <w:spacing w:after="0" w:line="240" w:lineRule="auto"/>
              <w:jc w:val="center"/>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Восточно-Казахстанская  область</w:t>
            </w:r>
          </w:p>
        </w:tc>
      </w:tr>
      <w:tr w:rsidR="00333802" w:rsidRPr="00333802" w:rsidTr="00AB01BD">
        <w:trPr>
          <w:trHeight w:val="288"/>
        </w:trPr>
        <w:tc>
          <w:tcPr>
            <w:tcW w:w="604" w:type="pct"/>
            <w:shd w:val="clear" w:color="auto" w:fill="auto"/>
            <w:noWrap/>
            <w:vAlign w:val="bottom"/>
            <w:hideMark/>
          </w:tcPr>
          <w:p w:rsidR="00333802" w:rsidRPr="00333802" w:rsidRDefault="00333802" w:rsidP="00333802">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333802">
              <w:rPr>
                <w:rFonts w:ascii="Times New Roman" w:eastAsia="Times New Roman" w:hAnsi="Times New Roman" w:cs="Times New Roman"/>
                <w:color w:val="000000"/>
                <w:sz w:val="20"/>
                <w:szCs w:val="20"/>
                <w:lang w:eastAsia="ru-RU"/>
              </w:rPr>
              <w:t>C</w:t>
            </w:r>
            <w:proofErr w:type="gramEnd"/>
            <w:r w:rsidRPr="00333802">
              <w:rPr>
                <w:rFonts w:ascii="Times New Roman" w:eastAsia="Times New Roman" w:hAnsi="Times New Roman" w:cs="Times New Roman"/>
                <w:color w:val="000000"/>
                <w:sz w:val="20"/>
                <w:szCs w:val="20"/>
                <w:lang w:eastAsia="ru-RU"/>
              </w:rPr>
              <w:t>писочная</w:t>
            </w:r>
            <w:proofErr w:type="spellEnd"/>
            <w:r w:rsidRPr="00333802">
              <w:rPr>
                <w:rFonts w:ascii="Times New Roman" w:eastAsia="Times New Roman" w:hAnsi="Times New Roman" w:cs="Times New Roman"/>
                <w:color w:val="000000"/>
                <w:sz w:val="20"/>
                <w:szCs w:val="20"/>
                <w:lang w:eastAsia="ru-RU"/>
              </w:rPr>
              <w:t xml:space="preserve"> численность работников, тыс. человек</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241,1</w:t>
            </w:r>
          </w:p>
        </w:tc>
        <w:tc>
          <w:tcPr>
            <w:tcW w:w="242"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27</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37,1</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12,2</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10,7</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18,6</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8,1</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15,1</w:t>
            </w:r>
          </w:p>
        </w:tc>
        <w:tc>
          <w:tcPr>
            <w:tcW w:w="23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5,7</w:t>
            </w:r>
          </w:p>
        </w:tc>
        <w:tc>
          <w:tcPr>
            <w:tcW w:w="26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11</w:t>
            </w:r>
          </w:p>
        </w:tc>
        <w:tc>
          <w:tcPr>
            <w:tcW w:w="239"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23,2</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11,2</w:t>
            </w:r>
          </w:p>
        </w:tc>
        <w:tc>
          <w:tcPr>
            <w:tcW w:w="239"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9,4</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12,7</w:t>
            </w:r>
          </w:p>
        </w:tc>
        <w:tc>
          <w:tcPr>
            <w:tcW w:w="24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14</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8,5</w:t>
            </w:r>
          </w:p>
        </w:tc>
        <w:tc>
          <w:tcPr>
            <w:tcW w:w="27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w:t>
            </w:r>
          </w:p>
        </w:tc>
        <w:tc>
          <w:tcPr>
            <w:tcW w:w="237"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15,6</w:t>
            </w:r>
          </w:p>
        </w:tc>
      </w:tr>
      <w:tr w:rsidR="00333802" w:rsidRPr="00333802" w:rsidTr="00AB01BD">
        <w:trPr>
          <w:trHeight w:val="288"/>
        </w:trPr>
        <w:tc>
          <w:tcPr>
            <w:tcW w:w="604" w:type="pct"/>
            <w:shd w:val="clear" w:color="auto" w:fill="auto"/>
            <w:noWrap/>
            <w:vAlign w:val="bottom"/>
            <w:hideMark/>
          </w:tcPr>
          <w:p w:rsidR="00333802" w:rsidRPr="00333802" w:rsidRDefault="00333802" w:rsidP="000672BB">
            <w:pPr>
              <w:spacing w:after="0" w:line="240" w:lineRule="auto"/>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 xml:space="preserve">Фактическая численность работников, тыс. </w:t>
            </w:r>
            <w:r w:rsidR="000672BB">
              <w:rPr>
                <w:rFonts w:ascii="Times New Roman" w:eastAsia="Times New Roman" w:hAnsi="Times New Roman" w:cs="Times New Roman"/>
                <w:color w:val="000000"/>
                <w:sz w:val="20"/>
                <w:szCs w:val="20"/>
                <w:lang w:eastAsia="ru-RU"/>
              </w:rPr>
              <w:t>ч</w:t>
            </w:r>
            <w:r w:rsidRPr="00333802">
              <w:rPr>
                <w:rFonts w:ascii="Times New Roman" w:eastAsia="Times New Roman" w:hAnsi="Times New Roman" w:cs="Times New Roman"/>
                <w:color w:val="000000"/>
                <w:sz w:val="20"/>
                <w:szCs w:val="20"/>
                <w:lang w:eastAsia="ru-RU"/>
              </w:rPr>
              <w:t>еловек</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226,6</w:t>
            </w:r>
          </w:p>
        </w:tc>
        <w:tc>
          <w:tcPr>
            <w:tcW w:w="242"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25,2</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34,8</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11,4</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9,9</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17,5</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7,5</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14,3</w:t>
            </w:r>
          </w:p>
        </w:tc>
        <w:tc>
          <w:tcPr>
            <w:tcW w:w="23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5,3</w:t>
            </w:r>
          </w:p>
        </w:tc>
        <w:tc>
          <w:tcPr>
            <w:tcW w:w="26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10,3</w:t>
            </w:r>
          </w:p>
        </w:tc>
        <w:tc>
          <w:tcPr>
            <w:tcW w:w="239"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22,1</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10,3</w:t>
            </w:r>
          </w:p>
        </w:tc>
        <w:tc>
          <w:tcPr>
            <w:tcW w:w="239"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8,9</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12,2</w:t>
            </w:r>
          </w:p>
        </w:tc>
        <w:tc>
          <w:tcPr>
            <w:tcW w:w="24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13,2</w:t>
            </w:r>
          </w:p>
        </w:tc>
        <w:tc>
          <w:tcPr>
            <w:tcW w:w="243" w:type="pct"/>
            <w:shd w:val="clear" w:color="auto" w:fill="auto"/>
            <w:noWrap/>
            <w:vAlign w:val="bottom"/>
            <w:hideMark/>
          </w:tcPr>
          <w:p w:rsidR="00333802" w:rsidRPr="00333802" w:rsidRDefault="00333802" w:rsidP="00333802">
            <w:pPr>
              <w:spacing w:after="0" w:line="240" w:lineRule="auto"/>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x</w:t>
            </w:r>
          </w:p>
        </w:tc>
        <w:tc>
          <w:tcPr>
            <w:tcW w:w="273" w:type="pct"/>
            <w:shd w:val="clear" w:color="auto" w:fill="auto"/>
            <w:noWrap/>
            <w:vAlign w:val="bottom"/>
            <w:hideMark/>
          </w:tcPr>
          <w:p w:rsidR="00333802" w:rsidRPr="00333802" w:rsidRDefault="00333802" w:rsidP="00333802">
            <w:pPr>
              <w:spacing w:after="0" w:line="240" w:lineRule="auto"/>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x</w:t>
            </w:r>
          </w:p>
        </w:tc>
        <w:tc>
          <w:tcPr>
            <w:tcW w:w="237"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14,6</w:t>
            </w:r>
          </w:p>
        </w:tc>
      </w:tr>
      <w:tr w:rsidR="00333802" w:rsidRPr="00333802" w:rsidTr="00AB01BD">
        <w:trPr>
          <w:trHeight w:val="288"/>
        </w:trPr>
        <w:tc>
          <w:tcPr>
            <w:tcW w:w="604" w:type="pct"/>
            <w:shd w:val="clear" w:color="auto" w:fill="auto"/>
            <w:noWrap/>
            <w:vAlign w:val="bottom"/>
            <w:hideMark/>
          </w:tcPr>
          <w:p w:rsidR="00333802" w:rsidRPr="00333802" w:rsidRDefault="00333802" w:rsidP="00333802">
            <w:pPr>
              <w:spacing w:after="0" w:line="240" w:lineRule="auto"/>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 xml:space="preserve">Среднемесячная номинальная заработная плата одного работника, </w:t>
            </w:r>
            <w:proofErr w:type="spellStart"/>
            <w:r w:rsidRPr="00333802">
              <w:rPr>
                <w:rFonts w:ascii="Times New Roman" w:eastAsia="Times New Roman" w:hAnsi="Times New Roman" w:cs="Times New Roman"/>
                <w:color w:val="000000"/>
                <w:sz w:val="20"/>
                <w:szCs w:val="20"/>
                <w:lang w:eastAsia="ru-RU"/>
              </w:rPr>
              <w:t>тыс</w:t>
            </w:r>
            <w:proofErr w:type="gramStart"/>
            <w:r w:rsidRPr="00333802">
              <w:rPr>
                <w:rFonts w:ascii="Times New Roman" w:eastAsia="Times New Roman" w:hAnsi="Times New Roman" w:cs="Times New Roman"/>
                <w:color w:val="000000"/>
                <w:sz w:val="20"/>
                <w:szCs w:val="20"/>
                <w:lang w:eastAsia="ru-RU"/>
              </w:rPr>
              <w:t>.т</w:t>
            </w:r>
            <w:proofErr w:type="gramEnd"/>
            <w:r w:rsidRPr="00333802">
              <w:rPr>
                <w:rFonts w:ascii="Times New Roman" w:eastAsia="Times New Roman" w:hAnsi="Times New Roman" w:cs="Times New Roman"/>
                <w:color w:val="000000"/>
                <w:sz w:val="20"/>
                <w:szCs w:val="20"/>
                <w:lang w:eastAsia="ru-RU"/>
              </w:rPr>
              <w:t>енге</w:t>
            </w:r>
            <w:proofErr w:type="spellEnd"/>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218,2</w:t>
            </w:r>
          </w:p>
        </w:tc>
        <w:tc>
          <w:tcPr>
            <w:tcW w:w="242"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253,3</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246,8</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215,7</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152,2</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203,9</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175,2</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304,9</w:t>
            </w:r>
          </w:p>
        </w:tc>
        <w:tc>
          <w:tcPr>
            <w:tcW w:w="23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196,5</w:t>
            </w:r>
          </w:p>
        </w:tc>
        <w:tc>
          <w:tcPr>
            <w:tcW w:w="26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162,9</w:t>
            </w:r>
          </w:p>
        </w:tc>
        <w:tc>
          <w:tcPr>
            <w:tcW w:w="239"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183,6</w:t>
            </w:r>
          </w:p>
        </w:tc>
        <w:tc>
          <w:tcPr>
            <w:tcW w:w="240"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160,6</w:t>
            </w:r>
          </w:p>
        </w:tc>
        <w:tc>
          <w:tcPr>
            <w:tcW w:w="239"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207,2</w:t>
            </w:r>
          </w:p>
        </w:tc>
        <w:tc>
          <w:tcPr>
            <w:tcW w:w="241"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376,6</w:t>
            </w:r>
          </w:p>
        </w:tc>
        <w:tc>
          <w:tcPr>
            <w:tcW w:w="248"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176,5</w:t>
            </w:r>
          </w:p>
        </w:tc>
        <w:tc>
          <w:tcPr>
            <w:tcW w:w="24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193,2</w:t>
            </w:r>
          </w:p>
        </w:tc>
        <w:tc>
          <w:tcPr>
            <w:tcW w:w="273"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176,6</w:t>
            </w:r>
          </w:p>
        </w:tc>
        <w:tc>
          <w:tcPr>
            <w:tcW w:w="237" w:type="pct"/>
            <w:shd w:val="clear" w:color="auto" w:fill="auto"/>
            <w:noWrap/>
            <w:vAlign w:val="bottom"/>
            <w:hideMark/>
          </w:tcPr>
          <w:p w:rsidR="00333802" w:rsidRPr="00333802" w:rsidRDefault="00333802" w:rsidP="00333802">
            <w:pPr>
              <w:spacing w:after="0" w:line="240" w:lineRule="auto"/>
              <w:jc w:val="right"/>
              <w:rPr>
                <w:rFonts w:ascii="Times New Roman" w:eastAsia="Times New Roman" w:hAnsi="Times New Roman" w:cs="Times New Roman"/>
                <w:color w:val="000000"/>
                <w:sz w:val="20"/>
                <w:szCs w:val="20"/>
                <w:lang w:eastAsia="ru-RU"/>
              </w:rPr>
            </w:pPr>
            <w:r w:rsidRPr="00333802">
              <w:rPr>
                <w:rFonts w:ascii="Times New Roman" w:eastAsia="Times New Roman" w:hAnsi="Times New Roman" w:cs="Times New Roman"/>
                <w:color w:val="000000"/>
                <w:sz w:val="20"/>
                <w:szCs w:val="20"/>
                <w:lang w:eastAsia="ru-RU"/>
              </w:rPr>
              <w:t>159,1</w:t>
            </w:r>
          </w:p>
        </w:tc>
      </w:tr>
    </w:tbl>
    <w:p w:rsidR="001737F9" w:rsidRPr="0095528F" w:rsidRDefault="001737F9" w:rsidP="00446DF2">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 xml:space="preserve">Источник: Статистический сборник «Численность и заработная плата работников в Республике Казахстан», </w:t>
      </w:r>
      <w:r w:rsidR="002F1BC4">
        <w:rPr>
          <w:rFonts w:ascii="Times New Roman" w:hAnsi="Times New Roman" w:cs="Times New Roman"/>
          <w:color w:val="000000" w:themeColor="text1"/>
          <w:sz w:val="24"/>
          <w:szCs w:val="24"/>
        </w:rPr>
        <w:t>3</w:t>
      </w:r>
      <w:r w:rsidRPr="0095528F">
        <w:rPr>
          <w:rFonts w:ascii="Times New Roman" w:hAnsi="Times New Roman" w:cs="Times New Roman"/>
          <w:color w:val="000000" w:themeColor="text1"/>
          <w:sz w:val="24"/>
          <w:szCs w:val="24"/>
        </w:rPr>
        <w:t xml:space="preserve"> квартал 2019 года</w:t>
      </w:r>
    </w:p>
    <w:p w:rsidR="001737F9" w:rsidRDefault="001737F9" w:rsidP="00446DF2">
      <w:pPr>
        <w:spacing w:after="0" w:line="240" w:lineRule="auto"/>
        <w:ind w:firstLine="709"/>
        <w:jc w:val="both"/>
        <w:rPr>
          <w:rFonts w:ascii="Times New Roman" w:hAnsi="Times New Roman" w:cs="Times New Roman"/>
          <w:color w:val="000000" w:themeColor="text1"/>
          <w:sz w:val="28"/>
          <w:szCs w:val="28"/>
        </w:rPr>
      </w:pPr>
    </w:p>
    <w:p w:rsidR="00CC16DA" w:rsidRDefault="00CC16D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737F9" w:rsidRDefault="00CC16DA" w:rsidP="00CC16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7 - </w:t>
      </w:r>
      <w:r w:rsidRPr="00CC16DA">
        <w:rPr>
          <w:rFonts w:ascii="Times New Roman" w:hAnsi="Times New Roman" w:cs="Times New Roman"/>
          <w:color w:val="000000" w:themeColor="text1"/>
          <w:sz w:val="28"/>
          <w:szCs w:val="28"/>
        </w:rPr>
        <w:t xml:space="preserve">Среднемесячная номинальная заработная плата работников </w:t>
      </w:r>
      <w:r>
        <w:rPr>
          <w:rFonts w:ascii="Times New Roman" w:hAnsi="Times New Roman" w:cs="Times New Roman"/>
          <w:color w:val="000000" w:themeColor="text1"/>
          <w:sz w:val="28"/>
          <w:szCs w:val="28"/>
        </w:rPr>
        <w:t>по</w:t>
      </w:r>
      <w:r w:rsidRPr="00CC16DA">
        <w:rPr>
          <w:rFonts w:ascii="Times New Roman" w:hAnsi="Times New Roman" w:cs="Times New Roman"/>
          <w:color w:val="000000" w:themeColor="text1"/>
          <w:sz w:val="28"/>
          <w:szCs w:val="28"/>
        </w:rPr>
        <w:t xml:space="preserve"> группам занятий (по обследо</w:t>
      </w:r>
      <w:r>
        <w:rPr>
          <w:rFonts w:ascii="Times New Roman" w:hAnsi="Times New Roman" w:cs="Times New Roman"/>
          <w:color w:val="000000" w:themeColor="text1"/>
          <w:sz w:val="28"/>
          <w:szCs w:val="28"/>
        </w:rPr>
        <w:t>ванным профессиям и должностям) в 201</w:t>
      </w:r>
      <w:r w:rsidR="002F1BC4">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году</w:t>
      </w:r>
      <w:r w:rsidR="007B1382">
        <w:rPr>
          <w:rFonts w:ascii="Times New Roman" w:hAnsi="Times New Roman" w:cs="Times New Roman"/>
          <w:color w:val="000000" w:themeColor="text1"/>
          <w:sz w:val="28"/>
          <w:szCs w:val="28"/>
        </w:rPr>
        <w:t>, тенге</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75"/>
        <w:gridCol w:w="1465"/>
        <w:gridCol w:w="1750"/>
        <w:gridCol w:w="1811"/>
        <w:gridCol w:w="1052"/>
        <w:gridCol w:w="1668"/>
        <w:gridCol w:w="1749"/>
        <w:gridCol w:w="2038"/>
      </w:tblGrid>
      <w:tr w:rsidR="00CC16DA" w:rsidRPr="00CC16DA" w:rsidTr="008E0966">
        <w:trPr>
          <w:trHeight w:val="1836"/>
        </w:trPr>
        <w:tc>
          <w:tcPr>
            <w:tcW w:w="1670" w:type="dxa"/>
            <w:shd w:val="clear" w:color="auto" w:fill="auto"/>
            <w:noWrap/>
            <w:vAlign w:val="bottom"/>
            <w:hideMark/>
          </w:tcPr>
          <w:p w:rsidR="00CC16DA" w:rsidRPr="00CC16DA" w:rsidRDefault="00CC16DA" w:rsidP="00CC16DA">
            <w:pPr>
              <w:spacing w:after="0" w:line="240" w:lineRule="auto"/>
              <w:rPr>
                <w:rFonts w:ascii="Times New Roman" w:eastAsia="Times New Roman" w:hAnsi="Times New Roman" w:cs="Times New Roman"/>
                <w:sz w:val="20"/>
                <w:szCs w:val="20"/>
                <w:lang w:eastAsia="ru-RU"/>
              </w:rPr>
            </w:pPr>
          </w:p>
        </w:tc>
        <w:tc>
          <w:tcPr>
            <w:tcW w:w="1549"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руководители и государственные служащие</w:t>
            </w:r>
          </w:p>
        </w:tc>
        <w:tc>
          <w:tcPr>
            <w:tcW w:w="1441"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специалисты-профессионалы</w:t>
            </w:r>
          </w:p>
        </w:tc>
        <w:tc>
          <w:tcPr>
            <w:tcW w:w="1721"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специалисты-техники и иной вспомогательный профессиональный персонал</w:t>
            </w:r>
          </w:p>
        </w:tc>
        <w:tc>
          <w:tcPr>
            <w:tcW w:w="1780"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служащие в области администрирования</w:t>
            </w:r>
          </w:p>
        </w:tc>
        <w:tc>
          <w:tcPr>
            <w:tcW w:w="1036"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работники сферы услуг и продаж</w:t>
            </w:r>
          </w:p>
        </w:tc>
        <w:tc>
          <w:tcPr>
            <w:tcW w:w="1640"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рабочие промышленности, строительства, транспорта и других родственных занятий</w:t>
            </w:r>
          </w:p>
        </w:tc>
        <w:tc>
          <w:tcPr>
            <w:tcW w:w="1720"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операторы производственного оборудования, сборщики и водители</w:t>
            </w:r>
          </w:p>
        </w:tc>
        <w:tc>
          <w:tcPr>
            <w:tcW w:w="2003" w:type="dxa"/>
            <w:shd w:val="clear" w:color="auto" w:fill="auto"/>
            <w:vAlign w:val="center"/>
            <w:hideMark/>
          </w:tcPr>
          <w:p w:rsidR="00CC16DA" w:rsidRPr="00CC16DA" w:rsidRDefault="00CC16DA" w:rsidP="00CC16DA">
            <w:pPr>
              <w:spacing w:after="0" w:line="240" w:lineRule="auto"/>
              <w:jc w:val="center"/>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неквалифицированные рабочие</w:t>
            </w:r>
          </w:p>
        </w:tc>
      </w:tr>
      <w:tr w:rsidR="00CC16DA" w:rsidRPr="00CC16DA" w:rsidTr="008E0966">
        <w:trPr>
          <w:trHeight w:val="926"/>
        </w:trPr>
        <w:tc>
          <w:tcPr>
            <w:tcW w:w="1670" w:type="dxa"/>
            <w:shd w:val="clear" w:color="auto" w:fill="auto"/>
            <w:vAlign w:val="bottom"/>
            <w:hideMark/>
          </w:tcPr>
          <w:p w:rsidR="00CC16DA" w:rsidRPr="00CC16DA" w:rsidRDefault="00CC16DA" w:rsidP="008E0966">
            <w:pPr>
              <w:spacing w:after="0" w:line="240" w:lineRule="auto"/>
              <w:ind w:leftChars="-10" w:hangingChars="11" w:hanging="22"/>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Пассажирский железнодорожный транспорт, междугородний</w:t>
            </w:r>
          </w:p>
        </w:tc>
        <w:tc>
          <w:tcPr>
            <w:tcW w:w="1549"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289 348</w:t>
            </w:r>
          </w:p>
        </w:tc>
        <w:tc>
          <w:tcPr>
            <w:tcW w:w="144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161 122</w:t>
            </w:r>
          </w:p>
        </w:tc>
        <w:tc>
          <w:tcPr>
            <w:tcW w:w="172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150 387</w:t>
            </w:r>
          </w:p>
        </w:tc>
        <w:tc>
          <w:tcPr>
            <w:tcW w:w="178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178 453</w:t>
            </w:r>
          </w:p>
        </w:tc>
        <w:tc>
          <w:tcPr>
            <w:tcW w:w="1036"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146 155</w:t>
            </w:r>
          </w:p>
        </w:tc>
        <w:tc>
          <w:tcPr>
            <w:tcW w:w="164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135 719</w:t>
            </w:r>
          </w:p>
        </w:tc>
        <w:tc>
          <w:tcPr>
            <w:tcW w:w="172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148 266</w:t>
            </w:r>
          </w:p>
        </w:tc>
        <w:tc>
          <w:tcPr>
            <w:tcW w:w="2003"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96 747</w:t>
            </w:r>
          </w:p>
        </w:tc>
      </w:tr>
      <w:tr w:rsidR="00CC16DA" w:rsidRPr="00CC16DA" w:rsidTr="008E0966">
        <w:trPr>
          <w:trHeight w:val="710"/>
        </w:trPr>
        <w:tc>
          <w:tcPr>
            <w:tcW w:w="1670" w:type="dxa"/>
            <w:shd w:val="clear" w:color="auto" w:fill="auto"/>
            <w:vAlign w:val="bottom"/>
            <w:hideMark/>
          </w:tcPr>
          <w:p w:rsidR="00CC16DA" w:rsidRPr="00CC16DA" w:rsidRDefault="00CC16DA" w:rsidP="008E0966">
            <w:pPr>
              <w:spacing w:after="0" w:line="240" w:lineRule="auto"/>
              <w:ind w:leftChars="-10" w:hangingChars="11" w:hanging="22"/>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Грузовой железнодорожный транспорт</w:t>
            </w:r>
          </w:p>
        </w:tc>
        <w:tc>
          <w:tcPr>
            <w:tcW w:w="1549"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406 000</w:t>
            </w:r>
          </w:p>
        </w:tc>
        <w:tc>
          <w:tcPr>
            <w:tcW w:w="144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242 429</w:t>
            </w:r>
          </w:p>
        </w:tc>
        <w:tc>
          <w:tcPr>
            <w:tcW w:w="172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243 030</w:t>
            </w:r>
          </w:p>
        </w:tc>
        <w:tc>
          <w:tcPr>
            <w:tcW w:w="178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165 765</w:t>
            </w:r>
          </w:p>
        </w:tc>
        <w:tc>
          <w:tcPr>
            <w:tcW w:w="1036"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131 180</w:t>
            </w:r>
          </w:p>
        </w:tc>
        <w:tc>
          <w:tcPr>
            <w:tcW w:w="164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154 511</w:t>
            </w:r>
          </w:p>
        </w:tc>
        <w:tc>
          <w:tcPr>
            <w:tcW w:w="172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138 002</w:t>
            </w:r>
          </w:p>
        </w:tc>
        <w:tc>
          <w:tcPr>
            <w:tcW w:w="2003"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114 075</w:t>
            </w:r>
          </w:p>
        </w:tc>
      </w:tr>
      <w:tr w:rsidR="00CC16DA" w:rsidRPr="00CC16DA" w:rsidTr="008E0966">
        <w:trPr>
          <w:trHeight w:val="800"/>
        </w:trPr>
        <w:tc>
          <w:tcPr>
            <w:tcW w:w="1670" w:type="dxa"/>
            <w:shd w:val="clear" w:color="auto" w:fill="auto"/>
            <w:vAlign w:val="bottom"/>
            <w:hideMark/>
          </w:tcPr>
          <w:p w:rsidR="00CC16DA" w:rsidRPr="00CC16DA" w:rsidRDefault="00CC16DA" w:rsidP="008E0966">
            <w:pPr>
              <w:spacing w:after="0" w:line="240" w:lineRule="auto"/>
              <w:ind w:leftChars="-10" w:hangingChars="11" w:hanging="22"/>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Прочий пассажирский сухопутный транспорт</w:t>
            </w:r>
          </w:p>
        </w:tc>
        <w:tc>
          <w:tcPr>
            <w:tcW w:w="1549"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183 288</w:t>
            </w:r>
          </w:p>
        </w:tc>
        <w:tc>
          <w:tcPr>
            <w:tcW w:w="144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130 307</w:t>
            </w:r>
          </w:p>
        </w:tc>
        <w:tc>
          <w:tcPr>
            <w:tcW w:w="172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120 316</w:t>
            </w:r>
          </w:p>
        </w:tc>
        <w:tc>
          <w:tcPr>
            <w:tcW w:w="178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134 313</w:t>
            </w:r>
          </w:p>
        </w:tc>
        <w:tc>
          <w:tcPr>
            <w:tcW w:w="1036"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124 062</w:t>
            </w:r>
          </w:p>
        </w:tc>
        <w:tc>
          <w:tcPr>
            <w:tcW w:w="164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106 687</w:t>
            </w:r>
          </w:p>
        </w:tc>
        <w:tc>
          <w:tcPr>
            <w:tcW w:w="172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156 775</w:t>
            </w:r>
          </w:p>
        </w:tc>
        <w:tc>
          <w:tcPr>
            <w:tcW w:w="2003"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125 767</w:t>
            </w:r>
          </w:p>
        </w:tc>
      </w:tr>
      <w:tr w:rsidR="00CC16DA" w:rsidRPr="00CC16DA" w:rsidTr="008E0966">
        <w:trPr>
          <w:trHeight w:val="674"/>
        </w:trPr>
        <w:tc>
          <w:tcPr>
            <w:tcW w:w="1670" w:type="dxa"/>
            <w:shd w:val="clear" w:color="auto" w:fill="auto"/>
            <w:vAlign w:val="bottom"/>
            <w:hideMark/>
          </w:tcPr>
          <w:p w:rsidR="00CC16DA" w:rsidRPr="00CC16DA" w:rsidRDefault="00CC16DA" w:rsidP="008E0966">
            <w:pPr>
              <w:spacing w:after="0" w:line="240" w:lineRule="auto"/>
              <w:ind w:leftChars="-10" w:hangingChars="11" w:hanging="22"/>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Грузовые перевозки автомобильным транспортом</w:t>
            </w:r>
          </w:p>
        </w:tc>
        <w:tc>
          <w:tcPr>
            <w:tcW w:w="1549"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209 836</w:t>
            </w:r>
          </w:p>
        </w:tc>
        <w:tc>
          <w:tcPr>
            <w:tcW w:w="144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252 296</w:t>
            </w:r>
          </w:p>
        </w:tc>
        <w:tc>
          <w:tcPr>
            <w:tcW w:w="172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184 513</w:t>
            </w:r>
          </w:p>
        </w:tc>
        <w:tc>
          <w:tcPr>
            <w:tcW w:w="178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w:t>
            </w:r>
          </w:p>
        </w:tc>
        <w:tc>
          <w:tcPr>
            <w:tcW w:w="1036"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123 414</w:t>
            </w:r>
          </w:p>
        </w:tc>
        <w:tc>
          <w:tcPr>
            <w:tcW w:w="164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183 831</w:t>
            </w:r>
          </w:p>
        </w:tc>
        <w:tc>
          <w:tcPr>
            <w:tcW w:w="172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235 785</w:t>
            </w:r>
          </w:p>
        </w:tc>
        <w:tc>
          <w:tcPr>
            <w:tcW w:w="2003"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w:t>
            </w:r>
          </w:p>
        </w:tc>
      </w:tr>
      <w:tr w:rsidR="00CC16DA" w:rsidRPr="00CC16DA" w:rsidTr="008E0966">
        <w:trPr>
          <w:trHeight w:val="467"/>
        </w:trPr>
        <w:tc>
          <w:tcPr>
            <w:tcW w:w="1670" w:type="dxa"/>
            <w:shd w:val="clear" w:color="auto" w:fill="auto"/>
            <w:vAlign w:val="bottom"/>
            <w:hideMark/>
          </w:tcPr>
          <w:p w:rsidR="00CC16DA" w:rsidRPr="00CC16DA" w:rsidRDefault="00CC16DA" w:rsidP="008E0966">
            <w:pPr>
              <w:spacing w:after="0" w:line="240" w:lineRule="auto"/>
              <w:ind w:leftChars="-10" w:hangingChars="11" w:hanging="22"/>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Воздушный транспорт</w:t>
            </w:r>
          </w:p>
        </w:tc>
        <w:tc>
          <w:tcPr>
            <w:tcW w:w="1549"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620 000</w:t>
            </w:r>
          </w:p>
        </w:tc>
        <w:tc>
          <w:tcPr>
            <w:tcW w:w="144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880 678</w:t>
            </w:r>
          </w:p>
        </w:tc>
        <w:tc>
          <w:tcPr>
            <w:tcW w:w="172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203 568</w:t>
            </w:r>
          </w:p>
        </w:tc>
        <w:tc>
          <w:tcPr>
            <w:tcW w:w="178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140 057</w:t>
            </w:r>
          </w:p>
        </w:tc>
        <w:tc>
          <w:tcPr>
            <w:tcW w:w="1036"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251 621</w:t>
            </w:r>
          </w:p>
        </w:tc>
        <w:tc>
          <w:tcPr>
            <w:tcW w:w="164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526 508</w:t>
            </w:r>
          </w:p>
        </w:tc>
        <w:tc>
          <w:tcPr>
            <w:tcW w:w="172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126 250</w:t>
            </w:r>
          </w:p>
        </w:tc>
        <w:tc>
          <w:tcPr>
            <w:tcW w:w="2003"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100 250</w:t>
            </w:r>
          </w:p>
        </w:tc>
      </w:tr>
      <w:tr w:rsidR="00CC16DA" w:rsidRPr="00CC16DA" w:rsidTr="008E0966">
        <w:trPr>
          <w:trHeight w:val="620"/>
        </w:trPr>
        <w:tc>
          <w:tcPr>
            <w:tcW w:w="1670" w:type="dxa"/>
            <w:shd w:val="clear" w:color="auto" w:fill="auto"/>
            <w:vAlign w:val="bottom"/>
            <w:hideMark/>
          </w:tcPr>
          <w:p w:rsidR="00CC16DA" w:rsidRPr="00CC16DA" w:rsidRDefault="00CC16DA" w:rsidP="008E0966">
            <w:pPr>
              <w:spacing w:after="0" w:line="240" w:lineRule="auto"/>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Почтовая и курьерская деятельность</w:t>
            </w:r>
          </w:p>
        </w:tc>
        <w:tc>
          <w:tcPr>
            <w:tcW w:w="1549"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89 013</w:t>
            </w:r>
          </w:p>
        </w:tc>
        <w:tc>
          <w:tcPr>
            <w:tcW w:w="144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366 561</w:t>
            </w:r>
          </w:p>
        </w:tc>
        <w:tc>
          <w:tcPr>
            <w:tcW w:w="1721"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128 200</w:t>
            </w:r>
          </w:p>
        </w:tc>
        <w:tc>
          <w:tcPr>
            <w:tcW w:w="178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86 094</w:t>
            </w:r>
          </w:p>
        </w:tc>
        <w:tc>
          <w:tcPr>
            <w:tcW w:w="1036"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105 146</w:t>
            </w:r>
          </w:p>
        </w:tc>
        <w:tc>
          <w:tcPr>
            <w:tcW w:w="164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w:t>
            </w:r>
          </w:p>
        </w:tc>
        <w:tc>
          <w:tcPr>
            <w:tcW w:w="1720"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w:t>
            </w:r>
          </w:p>
        </w:tc>
        <w:tc>
          <w:tcPr>
            <w:tcW w:w="2003" w:type="dxa"/>
            <w:shd w:val="clear" w:color="auto" w:fill="auto"/>
            <w:vAlign w:val="bottom"/>
            <w:hideMark/>
          </w:tcPr>
          <w:p w:rsidR="00CC16DA" w:rsidRPr="00CC16DA" w:rsidRDefault="00CC16DA" w:rsidP="00CC16DA">
            <w:pPr>
              <w:spacing w:after="0" w:line="240" w:lineRule="auto"/>
              <w:jc w:val="right"/>
              <w:rPr>
                <w:rFonts w:ascii="Times New Roman" w:eastAsia="Times New Roman" w:hAnsi="Times New Roman" w:cs="Times New Roman"/>
                <w:color w:val="000000"/>
                <w:sz w:val="20"/>
                <w:szCs w:val="20"/>
                <w:lang w:eastAsia="ru-RU"/>
              </w:rPr>
            </w:pPr>
            <w:r w:rsidRPr="00CC16DA">
              <w:rPr>
                <w:rFonts w:ascii="Times New Roman" w:eastAsia="Times New Roman" w:hAnsi="Times New Roman" w:cs="Times New Roman"/>
                <w:color w:val="000000"/>
                <w:sz w:val="20"/>
                <w:szCs w:val="20"/>
                <w:lang w:eastAsia="ru-RU"/>
              </w:rPr>
              <w:t xml:space="preserve">  103 755</w:t>
            </w:r>
          </w:p>
        </w:tc>
      </w:tr>
    </w:tbl>
    <w:p w:rsidR="00CC16DA" w:rsidRPr="0095528F" w:rsidRDefault="008E0966" w:rsidP="008E0966">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Источник: Статистический бюллетень «Заработная плата работников по профессиям (должностям) в отдельных видах экономической деятельности Республики Казахстан», 2019 г.</w:t>
      </w:r>
    </w:p>
    <w:p w:rsidR="007B644B" w:rsidRPr="0095528F" w:rsidRDefault="007B644B" w:rsidP="008E0966">
      <w:pPr>
        <w:spacing w:after="0" w:line="240" w:lineRule="auto"/>
        <w:ind w:firstLine="709"/>
        <w:jc w:val="both"/>
        <w:rPr>
          <w:rFonts w:ascii="Times New Roman" w:hAnsi="Times New Roman" w:cs="Times New Roman"/>
          <w:color w:val="000000" w:themeColor="text1"/>
          <w:sz w:val="24"/>
          <w:szCs w:val="24"/>
        </w:rPr>
      </w:pPr>
    </w:p>
    <w:p w:rsidR="007B644B" w:rsidRDefault="007B644B" w:rsidP="008E0966">
      <w:pPr>
        <w:spacing w:after="0" w:line="240" w:lineRule="auto"/>
        <w:ind w:firstLine="709"/>
        <w:jc w:val="both"/>
        <w:rPr>
          <w:rFonts w:ascii="Times New Roman" w:hAnsi="Times New Roman" w:cs="Times New Roman"/>
          <w:color w:val="000000" w:themeColor="text1"/>
          <w:sz w:val="28"/>
          <w:szCs w:val="28"/>
        </w:rPr>
      </w:pPr>
    </w:p>
    <w:p w:rsidR="007B644B" w:rsidRDefault="007B644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B644B" w:rsidRDefault="007B644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3C0BAF">
        <w:rPr>
          <w:rFonts w:ascii="Times New Roman" w:hAnsi="Times New Roman" w:cs="Times New Roman"/>
          <w:color w:val="000000" w:themeColor="text1"/>
          <w:sz w:val="28"/>
          <w:szCs w:val="28"/>
        </w:rPr>
        <w:t xml:space="preserve">8 </w:t>
      </w:r>
      <w:r>
        <w:rPr>
          <w:rFonts w:ascii="Times New Roman" w:hAnsi="Times New Roman" w:cs="Times New Roman"/>
          <w:color w:val="000000" w:themeColor="text1"/>
          <w:sz w:val="28"/>
          <w:szCs w:val="28"/>
        </w:rPr>
        <w:t xml:space="preserve">- </w:t>
      </w:r>
      <w:r w:rsidRPr="007B644B">
        <w:rPr>
          <w:rFonts w:ascii="Times New Roman" w:hAnsi="Times New Roman" w:cs="Times New Roman"/>
          <w:color w:val="000000" w:themeColor="text1"/>
          <w:sz w:val="28"/>
          <w:szCs w:val="28"/>
        </w:rPr>
        <w:t>Среднемесячная номинальная заработная плата одного работника по видам экономической деятельности, профессиям и должностям</w:t>
      </w:r>
      <w:r>
        <w:rPr>
          <w:rFonts w:ascii="Times New Roman" w:hAnsi="Times New Roman" w:cs="Times New Roman"/>
          <w:color w:val="000000" w:themeColor="text1"/>
          <w:sz w:val="28"/>
          <w:szCs w:val="28"/>
        </w:rPr>
        <w:t>, тенге</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069"/>
        <w:gridCol w:w="1260"/>
        <w:gridCol w:w="979"/>
        <w:gridCol w:w="1001"/>
        <w:gridCol w:w="990"/>
        <w:gridCol w:w="990"/>
        <w:gridCol w:w="990"/>
        <w:gridCol w:w="990"/>
        <w:gridCol w:w="990"/>
        <w:gridCol w:w="898"/>
        <w:gridCol w:w="992"/>
        <w:gridCol w:w="990"/>
        <w:gridCol w:w="898"/>
      </w:tblGrid>
      <w:tr w:rsidR="007B644B" w:rsidRPr="007B644B" w:rsidTr="007B644B">
        <w:trPr>
          <w:trHeight w:val="1925"/>
        </w:trPr>
        <w:tc>
          <w:tcPr>
            <w:tcW w:w="1806" w:type="dxa"/>
            <w:shd w:val="clear" w:color="auto" w:fill="auto"/>
            <w:noWrap/>
            <w:vAlign w:val="bottom"/>
            <w:hideMark/>
          </w:tcPr>
          <w:p w:rsidR="007B644B" w:rsidRPr="007B644B" w:rsidRDefault="007B644B" w:rsidP="007B644B">
            <w:pPr>
              <w:spacing w:after="0" w:line="240" w:lineRule="auto"/>
              <w:rPr>
                <w:rFonts w:ascii="Times New Roman" w:eastAsia="Times New Roman" w:hAnsi="Times New Roman" w:cs="Times New Roman"/>
                <w:sz w:val="20"/>
                <w:szCs w:val="20"/>
                <w:lang w:eastAsia="ru-RU"/>
              </w:rPr>
            </w:pPr>
          </w:p>
        </w:tc>
        <w:tc>
          <w:tcPr>
            <w:tcW w:w="1069"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Руководитель организации</w:t>
            </w:r>
          </w:p>
        </w:tc>
        <w:tc>
          <w:tcPr>
            <w:tcW w:w="126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Руководители специализированных (производственно-</w:t>
            </w:r>
            <w:proofErr w:type="spellStart"/>
            <w:r w:rsidRPr="007B644B">
              <w:rPr>
                <w:rFonts w:ascii="Times New Roman" w:eastAsia="Times New Roman" w:hAnsi="Times New Roman" w:cs="Times New Roman"/>
                <w:color w:val="000000"/>
                <w:sz w:val="20"/>
                <w:szCs w:val="20"/>
                <w:lang w:eastAsia="ru-RU"/>
              </w:rPr>
              <w:t>эксплутационных</w:t>
            </w:r>
            <w:proofErr w:type="spellEnd"/>
            <w:r w:rsidRPr="007B644B">
              <w:rPr>
                <w:rFonts w:ascii="Times New Roman" w:eastAsia="Times New Roman" w:hAnsi="Times New Roman" w:cs="Times New Roman"/>
                <w:color w:val="000000"/>
                <w:sz w:val="20"/>
                <w:szCs w:val="20"/>
                <w:lang w:eastAsia="ru-RU"/>
              </w:rPr>
              <w:t>) подразделений (служб)</w:t>
            </w:r>
          </w:p>
        </w:tc>
        <w:tc>
          <w:tcPr>
            <w:tcW w:w="979"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Специалисты-техники по компьютерным сетям и системам</w:t>
            </w:r>
          </w:p>
        </w:tc>
        <w:tc>
          <w:tcPr>
            <w:tcW w:w="1001"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Инженер по охране труда и технике безопасности</w:t>
            </w:r>
          </w:p>
        </w:tc>
        <w:tc>
          <w:tcPr>
            <w:tcW w:w="99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Экономист (общий профиль)</w:t>
            </w:r>
          </w:p>
        </w:tc>
        <w:tc>
          <w:tcPr>
            <w:tcW w:w="99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Агент по снабжению</w:t>
            </w:r>
          </w:p>
        </w:tc>
        <w:tc>
          <w:tcPr>
            <w:tcW w:w="99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Юрисконсульт  (средней квалификации)</w:t>
            </w:r>
          </w:p>
        </w:tc>
        <w:tc>
          <w:tcPr>
            <w:tcW w:w="99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Бухгалтер  (средней квалификации)</w:t>
            </w:r>
          </w:p>
        </w:tc>
        <w:tc>
          <w:tcPr>
            <w:tcW w:w="99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Секретарь (общий профиль)</w:t>
            </w:r>
          </w:p>
        </w:tc>
        <w:tc>
          <w:tcPr>
            <w:tcW w:w="898"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Охранник</w:t>
            </w:r>
          </w:p>
        </w:tc>
        <w:tc>
          <w:tcPr>
            <w:tcW w:w="992"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Водитель автомобиля</w:t>
            </w:r>
          </w:p>
        </w:tc>
        <w:tc>
          <w:tcPr>
            <w:tcW w:w="990"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Подсобный рабочий</w:t>
            </w:r>
          </w:p>
        </w:tc>
        <w:tc>
          <w:tcPr>
            <w:tcW w:w="898" w:type="dxa"/>
            <w:shd w:val="clear" w:color="auto" w:fill="auto"/>
            <w:textDirection w:val="btLr"/>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Уборщик производственных и служебных помещений</w:t>
            </w:r>
          </w:p>
        </w:tc>
      </w:tr>
      <w:tr w:rsidR="007B644B" w:rsidRPr="007B644B" w:rsidTr="007B644B">
        <w:trPr>
          <w:trHeight w:val="872"/>
        </w:trPr>
        <w:tc>
          <w:tcPr>
            <w:tcW w:w="1806" w:type="dxa"/>
            <w:shd w:val="clear" w:color="auto" w:fill="auto"/>
            <w:vAlign w:val="bottom"/>
            <w:hideMark/>
          </w:tcPr>
          <w:p w:rsidR="007B644B" w:rsidRPr="007B644B" w:rsidRDefault="007B644B" w:rsidP="007B644B">
            <w:pPr>
              <w:spacing w:after="0" w:line="240" w:lineRule="auto"/>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Пассажирский железнодорожный транспорт, междугородний</w:t>
            </w:r>
          </w:p>
        </w:tc>
        <w:tc>
          <w:tcPr>
            <w:tcW w:w="106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542 817</w:t>
            </w:r>
          </w:p>
        </w:tc>
        <w:tc>
          <w:tcPr>
            <w:tcW w:w="126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244 171</w:t>
            </w:r>
          </w:p>
        </w:tc>
        <w:tc>
          <w:tcPr>
            <w:tcW w:w="97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157 285</w:t>
            </w:r>
          </w:p>
        </w:tc>
        <w:tc>
          <w:tcPr>
            <w:tcW w:w="1001"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150 545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191 744</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143 625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171 890</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190 885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107 100</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66 753</w:t>
            </w:r>
          </w:p>
        </w:tc>
        <w:tc>
          <w:tcPr>
            <w:tcW w:w="992"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118 138</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85 620</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65 477</w:t>
            </w:r>
          </w:p>
        </w:tc>
      </w:tr>
      <w:tr w:rsidR="007B644B" w:rsidRPr="007B644B" w:rsidTr="007B644B">
        <w:trPr>
          <w:trHeight w:val="575"/>
        </w:trPr>
        <w:tc>
          <w:tcPr>
            <w:tcW w:w="1806" w:type="dxa"/>
            <w:shd w:val="clear" w:color="auto" w:fill="auto"/>
            <w:vAlign w:val="bottom"/>
            <w:hideMark/>
          </w:tcPr>
          <w:p w:rsidR="007B644B" w:rsidRPr="007B644B" w:rsidRDefault="007B644B" w:rsidP="007B644B">
            <w:pPr>
              <w:spacing w:after="0" w:line="240" w:lineRule="auto"/>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Грузовой железнодорожный транспорт</w:t>
            </w:r>
          </w:p>
        </w:tc>
        <w:tc>
          <w:tcPr>
            <w:tcW w:w="106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706 702</w:t>
            </w:r>
          </w:p>
        </w:tc>
        <w:tc>
          <w:tcPr>
            <w:tcW w:w="126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305 474</w:t>
            </w:r>
          </w:p>
        </w:tc>
        <w:tc>
          <w:tcPr>
            <w:tcW w:w="97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196 867</w:t>
            </w:r>
          </w:p>
        </w:tc>
        <w:tc>
          <w:tcPr>
            <w:tcW w:w="1001"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198 672</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206 350</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170 986</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263 833</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190 267</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133 520</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79 518</w:t>
            </w:r>
          </w:p>
        </w:tc>
        <w:tc>
          <w:tcPr>
            <w:tcW w:w="992"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137 137</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117 786</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65 759</w:t>
            </w:r>
          </w:p>
        </w:tc>
      </w:tr>
      <w:tr w:rsidR="007B644B" w:rsidRPr="007B644B" w:rsidTr="007B644B">
        <w:trPr>
          <w:trHeight w:val="854"/>
        </w:trPr>
        <w:tc>
          <w:tcPr>
            <w:tcW w:w="1806" w:type="dxa"/>
            <w:shd w:val="clear" w:color="auto" w:fill="auto"/>
            <w:vAlign w:val="bottom"/>
            <w:hideMark/>
          </w:tcPr>
          <w:p w:rsidR="007B644B" w:rsidRPr="007B644B" w:rsidRDefault="007B644B" w:rsidP="007B644B">
            <w:pPr>
              <w:spacing w:after="0" w:line="240" w:lineRule="auto"/>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Прочий пассажирский сухопутный транспорт</w:t>
            </w:r>
          </w:p>
        </w:tc>
        <w:tc>
          <w:tcPr>
            <w:tcW w:w="106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356 653</w:t>
            </w:r>
          </w:p>
        </w:tc>
        <w:tc>
          <w:tcPr>
            <w:tcW w:w="126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214 578</w:t>
            </w:r>
          </w:p>
        </w:tc>
        <w:tc>
          <w:tcPr>
            <w:tcW w:w="97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141 829</w:t>
            </w:r>
          </w:p>
        </w:tc>
        <w:tc>
          <w:tcPr>
            <w:tcW w:w="1001"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139 431</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152 641</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137 155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155 994</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116 781</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90 421</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61 764</w:t>
            </w:r>
          </w:p>
        </w:tc>
        <w:tc>
          <w:tcPr>
            <w:tcW w:w="992"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119 602</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84 063</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73 490</w:t>
            </w:r>
          </w:p>
        </w:tc>
      </w:tr>
      <w:tr w:rsidR="007B644B" w:rsidRPr="007B644B" w:rsidTr="007B644B">
        <w:trPr>
          <w:trHeight w:val="836"/>
        </w:trPr>
        <w:tc>
          <w:tcPr>
            <w:tcW w:w="1806" w:type="dxa"/>
            <w:shd w:val="clear" w:color="auto" w:fill="auto"/>
            <w:vAlign w:val="bottom"/>
            <w:hideMark/>
          </w:tcPr>
          <w:p w:rsidR="007B644B" w:rsidRPr="007B644B" w:rsidRDefault="007B644B" w:rsidP="007B644B">
            <w:pPr>
              <w:spacing w:after="0" w:line="240" w:lineRule="auto"/>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Грузовые перевозки автомобильным транспортом</w:t>
            </w:r>
          </w:p>
        </w:tc>
        <w:tc>
          <w:tcPr>
            <w:tcW w:w="106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543 822</w:t>
            </w:r>
          </w:p>
        </w:tc>
        <w:tc>
          <w:tcPr>
            <w:tcW w:w="126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362 924</w:t>
            </w:r>
          </w:p>
        </w:tc>
        <w:tc>
          <w:tcPr>
            <w:tcW w:w="97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133 994</w:t>
            </w:r>
          </w:p>
        </w:tc>
        <w:tc>
          <w:tcPr>
            <w:tcW w:w="1001"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225 768</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211 888</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139 782</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156 827</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164 065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105 323</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57 638</w:t>
            </w:r>
          </w:p>
        </w:tc>
        <w:tc>
          <w:tcPr>
            <w:tcW w:w="992"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166 722</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77 875</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70 714</w:t>
            </w:r>
          </w:p>
        </w:tc>
      </w:tr>
      <w:tr w:rsidR="007B644B" w:rsidRPr="007B644B" w:rsidTr="007B644B">
        <w:trPr>
          <w:trHeight w:val="350"/>
        </w:trPr>
        <w:tc>
          <w:tcPr>
            <w:tcW w:w="1806" w:type="dxa"/>
            <w:shd w:val="clear" w:color="auto" w:fill="auto"/>
            <w:vAlign w:val="bottom"/>
            <w:hideMark/>
          </w:tcPr>
          <w:p w:rsidR="007B644B" w:rsidRPr="007B644B" w:rsidRDefault="007B644B" w:rsidP="007B644B">
            <w:pPr>
              <w:spacing w:after="0" w:line="240" w:lineRule="auto"/>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Воздушный транспорт</w:t>
            </w:r>
          </w:p>
        </w:tc>
        <w:tc>
          <w:tcPr>
            <w:tcW w:w="106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1 424 306</w:t>
            </w:r>
          </w:p>
        </w:tc>
        <w:tc>
          <w:tcPr>
            <w:tcW w:w="126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773 519</w:t>
            </w:r>
          </w:p>
        </w:tc>
        <w:tc>
          <w:tcPr>
            <w:tcW w:w="97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418 418</w:t>
            </w:r>
          </w:p>
        </w:tc>
        <w:tc>
          <w:tcPr>
            <w:tcW w:w="1001"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237 750</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270 825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264 915</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245 161</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255 219</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149 604</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75 576</w:t>
            </w:r>
          </w:p>
        </w:tc>
        <w:tc>
          <w:tcPr>
            <w:tcW w:w="992"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113 189</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108 266</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88 163</w:t>
            </w:r>
          </w:p>
        </w:tc>
      </w:tr>
      <w:tr w:rsidR="007B644B" w:rsidRPr="007B644B" w:rsidTr="007B644B">
        <w:trPr>
          <w:trHeight w:val="692"/>
        </w:trPr>
        <w:tc>
          <w:tcPr>
            <w:tcW w:w="1806" w:type="dxa"/>
            <w:shd w:val="clear" w:color="auto" w:fill="auto"/>
            <w:vAlign w:val="bottom"/>
            <w:hideMark/>
          </w:tcPr>
          <w:p w:rsidR="007B644B" w:rsidRPr="007B644B" w:rsidRDefault="007B644B" w:rsidP="007B644B">
            <w:pPr>
              <w:spacing w:after="0" w:line="240" w:lineRule="auto"/>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Почтовая и курьерская деятельность</w:t>
            </w:r>
          </w:p>
        </w:tc>
        <w:tc>
          <w:tcPr>
            <w:tcW w:w="106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605 524</w:t>
            </w:r>
          </w:p>
        </w:tc>
        <w:tc>
          <w:tcPr>
            <w:tcW w:w="126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232 171</w:t>
            </w:r>
          </w:p>
        </w:tc>
        <w:tc>
          <w:tcPr>
            <w:tcW w:w="979"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227 235</w:t>
            </w:r>
          </w:p>
        </w:tc>
        <w:tc>
          <w:tcPr>
            <w:tcW w:w="1001"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120 982</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168 636</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162 367</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261 993</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122 959</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119 367</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94 400</w:t>
            </w:r>
          </w:p>
        </w:tc>
        <w:tc>
          <w:tcPr>
            <w:tcW w:w="992"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129 358</w:t>
            </w:r>
          </w:p>
        </w:tc>
        <w:tc>
          <w:tcPr>
            <w:tcW w:w="990"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78 599</w:t>
            </w:r>
          </w:p>
        </w:tc>
        <w:tc>
          <w:tcPr>
            <w:tcW w:w="898" w:type="dxa"/>
            <w:shd w:val="clear" w:color="auto" w:fill="auto"/>
            <w:vAlign w:val="center"/>
            <w:hideMark/>
          </w:tcPr>
          <w:p w:rsidR="007B644B" w:rsidRPr="007B644B" w:rsidRDefault="007B644B" w:rsidP="007B644B">
            <w:pPr>
              <w:spacing w:after="0" w:line="240" w:lineRule="auto"/>
              <w:jc w:val="center"/>
              <w:rPr>
                <w:rFonts w:ascii="Times New Roman" w:eastAsia="Times New Roman" w:hAnsi="Times New Roman" w:cs="Times New Roman"/>
                <w:color w:val="000000"/>
                <w:sz w:val="20"/>
                <w:szCs w:val="20"/>
                <w:lang w:eastAsia="ru-RU"/>
              </w:rPr>
            </w:pPr>
            <w:r w:rsidRPr="007B644B">
              <w:rPr>
                <w:rFonts w:ascii="Times New Roman" w:eastAsia="Times New Roman" w:hAnsi="Times New Roman" w:cs="Times New Roman"/>
                <w:color w:val="000000"/>
                <w:sz w:val="20"/>
                <w:szCs w:val="20"/>
                <w:lang w:eastAsia="ru-RU"/>
              </w:rPr>
              <w:t xml:space="preserve">  86 862</w:t>
            </w:r>
          </w:p>
        </w:tc>
      </w:tr>
    </w:tbl>
    <w:p w:rsidR="007B644B" w:rsidRPr="0095528F" w:rsidRDefault="007B644B" w:rsidP="007B644B">
      <w:pPr>
        <w:spacing w:after="0" w:line="240" w:lineRule="auto"/>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Источник: Статистический бюллетень «Заработная плата работников по профессиям (должностям) в отдельных видах экономической деятельности Республики Казахстан», 2019 г.</w:t>
      </w:r>
    </w:p>
    <w:p w:rsidR="007B644B" w:rsidRPr="0095528F" w:rsidRDefault="007B644B">
      <w:pPr>
        <w:rPr>
          <w:rFonts w:ascii="Times New Roman" w:hAnsi="Times New Roman" w:cs="Times New Roman"/>
          <w:color w:val="000000" w:themeColor="text1"/>
          <w:sz w:val="24"/>
          <w:szCs w:val="24"/>
        </w:rPr>
      </w:pPr>
    </w:p>
    <w:p w:rsidR="007B644B" w:rsidRPr="008E0966" w:rsidRDefault="007B644B" w:rsidP="007B644B">
      <w:pPr>
        <w:spacing w:after="0" w:line="240" w:lineRule="auto"/>
        <w:jc w:val="both"/>
        <w:rPr>
          <w:rFonts w:ascii="Times New Roman" w:hAnsi="Times New Roman" w:cs="Times New Roman"/>
          <w:color w:val="000000" w:themeColor="text1"/>
          <w:sz w:val="28"/>
          <w:szCs w:val="28"/>
        </w:rPr>
        <w:sectPr w:rsidR="007B644B" w:rsidRPr="008E0966" w:rsidSect="001737F9">
          <w:pgSz w:w="16838" w:h="11906" w:orient="landscape"/>
          <w:pgMar w:top="1701" w:right="1134" w:bottom="850" w:left="1134" w:header="708" w:footer="708" w:gutter="0"/>
          <w:cols w:space="708"/>
          <w:docGrid w:linePitch="360"/>
        </w:sectPr>
      </w:pPr>
    </w:p>
    <w:p w:rsidR="00333802" w:rsidRDefault="00333802" w:rsidP="00446DF2">
      <w:pPr>
        <w:spacing w:after="0" w:line="240" w:lineRule="auto"/>
        <w:ind w:firstLine="709"/>
        <w:jc w:val="both"/>
        <w:rPr>
          <w:rFonts w:ascii="Times New Roman" w:hAnsi="Times New Roman" w:cs="Times New Roman"/>
          <w:color w:val="000000" w:themeColor="text1"/>
          <w:sz w:val="28"/>
          <w:szCs w:val="28"/>
        </w:rPr>
      </w:pPr>
    </w:p>
    <w:p w:rsidR="00333802" w:rsidRDefault="00333802" w:rsidP="00446DF2">
      <w:pPr>
        <w:spacing w:after="0" w:line="240" w:lineRule="auto"/>
        <w:ind w:firstLine="709"/>
        <w:jc w:val="both"/>
        <w:rPr>
          <w:rFonts w:ascii="Times New Roman" w:hAnsi="Times New Roman" w:cs="Times New Roman"/>
          <w:color w:val="000000" w:themeColor="text1"/>
          <w:sz w:val="28"/>
          <w:szCs w:val="28"/>
        </w:rPr>
      </w:pPr>
    </w:p>
    <w:p w:rsidR="002B6F5B" w:rsidRDefault="00446DF2" w:rsidP="002B6F5B">
      <w:pPr>
        <w:spacing w:after="0" w:line="240" w:lineRule="auto"/>
        <w:ind w:firstLine="709"/>
        <w:jc w:val="both"/>
        <w:rPr>
          <w:rFonts w:ascii="Times New Roman" w:hAnsi="Times New Roman" w:cs="Times New Roman"/>
          <w:color w:val="000000" w:themeColor="text1"/>
          <w:sz w:val="28"/>
          <w:szCs w:val="28"/>
        </w:rPr>
      </w:pPr>
      <w:r w:rsidRPr="00510B6F">
        <w:rPr>
          <w:rFonts w:ascii="Times New Roman" w:hAnsi="Times New Roman" w:cs="Times New Roman"/>
          <w:color w:val="000000" w:themeColor="text1"/>
          <w:sz w:val="28"/>
          <w:szCs w:val="28"/>
        </w:rPr>
        <w:t xml:space="preserve">Списочная численность  работников </w:t>
      </w:r>
      <w:r>
        <w:rPr>
          <w:rFonts w:ascii="Times New Roman" w:hAnsi="Times New Roman" w:cs="Times New Roman"/>
          <w:color w:val="000000" w:themeColor="text1"/>
          <w:sz w:val="28"/>
          <w:szCs w:val="28"/>
        </w:rPr>
        <w:t xml:space="preserve">крупных и средних предприятий сектора «Транспорт и складирование» </w:t>
      </w:r>
      <w:r w:rsidR="002F1BC4">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 xml:space="preserve">2019 год составила </w:t>
      </w:r>
      <w:r w:rsidRPr="00CC06FA">
        <w:rPr>
          <w:rFonts w:ascii="Times New Roman" w:hAnsi="Times New Roman" w:cs="Times New Roman"/>
          <w:color w:val="000000" w:themeColor="text1"/>
          <w:sz w:val="28"/>
          <w:szCs w:val="28"/>
        </w:rPr>
        <w:t xml:space="preserve">223 035 </w:t>
      </w:r>
      <w:r w:rsidRPr="00510B6F">
        <w:rPr>
          <w:rFonts w:ascii="Times New Roman" w:hAnsi="Times New Roman" w:cs="Times New Roman"/>
          <w:color w:val="000000" w:themeColor="text1"/>
          <w:sz w:val="28"/>
          <w:szCs w:val="28"/>
        </w:rPr>
        <w:t>человек</w:t>
      </w:r>
      <w:r>
        <w:rPr>
          <w:rFonts w:ascii="Times New Roman" w:hAnsi="Times New Roman" w:cs="Times New Roman"/>
          <w:color w:val="000000" w:themeColor="text1"/>
          <w:sz w:val="28"/>
          <w:szCs w:val="28"/>
        </w:rPr>
        <w:t xml:space="preserve">. </w:t>
      </w:r>
      <w:proofErr w:type="gramStart"/>
      <w:r w:rsidR="002B6F5B">
        <w:rPr>
          <w:rFonts w:ascii="Times New Roman" w:hAnsi="Times New Roman" w:cs="Times New Roman"/>
          <w:color w:val="000000" w:themeColor="text1"/>
          <w:sz w:val="28"/>
          <w:szCs w:val="28"/>
        </w:rPr>
        <w:t xml:space="preserve">В таблице ниже приведены данные Комитета по статистике МНЭ РК относительно </w:t>
      </w:r>
      <w:r w:rsidR="002B6F5B" w:rsidRPr="002B6F5B">
        <w:rPr>
          <w:rFonts w:ascii="Times New Roman" w:hAnsi="Times New Roman" w:cs="Times New Roman"/>
          <w:color w:val="000000" w:themeColor="text1"/>
          <w:sz w:val="28"/>
          <w:szCs w:val="28"/>
        </w:rPr>
        <w:t>числ</w:t>
      </w:r>
      <w:r w:rsidR="002B6F5B">
        <w:rPr>
          <w:rFonts w:ascii="Times New Roman" w:hAnsi="Times New Roman" w:cs="Times New Roman"/>
          <w:color w:val="000000" w:themeColor="text1"/>
          <w:sz w:val="28"/>
          <w:szCs w:val="28"/>
        </w:rPr>
        <w:t>а</w:t>
      </w:r>
      <w:r w:rsidR="002B6F5B" w:rsidRPr="002B6F5B">
        <w:rPr>
          <w:rFonts w:ascii="Times New Roman" w:hAnsi="Times New Roman" w:cs="Times New Roman"/>
          <w:color w:val="000000" w:themeColor="text1"/>
          <w:sz w:val="28"/>
          <w:szCs w:val="28"/>
        </w:rPr>
        <w:t xml:space="preserve"> в</w:t>
      </w:r>
      <w:r w:rsidR="002B6F5B">
        <w:rPr>
          <w:rFonts w:ascii="Times New Roman" w:hAnsi="Times New Roman" w:cs="Times New Roman"/>
          <w:color w:val="000000" w:themeColor="text1"/>
          <w:sz w:val="28"/>
          <w:szCs w:val="28"/>
        </w:rPr>
        <w:t xml:space="preserve">акантных рабочих мест и ожидаемой </w:t>
      </w:r>
      <w:r w:rsidR="002B6F5B" w:rsidRPr="002B6F5B">
        <w:rPr>
          <w:rFonts w:ascii="Times New Roman" w:hAnsi="Times New Roman" w:cs="Times New Roman"/>
          <w:color w:val="000000" w:themeColor="text1"/>
          <w:sz w:val="28"/>
          <w:szCs w:val="28"/>
        </w:rPr>
        <w:t>потребност</w:t>
      </w:r>
      <w:r w:rsidR="002B6F5B">
        <w:rPr>
          <w:rFonts w:ascii="Times New Roman" w:hAnsi="Times New Roman" w:cs="Times New Roman"/>
          <w:color w:val="000000" w:themeColor="text1"/>
          <w:sz w:val="28"/>
          <w:szCs w:val="28"/>
        </w:rPr>
        <w:t>и</w:t>
      </w:r>
      <w:r w:rsidR="002B6F5B" w:rsidRPr="002B6F5B">
        <w:rPr>
          <w:rFonts w:ascii="Times New Roman" w:hAnsi="Times New Roman" w:cs="Times New Roman"/>
          <w:color w:val="000000" w:themeColor="text1"/>
          <w:sz w:val="28"/>
          <w:szCs w:val="28"/>
        </w:rPr>
        <w:t xml:space="preserve"> в работниках на крупных и средних предприятиях сектора «Транспорт и складирование» по состоянию на </w:t>
      </w:r>
      <w:r w:rsidR="002F1BC4">
        <w:rPr>
          <w:rFonts w:ascii="Times New Roman" w:hAnsi="Times New Roman" w:cs="Times New Roman"/>
          <w:color w:val="000000" w:themeColor="text1"/>
          <w:sz w:val="28"/>
          <w:szCs w:val="28"/>
        </w:rPr>
        <w:t>ноябрь</w:t>
      </w:r>
      <w:r w:rsidR="002B6F5B" w:rsidRPr="002B6F5B">
        <w:rPr>
          <w:rFonts w:ascii="Times New Roman" w:hAnsi="Times New Roman" w:cs="Times New Roman"/>
          <w:color w:val="000000" w:themeColor="text1"/>
          <w:sz w:val="28"/>
          <w:szCs w:val="28"/>
        </w:rPr>
        <w:t xml:space="preserve"> 2019 г.</w:t>
      </w:r>
      <w:r w:rsidR="002B6F5B">
        <w:rPr>
          <w:rFonts w:ascii="Times New Roman" w:hAnsi="Times New Roman" w:cs="Times New Roman"/>
          <w:color w:val="000000" w:themeColor="text1"/>
          <w:sz w:val="28"/>
          <w:szCs w:val="28"/>
        </w:rPr>
        <w:t xml:space="preserve"> </w:t>
      </w:r>
      <w:r w:rsidR="002B6F5B" w:rsidRPr="002B6F5B">
        <w:rPr>
          <w:rFonts w:ascii="Times New Roman" w:hAnsi="Times New Roman" w:cs="Times New Roman"/>
          <w:color w:val="000000" w:themeColor="text1"/>
          <w:sz w:val="28"/>
          <w:szCs w:val="28"/>
        </w:rPr>
        <w:t xml:space="preserve">Вакантные рабочие места – свободные рабочие места, освободившиеся в </w:t>
      </w:r>
      <w:r w:rsidR="00221B8C">
        <w:rPr>
          <w:rFonts w:ascii="Times New Roman" w:hAnsi="Times New Roman" w:cs="Times New Roman"/>
          <w:color w:val="000000" w:themeColor="text1"/>
          <w:sz w:val="28"/>
          <w:szCs w:val="28"/>
        </w:rPr>
        <w:t>связи</w:t>
      </w:r>
      <w:r w:rsidR="002B6F5B" w:rsidRPr="002B6F5B">
        <w:rPr>
          <w:rFonts w:ascii="Times New Roman" w:hAnsi="Times New Roman" w:cs="Times New Roman"/>
          <w:color w:val="000000" w:themeColor="text1"/>
          <w:sz w:val="28"/>
          <w:szCs w:val="28"/>
        </w:rPr>
        <w:t xml:space="preserve"> </w:t>
      </w:r>
      <w:r w:rsidR="00221B8C">
        <w:rPr>
          <w:rFonts w:ascii="Times New Roman" w:hAnsi="Times New Roman" w:cs="Times New Roman"/>
          <w:color w:val="000000" w:themeColor="text1"/>
          <w:sz w:val="28"/>
          <w:szCs w:val="28"/>
        </w:rPr>
        <w:t xml:space="preserve">с </w:t>
      </w:r>
      <w:r w:rsidR="002B6F5B" w:rsidRPr="002B6F5B">
        <w:rPr>
          <w:rFonts w:ascii="Times New Roman" w:hAnsi="Times New Roman" w:cs="Times New Roman"/>
          <w:color w:val="000000" w:themeColor="text1"/>
          <w:sz w:val="28"/>
          <w:szCs w:val="28"/>
        </w:rPr>
        <w:t>увольнени</w:t>
      </w:r>
      <w:r w:rsidR="00221B8C">
        <w:rPr>
          <w:rFonts w:ascii="Times New Roman" w:hAnsi="Times New Roman" w:cs="Times New Roman"/>
          <w:color w:val="000000" w:themeColor="text1"/>
          <w:sz w:val="28"/>
          <w:szCs w:val="28"/>
        </w:rPr>
        <w:t>ем</w:t>
      </w:r>
      <w:r w:rsidR="002B6F5B" w:rsidRPr="002B6F5B">
        <w:rPr>
          <w:rFonts w:ascii="Times New Roman" w:hAnsi="Times New Roman" w:cs="Times New Roman"/>
          <w:color w:val="000000" w:themeColor="text1"/>
          <w:sz w:val="28"/>
          <w:szCs w:val="28"/>
        </w:rPr>
        <w:t xml:space="preserve"> работников, а также вновь созданные рабочие места.</w:t>
      </w:r>
      <w:proofErr w:type="gramEnd"/>
      <w:r w:rsidR="002B6F5B" w:rsidRPr="002B6F5B">
        <w:rPr>
          <w:rFonts w:ascii="Times New Roman" w:hAnsi="Times New Roman" w:cs="Times New Roman"/>
          <w:color w:val="000000" w:themeColor="text1"/>
          <w:sz w:val="28"/>
          <w:szCs w:val="28"/>
        </w:rPr>
        <w:t xml:space="preserve"> </w:t>
      </w:r>
      <w:r w:rsidR="002B6F5B">
        <w:rPr>
          <w:rFonts w:ascii="Times New Roman" w:hAnsi="Times New Roman" w:cs="Times New Roman"/>
          <w:color w:val="000000" w:themeColor="text1"/>
          <w:sz w:val="28"/>
          <w:szCs w:val="28"/>
        </w:rPr>
        <w:t xml:space="preserve"> </w:t>
      </w:r>
      <w:r w:rsidR="002B6F5B" w:rsidRPr="002B6F5B">
        <w:rPr>
          <w:rFonts w:ascii="Times New Roman" w:hAnsi="Times New Roman" w:cs="Times New Roman"/>
          <w:color w:val="000000" w:themeColor="text1"/>
          <w:sz w:val="28"/>
          <w:szCs w:val="28"/>
        </w:rPr>
        <w:t>Ожидаемая потребность в работниках на отчетный период – предполагаемое дополнительное количество персонала (работников), необходимое на отчетный период к уже имеющ</w:t>
      </w:r>
      <w:r w:rsidR="00221B8C">
        <w:rPr>
          <w:rFonts w:ascii="Times New Roman" w:hAnsi="Times New Roman" w:cs="Times New Roman"/>
          <w:color w:val="000000" w:themeColor="text1"/>
          <w:sz w:val="28"/>
          <w:szCs w:val="28"/>
        </w:rPr>
        <w:t>ейся</w:t>
      </w:r>
      <w:r w:rsidR="002B6F5B" w:rsidRPr="002B6F5B">
        <w:rPr>
          <w:rFonts w:ascii="Times New Roman" w:hAnsi="Times New Roman" w:cs="Times New Roman"/>
          <w:color w:val="000000" w:themeColor="text1"/>
          <w:sz w:val="28"/>
          <w:szCs w:val="28"/>
        </w:rPr>
        <w:t xml:space="preserve"> численности работников и вакантным рабочим местам.</w:t>
      </w:r>
    </w:p>
    <w:p w:rsidR="002B6F5B" w:rsidRDefault="002B6F5B" w:rsidP="002B6F5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видно из данных таблицы</w:t>
      </w:r>
      <w:r w:rsidR="002775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общее количество вакантных мест по сектору «Транспорт и складирование» составило на </w:t>
      </w:r>
      <w:r w:rsidR="002F1BC4">
        <w:rPr>
          <w:rFonts w:ascii="Times New Roman" w:hAnsi="Times New Roman" w:cs="Times New Roman"/>
          <w:color w:val="000000" w:themeColor="text1"/>
          <w:sz w:val="28"/>
          <w:szCs w:val="28"/>
        </w:rPr>
        <w:t>ноябрь</w:t>
      </w:r>
      <w:r>
        <w:rPr>
          <w:rFonts w:ascii="Times New Roman" w:hAnsi="Times New Roman" w:cs="Times New Roman"/>
          <w:color w:val="000000" w:themeColor="text1"/>
          <w:sz w:val="28"/>
          <w:szCs w:val="28"/>
        </w:rPr>
        <w:t xml:space="preserve"> 2019 года 3</w:t>
      </w:r>
      <w:r w:rsidRPr="002B6F5B">
        <w:rPr>
          <w:rFonts w:ascii="Times New Roman" w:hAnsi="Times New Roman" w:cs="Times New Roman"/>
          <w:color w:val="000000" w:themeColor="text1"/>
          <w:sz w:val="28"/>
          <w:szCs w:val="28"/>
        </w:rPr>
        <w:t>999</w:t>
      </w:r>
      <w:r>
        <w:rPr>
          <w:rFonts w:ascii="Times New Roman" w:hAnsi="Times New Roman" w:cs="Times New Roman"/>
          <w:color w:val="000000" w:themeColor="text1"/>
          <w:sz w:val="28"/>
          <w:szCs w:val="28"/>
        </w:rPr>
        <w:t xml:space="preserve"> ед. Самое большое количество вакансий  наблюдается в г. </w:t>
      </w:r>
      <w:proofErr w:type="spellStart"/>
      <w:r>
        <w:rPr>
          <w:rFonts w:ascii="Times New Roman" w:hAnsi="Times New Roman" w:cs="Times New Roman"/>
          <w:color w:val="000000" w:themeColor="text1"/>
          <w:sz w:val="28"/>
          <w:szCs w:val="28"/>
        </w:rPr>
        <w:t>Нур</w:t>
      </w:r>
      <w:proofErr w:type="spellEnd"/>
      <w:r>
        <w:rPr>
          <w:rFonts w:ascii="Times New Roman" w:hAnsi="Times New Roman" w:cs="Times New Roman"/>
          <w:color w:val="000000" w:themeColor="text1"/>
          <w:sz w:val="28"/>
          <w:szCs w:val="28"/>
        </w:rPr>
        <w:t xml:space="preserve">-Султан (21,4%),  Карагандинской и Павлодарской областях (около 12%). </w:t>
      </w:r>
      <w:r w:rsidR="008C6B0E">
        <w:rPr>
          <w:rFonts w:ascii="Times New Roman" w:hAnsi="Times New Roman" w:cs="Times New Roman"/>
          <w:color w:val="000000" w:themeColor="text1"/>
          <w:sz w:val="28"/>
          <w:szCs w:val="28"/>
        </w:rPr>
        <w:t xml:space="preserve">Половина </w:t>
      </w:r>
      <w:r>
        <w:rPr>
          <w:rFonts w:ascii="Times New Roman" w:hAnsi="Times New Roman" w:cs="Times New Roman"/>
          <w:color w:val="000000" w:themeColor="text1"/>
          <w:sz w:val="28"/>
          <w:szCs w:val="28"/>
        </w:rPr>
        <w:t xml:space="preserve">вакансий </w:t>
      </w:r>
      <w:r w:rsidR="008C6B0E">
        <w:rPr>
          <w:rFonts w:ascii="Times New Roman" w:hAnsi="Times New Roman" w:cs="Times New Roman"/>
          <w:color w:val="000000" w:themeColor="text1"/>
          <w:sz w:val="28"/>
          <w:szCs w:val="28"/>
        </w:rPr>
        <w:t xml:space="preserve">открыта </w:t>
      </w:r>
      <w:r>
        <w:rPr>
          <w:rFonts w:ascii="Times New Roman" w:hAnsi="Times New Roman" w:cs="Times New Roman"/>
          <w:color w:val="000000" w:themeColor="text1"/>
          <w:sz w:val="28"/>
          <w:szCs w:val="28"/>
        </w:rPr>
        <w:t>в сфере</w:t>
      </w:r>
      <w:r w:rsidR="008C6B0E">
        <w:rPr>
          <w:rFonts w:ascii="Times New Roman" w:hAnsi="Times New Roman" w:cs="Times New Roman"/>
          <w:color w:val="000000" w:themeColor="text1"/>
          <w:sz w:val="28"/>
          <w:szCs w:val="28"/>
        </w:rPr>
        <w:t xml:space="preserve"> сухопутного транспорта, 34,4 % -  в сфере в</w:t>
      </w:r>
      <w:r w:rsidR="008C6B0E" w:rsidRPr="008C6B0E">
        <w:rPr>
          <w:rFonts w:ascii="Times New Roman" w:hAnsi="Times New Roman" w:cs="Times New Roman"/>
          <w:color w:val="000000" w:themeColor="text1"/>
          <w:sz w:val="28"/>
          <w:szCs w:val="28"/>
        </w:rPr>
        <w:t>спомогательн</w:t>
      </w:r>
      <w:r w:rsidR="008C6B0E">
        <w:rPr>
          <w:rFonts w:ascii="Times New Roman" w:hAnsi="Times New Roman" w:cs="Times New Roman"/>
          <w:color w:val="000000" w:themeColor="text1"/>
          <w:sz w:val="28"/>
          <w:szCs w:val="28"/>
        </w:rPr>
        <w:t>ой</w:t>
      </w:r>
      <w:r w:rsidR="008C6B0E" w:rsidRPr="008C6B0E">
        <w:rPr>
          <w:rFonts w:ascii="Times New Roman" w:hAnsi="Times New Roman" w:cs="Times New Roman"/>
          <w:color w:val="000000" w:themeColor="text1"/>
          <w:sz w:val="28"/>
          <w:szCs w:val="28"/>
        </w:rPr>
        <w:t xml:space="preserve">  деятельности при транспортировке</w:t>
      </w:r>
      <w:r w:rsidR="008C6B0E">
        <w:rPr>
          <w:rFonts w:ascii="Times New Roman" w:hAnsi="Times New Roman" w:cs="Times New Roman"/>
          <w:color w:val="000000" w:themeColor="text1"/>
          <w:sz w:val="28"/>
          <w:szCs w:val="28"/>
        </w:rPr>
        <w:t>.</w:t>
      </w:r>
    </w:p>
    <w:p w:rsidR="00336656" w:rsidRDefault="00336656" w:rsidP="002B6F5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Ожидаемая потребность в работниках составляет </w:t>
      </w:r>
      <w:r w:rsidRPr="00336656">
        <w:rPr>
          <w:rFonts w:ascii="Times New Roman" w:hAnsi="Times New Roman" w:cs="Times New Roman"/>
          <w:color w:val="000000" w:themeColor="text1"/>
          <w:sz w:val="28"/>
          <w:szCs w:val="28"/>
        </w:rPr>
        <w:t>604 чел.</w:t>
      </w:r>
      <w:r>
        <w:rPr>
          <w:rFonts w:ascii="Times New Roman" w:hAnsi="Times New Roman" w:cs="Times New Roman"/>
          <w:color w:val="000000" w:themeColor="text1"/>
          <w:sz w:val="28"/>
          <w:szCs w:val="28"/>
        </w:rPr>
        <w:t xml:space="preserve"> Более половины такой потребности сформировано в городах республиканского значения. </w:t>
      </w:r>
      <w:r w:rsidR="00D0317F">
        <w:rPr>
          <w:rFonts w:ascii="Times New Roman" w:hAnsi="Times New Roman" w:cs="Times New Roman"/>
          <w:color w:val="000000" w:themeColor="text1"/>
          <w:sz w:val="28"/>
          <w:szCs w:val="28"/>
        </w:rPr>
        <w:t xml:space="preserve"> В отрасли имеется потребность (в порядке убывания) в о</w:t>
      </w:r>
      <w:r w:rsidR="00D0317F" w:rsidRPr="00D0317F">
        <w:rPr>
          <w:rFonts w:ascii="Times New Roman" w:hAnsi="Times New Roman" w:cs="Times New Roman"/>
          <w:color w:val="000000" w:themeColor="text1"/>
          <w:sz w:val="28"/>
          <w:szCs w:val="28"/>
        </w:rPr>
        <w:t>ператор</w:t>
      </w:r>
      <w:r w:rsidR="00D0317F">
        <w:rPr>
          <w:rFonts w:ascii="Times New Roman" w:hAnsi="Times New Roman" w:cs="Times New Roman"/>
          <w:color w:val="000000" w:themeColor="text1"/>
          <w:sz w:val="28"/>
          <w:szCs w:val="28"/>
        </w:rPr>
        <w:t>ах</w:t>
      </w:r>
      <w:r w:rsidR="00D0317F" w:rsidRPr="00D0317F">
        <w:rPr>
          <w:rFonts w:ascii="Times New Roman" w:hAnsi="Times New Roman" w:cs="Times New Roman"/>
          <w:color w:val="000000" w:themeColor="text1"/>
          <w:sz w:val="28"/>
          <w:szCs w:val="28"/>
        </w:rPr>
        <w:t xml:space="preserve"> производ</w:t>
      </w:r>
      <w:r w:rsidR="00D0317F">
        <w:rPr>
          <w:rFonts w:ascii="Times New Roman" w:hAnsi="Times New Roman" w:cs="Times New Roman"/>
          <w:color w:val="000000" w:themeColor="text1"/>
          <w:sz w:val="28"/>
          <w:szCs w:val="28"/>
        </w:rPr>
        <w:t>ственного оборудования, сборщиках</w:t>
      </w:r>
      <w:r w:rsidR="00D0317F" w:rsidRPr="00D0317F">
        <w:rPr>
          <w:rFonts w:ascii="Times New Roman" w:hAnsi="Times New Roman" w:cs="Times New Roman"/>
          <w:color w:val="000000" w:themeColor="text1"/>
          <w:sz w:val="28"/>
          <w:szCs w:val="28"/>
        </w:rPr>
        <w:t xml:space="preserve"> и водител</w:t>
      </w:r>
      <w:r w:rsidR="00D0317F">
        <w:rPr>
          <w:rFonts w:ascii="Times New Roman" w:hAnsi="Times New Roman" w:cs="Times New Roman"/>
          <w:color w:val="000000" w:themeColor="text1"/>
          <w:sz w:val="28"/>
          <w:szCs w:val="28"/>
        </w:rPr>
        <w:t>ях, р</w:t>
      </w:r>
      <w:r w:rsidR="00D0317F" w:rsidRPr="00D0317F">
        <w:rPr>
          <w:rFonts w:ascii="Times New Roman" w:hAnsi="Times New Roman" w:cs="Times New Roman"/>
          <w:color w:val="000000" w:themeColor="text1"/>
          <w:sz w:val="28"/>
          <w:szCs w:val="28"/>
        </w:rPr>
        <w:t>абочи</w:t>
      </w:r>
      <w:r w:rsidR="00D0317F">
        <w:rPr>
          <w:rFonts w:ascii="Times New Roman" w:hAnsi="Times New Roman" w:cs="Times New Roman"/>
          <w:color w:val="000000" w:themeColor="text1"/>
          <w:sz w:val="28"/>
          <w:szCs w:val="28"/>
        </w:rPr>
        <w:t>х, служащих</w:t>
      </w:r>
      <w:r w:rsidR="00D0317F" w:rsidRPr="00D0317F">
        <w:rPr>
          <w:rFonts w:ascii="Times New Roman" w:hAnsi="Times New Roman" w:cs="Times New Roman"/>
          <w:color w:val="000000" w:themeColor="text1"/>
          <w:sz w:val="28"/>
          <w:szCs w:val="28"/>
        </w:rPr>
        <w:t xml:space="preserve"> в области администрирования</w:t>
      </w:r>
      <w:r w:rsidR="00D0317F">
        <w:rPr>
          <w:rFonts w:ascii="Times New Roman" w:hAnsi="Times New Roman" w:cs="Times New Roman"/>
          <w:color w:val="000000" w:themeColor="text1"/>
          <w:sz w:val="28"/>
          <w:szCs w:val="28"/>
        </w:rPr>
        <w:t>, с</w:t>
      </w:r>
      <w:r w:rsidR="00D0317F" w:rsidRPr="00D0317F">
        <w:rPr>
          <w:rFonts w:ascii="Times New Roman" w:hAnsi="Times New Roman" w:cs="Times New Roman"/>
          <w:color w:val="000000" w:themeColor="text1"/>
          <w:sz w:val="28"/>
          <w:szCs w:val="28"/>
        </w:rPr>
        <w:t>пециалист</w:t>
      </w:r>
      <w:r w:rsidR="00D0317F">
        <w:rPr>
          <w:rFonts w:ascii="Times New Roman" w:hAnsi="Times New Roman" w:cs="Times New Roman"/>
          <w:color w:val="000000" w:themeColor="text1"/>
          <w:sz w:val="28"/>
          <w:szCs w:val="28"/>
        </w:rPr>
        <w:t>ах</w:t>
      </w:r>
      <w:r w:rsidR="00D0317F" w:rsidRPr="00D0317F">
        <w:rPr>
          <w:rFonts w:ascii="Times New Roman" w:hAnsi="Times New Roman" w:cs="Times New Roman"/>
          <w:color w:val="000000" w:themeColor="text1"/>
          <w:sz w:val="28"/>
          <w:szCs w:val="28"/>
        </w:rPr>
        <w:t>-профессионал</w:t>
      </w:r>
      <w:r w:rsidR="00D0317F">
        <w:rPr>
          <w:rFonts w:ascii="Times New Roman" w:hAnsi="Times New Roman" w:cs="Times New Roman"/>
          <w:color w:val="000000" w:themeColor="text1"/>
          <w:sz w:val="28"/>
          <w:szCs w:val="28"/>
        </w:rPr>
        <w:t>ах, с</w:t>
      </w:r>
      <w:r w:rsidR="00D0317F" w:rsidRPr="00D0317F">
        <w:rPr>
          <w:rFonts w:ascii="Times New Roman" w:hAnsi="Times New Roman" w:cs="Times New Roman"/>
          <w:color w:val="000000" w:themeColor="text1"/>
          <w:sz w:val="28"/>
          <w:szCs w:val="28"/>
        </w:rPr>
        <w:t>пециалист</w:t>
      </w:r>
      <w:r w:rsidR="00D0317F">
        <w:rPr>
          <w:rFonts w:ascii="Times New Roman" w:hAnsi="Times New Roman" w:cs="Times New Roman"/>
          <w:color w:val="000000" w:themeColor="text1"/>
          <w:sz w:val="28"/>
          <w:szCs w:val="28"/>
        </w:rPr>
        <w:t>ах</w:t>
      </w:r>
      <w:r w:rsidR="00D0317F" w:rsidRPr="00D0317F">
        <w:rPr>
          <w:rFonts w:ascii="Times New Roman" w:hAnsi="Times New Roman" w:cs="Times New Roman"/>
          <w:color w:val="000000" w:themeColor="text1"/>
          <w:sz w:val="28"/>
          <w:szCs w:val="28"/>
        </w:rPr>
        <w:t>-техник</w:t>
      </w:r>
      <w:r w:rsidR="00D0317F">
        <w:rPr>
          <w:rFonts w:ascii="Times New Roman" w:hAnsi="Times New Roman" w:cs="Times New Roman"/>
          <w:color w:val="000000" w:themeColor="text1"/>
          <w:sz w:val="28"/>
          <w:szCs w:val="28"/>
        </w:rPr>
        <w:t>ах</w:t>
      </w:r>
      <w:r w:rsidR="00D0317F" w:rsidRPr="00D0317F">
        <w:rPr>
          <w:rFonts w:ascii="Times New Roman" w:hAnsi="Times New Roman" w:cs="Times New Roman"/>
          <w:color w:val="000000" w:themeColor="text1"/>
          <w:sz w:val="28"/>
          <w:szCs w:val="28"/>
        </w:rPr>
        <w:t xml:space="preserve"> и ино</w:t>
      </w:r>
      <w:r w:rsidR="00D0317F">
        <w:rPr>
          <w:rFonts w:ascii="Times New Roman" w:hAnsi="Times New Roman" w:cs="Times New Roman"/>
          <w:color w:val="000000" w:themeColor="text1"/>
          <w:sz w:val="28"/>
          <w:szCs w:val="28"/>
        </w:rPr>
        <w:t>м</w:t>
      </w:r>
      <w:r w:rsidR="00D0317F" w:rsidRPr="00D0317F">
        <w:rPr>
          <w:rFonts w:ascii="Times New Roman" w:hAnsi="Times New Roman" w:cs="Times New Roman"/>
          <w:color w:val="000000" w:themeColor="text1"/>
          <w:sz w:val="28"/>
          <w:szCs w:val="28"/>
        </w:rPr>
        <w:t xml:space="preserve"> вспомогательн</w:t>
      </w:r>
      <w:r w:rsidR="00D0317F">
        <w:rPr>
          <w:rFonts w:ascii="Times New Roman" w:hAnsi="Times New Roman" w:cs="Times New Roman"/>
          <w:color w:val="000000" w:themeColor="text1"/>
          <w:sz w:val="28"/>
          <w:szCs w:val="28"/>
        </w:rPr>
        <w:t>ом</w:t>
      </w:r>
      <w:r w:rsidR="00D0317F" w:rsidRPr="00D0317F">
        <w:rPr>
          <w:rFonts w:ascii="Times New Roman" w:hAnsi="Times New Roman" w:cs="Times New Roman"/>
          <w:color w:val="000000" w:themeColor="text1"/>
          <w:sz w:val="28"/>
          <w:szCs w:val="28"/>
        </w:rPr>
        <w:t xml:space="preserve"> профессиональн</w:t>
      </w:r>
      <w:r w:rsidR="00D0317F">
        <w:rPr>
          <w:rFonts w:ascii="Times New Roman" w:hAnsi="Times New Roman" w:cs="Times New Roman"/>
          <w:color w:val="000000" w:themeColor="text1"/>
          <w:sz w:val="28"/>
          <w:szCs w:val="28"/>
        </w:rPr>
        <w:t>ом</w:t>
      </w:r>
      <w:r w:rsidR="00D0317F" w:rsidRPr="00D0317F">
        <w:rPr>
          <w:rFonts w:ascii="Times New Roman" w:hAnsi="Times New Roman" w:cs="Times New Roman"/>
          <w:color w:val="000000" w:themeColor="text1"/>
          <w:sz w:val="28"/>
          <w:szCs w:val="28"/>
        </w:rPr>
        <w:t xml:space="preserve"> персонал</w:t>
      </w:r>
      <w:r w:rsidR="00D0317F">
        <w:rPr>
          <w:rFonts w:ascii="Times New Roman" w:hAnsi="Times New Roman" w:cs="Times New Roman"/>
          <w:color w:val="000000" w:themeColor="text1"/>
          <w:sz w:val="28"/>
          <w:szCs w:val="28"/>
        </w:rPr>
        <w:t>е, н</w:t>
      </w:r>
      <w:r w:rsidR="00D0317F" w:rsidRPr="00D0317F">
        <w:rPr>
          <w:rFonts w:ascii="Times New Roman" w:hAnsi="Times New Roman" w:cs="Times New Roman"/>
          <w:color w:val="000000" w:themeColor="text1"/>
          <w:sz w:val="28"/>
          <w:szCs w:val="28"/>
        </w:rPr>
        <w:t>еквалифицированны</w:t>
      </w:r>
      <w:r w:rsidR="00D0317F">
        <w:rPr>
          <w:rFonts w:ascii="Times New Roman" w:hAnsi="Times New Roman" w:cs="Times New Roman"/>
          <w:color w:val="000000" w:themeColor="text1"/>
          <w:sz w:val="28"/>
          <w:szCs w:val="28"/>
        </w:rPr>
        <w:t>х</w:t>
      </w:r>
      <w:r w:rsidR="00D0317F" w:rsidRPr="00D0317F">
        <w:rPr>
          <w:rFonts w:ascii="Times New Roman" w:hAnsi="Times New Roman" w:cs="Times New Roman"/>
          <w:color w:val="000000" w:themeColor="text1"/>
          <w:sz w:val="28"/>
          <w:szCs w:val="28"/>
        </w:rPr>
        <w:t xml:space="preserve"> рабочи</w:t>
      </w:r>
      <w:r w:rsidR="00D0317F">
        <w:rPr>
          <w:rFonts w:ascii="Times New Roman" w:hAnsi="Times New Roman" w:cs="Times New Roman"/>
          <w:color w:val="000000" w:themeColor="text1"/>
          <w:sz w:val="28"/>
          <w:szCs w:val="28"/>
        </w:rPr>
        <w:t>х.</w:t>
      </w:r>
    </w:p>
    <w:p w:rsidR="000C6A96" w:rsidRDefault="000C6A96" w:rsidP="00B34C08">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таблице </w:t>
      </w:r>
      <w:r w:rsidR="00733049">
        <w:rPr>
          <w:rFonts w:ascii="Times New Roman" w:hAnsi="Times New Roman" w:cs="Times New Roman"/>
          <w:color w:val="000000" w:themeColor="text1"/>
          <w:sz w:val="28"/>
          <w:szCs w:val="28"/>
        </w:rPr>
        <w:t>1</w:t>
      </w:r>
      <w:r w:rsidR="003C0BA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приводятся данные о с</w:t>
      </w:r>
      <w:r w:rsidRPr="000C6A96">
        <w:rPr>
          <w:rFonts w:ascii="Times New Roman" w:hAnsi="Times New Roman" w:cs="Times New Roman"/>
          <w:color w:val="000000" w:themeColor="text1"/>
          <w:sz w:val="28"/>
          <w:szCs w:val="28"/>
        </w:rPr>
        <w:t>писочн</w:t>
      </w:r>
      <w:r>
        <w:rPr>
          <w:rFonts w:ascii="Times New Roman" w:hAnsi="Times New Roman" w:cs="Times New Roman"/>
          <w:color w:val="000000" w:themeColor="text1"/>
          <w:sz w:val="28"/>
          <w:szCs w:val="28"/>
        </w:rPr>
        <w:t>ой численности</w:t>
      </w:r>
      <w:r w:rsidRPr="000C6A96">
        <w:rPr>
          <w:rFonts w:ascii="Times New Roman" w:hAnsi="Times New Roman" w:cs="Times New Roman"/>
          <w:color w:val="000000" w:themeColor="text1"/>
          <w:sz w:val="28"/>
          <w:szCs w:val="28"/>
        </w:rPr>
        <w:t xml:space="preserve"> работников, числ</w:t>
      </w:r>
      <w:r>
        <w:rPr>
          <w:rFonts w:ascii="Times New Roman" w:hAnsi="Times New Roman" w:cs="Times New Roman"/>
          <w:color w:val="000000" w:themeColor="text1"/>
          <w:sz w:val="28"/>
          <w:szCs w:val="28"/>
        </w:rPr>
        <w:t>е</w:t>
      </w:r>
      <w:r w:rsidRPr="000C6A96">
        <w:rPr>
          <w:rFonts w:ascii="Times New Roman" w:hAnsi="Times New Roman" w:cs="Times New Roman"/>
          <w:color w:val="000000" w:themeColor="text1"/>
          <w:sz w:val="28"/>
          <w:szCs w:val="28"/>
        </w:rPr>
        <w:t xml:space="preserve"> вакантных рабочих мест, ожидаем</w:t>
      </w:r>
      <w:r>
        <w:rPr>
          <w:rFonts w:ascii="Times New Roman" w:hAnsi="Times New Roman" w:cs="Times New Roman"/>
          <w:color w:val="000000" w:themeColor="text1"/>
          <w:sz w:val="28"/>
          <w:szCs w:val="28"/>
        </w:rPr>
        <w:t>ой</w:t>
      </w:r>
      <w:r w:rsidRPr="000C6A96">
        <w:rPr>
          <w:rFonts w:ascii="Times New Roman" w:hAnsi="Times New Roman" w:cs="Times New Roman"/>
          <w:color w:val="000000" w:themeColor="text1"/>
          <w:sz w:val="28"/>
          <w:szCs w:val="28"/>
        </w:rPr>
        <w:t xml:space="preserve"> потребност</w:t>
      </w:r>
      <w:r>
        <w:rPr>
          <w:rFonts w:ascii="Times New Roman" w:hAnsi="Times New Roman" w:cs="Times New Roman"/>
          <w:color w:val="000000" w:themeColor="text1"/>
          <w:sz w:val="28"/>
          <w:szCs w:val="28"/>
        </w:rPr>
        <w:t>и</w:t>
      </w:r>
      <w:r w:rsidRPr="000C6A96">
        <w:rPr>
          <w:rFonts w:ascii="Times New Roman" w:hAnsi="Times New Roman" w:cs="Times New Roman"/>
          <w:color w:val="000000" w:themeColor="text1"/>
          <w:sz w:val="28"/>
          <w:szCs w:val="28"/>
        </w:rPr>
        <w:t xml:space="preserve"> в работниках по </w:t>
      </w:r>
      <w:r>
        <w:rPr>
          <w:rFonts w:ascii="Times New Roman" w:hAnsi="Times New Roman" w:cs="Times New Roman"/>
          <w:color w:val="000000" w:themeColor="text1"/>
          <w:sz w:val="28"/>
          <w:szCs w:val="28"/>
        </w:rPr>
        <w:t xml:space="preserve">некоторым </w:t>
      </w:r>
      <w:r w:rsidRPr="000C6A96">
        <w:rPr>
          <w:rFonts w:ascii="Times New Roman" w:hAnsi="Times New Roman" w:cs="Times New Roman"/>
          <w:color w:val="000000" w:themeColor="text1"/>
          <w:sz w:val="28"/>
          <w:szCs w:val="28"/>
        </w:rPr>
        <w:t xml:space="preserve">профессиональным группам занятий на крупных и средних предприятиях </w:t>
      </w:r>
      <w:r>
        <w:rPr>
          <w:rFonts w:ascii="Times New Roman" w:hAnsi="Times New Roman" w:cs="Times New Roman"/>
          <w:color w:val="000000" w:themeColor="text1"/>
          <w:sz w:val="28"/>
          <w:szCs w:val="28"/>
        </w:rPr>
        <w:t xml:space="preserve">всех отраслей экономики </w:t>
      </w:r>
      <w:r w:rsidRPr="000C6A96">
        <w:rPr>
          <w:rFonts w:ascii="Times New Roman" w:hAnsi="Times New Roman" w:cs="Times New Roman"/>
          <w:color w:val="000000" w:themeColor="text1"/>
          <w:sz w:val="28"/>
          <w:szCs w:val="28"/>
        </w:rPr>
        <w:t xml:space="preserve">Республики Казахстан по состоянию на </w:t>
      </w:r>
      <w:r w:rsidR="002F1BC4">
        <w:rPr>
          <w:rFonts w:ascii="Times New Roman" w:hAnsi="Times New Roman" w:cs="Times New Roman"/>
          <w:color w:val="000000" w:themeColor="text1"/>
          <w:sz w:val="28"/>
          <w:szCs w:val="28"/>
        </w:rPr>
        <w:t>ноябрь</w:t>
      </w:r>
      <w:r w:rsidRPr="000C6A96">
        <w:rPr>
          <w:rFonts w:ascii="Times New Roman" w:hAnsi="Times New Roman" w:cs="Times New Roman"/>
          <w:color w:val="000000" w:themeColor="text1"/>
          <w:sz w:val="28"/>
          <w:szCs w:val="28"/>
        </w:rPr>
        <w:t xml:space="preserve"> 2019 г.</w:t>
      </w:r>
      <w:r>
        <w:rPr>
          <w:rFonts w:ascii="Times New Roman" w:hAnsi="Times New Roman" w:cs="Times New Roman"/>
          <w:color w:val="000000" w:themeColor="text1"/>
          <w:sz w:val="28"/>
          <w:szCs w:val="28"/>
        </w:rPr>
        <w:t xml:space="preserve"> Как следует из</w:t>
      </w:r>
      <w:r w:rsidR="004968D5">
        <w:rPr>
          <w:rFonts w:ascii="Times New Roman" w:hAnsi="Times New Roman" w:cs="Times New Roman"/>
          <w:color w:val="000000" w:themeColor="text1"/>
          <w:sz w:val="28"/>
          <w:szCs w:val="28"/>
        </w:rPr>
        <w:t xml:space="preserve"> этих</w:t>
      </w:r>
      <w:r>
        <w:rPr>
          <w:rFonts w:ascii="Times New Roman" w:hAnsi="Times New Roman" w:cs="Times New Roman"/>
          <w:color w:val="000000" w:themeColor="text1"/>
          <w:sz w:val="28"/>
          <w:szCs w:val="28"/>
        </w:rPr>
        <w:t xml:space="preserve"> </w:t>
      </w:r>
      <w:r w:rsidR="00B34C08">
        <w:rPr>
          <w:rFonts w:ascii="Times New Roman" w:hAnsi="Times New Roman" w:cs="Times New Roman"/>
          <w:color w:val="000000" w:themeColor="text1"/>
          <w:sz w:val="28"/>
          <w:szCs w:val="28"/>
        </w:rPr>
        <w:t>данных</w:t>
      </w:r>
      <w:r w:rsidR="002F1B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34C08">
        <w:rPr>
          <w:rFonts w:ascii="Times New Roman" w:hAnsi="Times New Roman" w:cs="Times New Roman"/>
          <w:color w:val="000000" w:themeColor="text1"/>
          <w:sz w:val="28"/>
          <w:szCs w:val="28"/>
        </w:rPr>
        <w:t>имеется</w:t>
      </w:r>
      <w:r>
        <w:rPr>
          <w:rFonts w:ascii="Times New Roman" w:hAnsi="Times New Roman" w:cs="Times New Roman"/>
          <w:color w:val="000000" w:themeColor="text1"/>
          <w:sz w:val="28"/>
          <w:szCs w:val="28"/>
        </w:rPr>
        <w:t xml:space="preserve"> потребность в в</w:t>
      </w:r>
      <w:r w:rsidRPr="000C6A96">
        <w:rPr>
          <w:rFonts w:ascii="Times New Roman" w:hAnsi="Times New Roman" w:cs="Times New Roman"/>
          <w:color w:val="000000" w:themeColor="text1"/>
          <w:sz w:val="28"/>
          <w:szCs w:val="28"/>
        </w:rPr>
        <w:t>одител</w:t>
      </w:r>
      <w:r>
        <w:rPr>
          <w:rFonts w:ascii="Times New Roman" w:hAnsi="Times New Roman" w:cs="Times New Roman"/>
          <w:color w:val="000000" w:themeColor="text1"/>
          <w:sz w:val="28"/>
          <w:szCs w:val="28"/>
        </w:rPr>
        <w:t xml:space="preserve">ях и операторах </w:t>
      </w:r>
      <w:r w:rsidRPr="000C6A96">
        <w:rPr>
          <w:rFonts w:ascii="Times New Roman" w:hAnsi="Times New Roman" w:cs="Times New Roman"/>
          <w:color w:val="000000" w:themeColor="text1"/>
          <w:sz w:val="28"/>
          <w:szCs w:val="28"/>
        </w:rPr>
        <w:t>подвижного оборудования</w:t>
      </w:r>
      <w:r>
        <w:rPr>
          <w:rFonts w:ascii="Times New Roman" w:hAnsi="Times New Roman" w:cs="Times New Roman"/>
          <w:color w:val="000000" w:themeColor="text1"/>
          <w:sz w:val="28"/>
          <w:szCs w:val="28"/>
        </w:rPr>
        <w:t xml:space="preserve">, </w:t>
      </w:r>
      <w:r w:rsidR="00B34C08">
        <w:rPr>
          <w:rFonts w:ascii="Times New Roman" w:hAnsi="Times New Roman" w:cs="Times New Roman"/>
          <w:color w:val="000000" w:themeColor="text1"/>
          <w:sz w:val="28"/>
          <w:szCs w:val="28"/>
        </w:rPr>
        <w:t>р</w:t>
      </w:r>
      <w:r w:rsidR="00B34C08" w:rsidRPr="00B34C08">
        <w:rPr>
          <w:rFonts w:ascii="Times New Roman" w:hAnsi="Times New Roman" w:cs="Times New Roman"/>
          <w:color w:val="000000" w:themeColor="text1"/>
          <w:sz w:val="28"/>
          <w:szCs w:val="28"/>
        </w:rPr>
        <w:t>абочи</w:t>
      </w:r>
      <w:r w:rsidR="00B34C08">
        <w:rPr>
          <w:rFonts w:ascii="Times New Roman" w:hAnsi="Times New Roman" w:cs="Times New Roman"/>
          <w:color w:val="000000" w:themeColor="text1"/>
          <w:sz w:val="28"/>
          <w:szCs w:val="28"/>
        </w:rPr>
        <w:t>х</w:t>
      </w:r>
      <w:r w:rsidR="00B34C08" w:rsidRPr="00B34C08">
        <w:rPr>
          <w:rFonts w:ascii="Times New Roman" w:hAnsi="Times New Roman" w:cs="Times New Roman"/>
          <w:color w:val="000000" w:themeColor="text1"/>
          <w:sz w:val="28"/>
          <w:szCs w:val="28"/>
        </w:rPr>
        <w:t xml:space="preserve"> по металлообработке</w:t>
      </w:r>
      <w:r w:rsidR="00B34C08">
        <w:rPr>
          <w:rFonts w:ascii="Times New Roman" w:hAnsi="Times New Roman" w:cs="Times New Roman"/>
          <w:color w:val="000000" w:themeColor="text1"/>
          <w:sz w:val="28"/>
          <w:szCs w:val="28"/>
        </w:rPr>
        <w:t>, рабочих</w:t>
      </w:r>
      <w:r w:rsidR="00B34C08" w:rsidRPr="00B34C08">
        <w:rPr>
          <w:rFonts w:ascii="Times New Roman" w:hAnsi="Times New Roman" w:cs="Times New Roman"/>
          <w:color w:val="000000" w:themeColor="text1"/>
          <w:sz w:val="28"/>
          <w:szCs w:val="28"/>
        </w:rPr>
        <w:t xml:space="preserve"> по электрике</w:t>
      </w:r>
      <w:r w:rsidR="00B34C08">
        <w:rPr>
          <w:rFonts w:ascii="Times New Roman" w:hAnsi="Times New Roman" w:cs="Times New Roman"/>
          <w:color w:val="000000" w:themeColor="text1"/>
          <w:sz w:val="28"/>
          <w:szCs w:val="28"/>
        </w:rPr>
        <w:t>, специалистах-техниках, инженерах, служащих</w:t>
      </w:r>
      <w:proofErr w:type="gramEnd"/>
      <w:r w:rsidR="00B34C08" w:rsidRPr="00B34C08">
        <w:rPr>
          <w:rFonts w:ascii="Times New Roman" w:hAnsi="Times New Roman" w:cs="Times New Roman"/>
          <w:color w:val="000000" w:themeColor="text1"/>
          <w:sz w:val="28"/>
          <w:szCs w:val="28"/>
        </w:rPr>
        <w:t xml:space="preserve"> по работе с клиентами</w:t>
      </w:r>
      <w:r w:rsidR="00B34C08">
        <w:rPr>
          <w:rFonts w:ascii="Times New Roman" w:hAnsi="Times New Roman" w:cs="Times New Roman"/>
          <w:color w:val="000000" w:themeColor="text1"/>
          <w:sz w:val="28"/>
          <w:szCs w:val="28"/>
        </w:rPr>
        <w:t>,</w:t>
      </w:r>
      <w:r w:rsidR="00B34C08" w:rsidRPr="00B34C08">
        <w:rPr>
          <w:rFonts w:ascii="Times New Roman" w:hAnsi="Times New Roman" w:cs="Times New Roman"/>
          <w:color w:val="000000" w:themeColor="text1"/>
          <w:sz w:val="28"/>
          <w:szCs w:val="28"/>
        </w:rPr>
        <w:t xml:space="preserve"> </w:t>
      </w:r>
      <w:r w:rsidR="00B34C08">
        <w:rPr>
          <w:rFonts w:ascii="Times New Roman" w:hAnsi="Times New Roman" w:cs="Times New Roman"/>
          <w:color w:val="000000" w:themeColor="text1"/>
          <w:sz w:val="28"/>
          <w:szCs w:val="28"/>
        </w:rPr>
        <w:t>а также в управляющих кадрах.</w:t>
      </w:r>
    </w:p>
    <w:p w:rsidR="000C6A96" w:rsidRDefault="000C6A96" w:rsidP="002B6F5B">
      <w:pPr>
        <w:spacing w:after="0" w:line="240" w:lineRule="auto"/>
        <w:ind w:firstLine="709"/>
        <w:jc w:val="both"/>
        <w:rPr>
          <w:rFonts w:ascii="Times New Roman" w:hAnsi="Times New Roman" w:cs="Times New Roman"/>
          <w:color w:val="000000" w:themeColor="text1"/>
          <w:sz w:val="28"/>
          <w:szCs w:val="28"/>
        </w:rPr>
      </w:pPr>
    </w:p>
    <w:p w:rsidR="000C6A96" w:rsidRDefault="000C6A96" w:rsidP="002B6F5B">
      <w:pPr>
        <w:spacing w:after="0" w:line="240" w:lineRule="auto"/>
        <w:ind w:firstLine="709"/>
        <w:jc w:val="both"/>
        <w:rPr>
          <w:rFonts w:ascii="Times New Roman" w:hAnsi="Times New Roman" w:cs="Times New Roman"/>
          <w:color w:val="000000" w:themeColor="text1"/>
          <w:sz w:val="28"/>
          <w:szCs w:val="28"/>
        </w:rPr>
        <w:sectPr w:rsidR="000C6A96" w:rsidSect="00571016">
          <w:pgSz w:w="11906" w:h="16838"/>
          <w:pgMar w:top="1134" w:right="850" w:bottom="1134" w:left="1701" w:header="708" w:footer="708" w:gutter="0"/>
          <w:cols w:space="708"/>
          <w:docGrid w:linePitch="360"/>
        </w:sectPr>
      </w:pPr>
    </w:p>
    <w:p w:rsidR="009D6B67" w:rsidRDefault="0010789A" w:rsidP="00E1610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3C0BAF">
        <w:rPr>
          <w:rFonts w:ascii="Times New Roman" w:hAnsi="Times New Roman" w:cs="Times New Roman"/>
          <w:color w:val="000000" w:themeColor="text1"/>
          <w:sz w:val="28"/>
          <w:szCs w:val="28"/>
        </w:rPr>
        <w:t xml:space="preserve">9 </w:t>
      </w:r>
      <w:r>
        <w:rPr>
          <w:rFonts w:ascii="Times New Roman" w:hAnsi="Times New Roman" w:cs="Times New Roman"/>
          <w:color w:val="000000" w:themeColor="text1"/>
          <w:sz w:val="28"/>
          <w:szCs w:val="28"/>
        </w:rPr>
        <w:t xml:space="preserve">- </w:t>
      </w:r>
      <w:r w:rsidR="00267B00" w:rsidRPr="00267B00">
        <w:rPr>
          <w:rFonts w:ascii="Times New Roman" w:hAnsi="Times New Roman" w:cs="Times New Roman"/>
          <w:color w:val="000000" w:themeColor="text1"/>
          <w:sz w:val="28"/>
          <w:szCs w:val="28"/>
        </w:rPr>
        <w:t>Списочная численность  работников, ч</w:t>
      </w:r>
      <w:r w:rsidRPr="0010789A">
        <w:rPr>
          <w:rFonts w:ascii="Times New Roman" w:hAnsi="Times New Roman" w:cs="Times New Roman"/>
          <w:color w:val="000000" w:themeColor="text1"/>
          <w:sz w:val="28"/>
          <w:szCs w:val="28"/>
        </w:rPr>
        <w:t xml:space="preserve">исло вакантных рабочих мест и ожидаемая </w:t>
      </w:r>
      <w:r>
        <w:rPr>
          <w:rFonts w:ascii="Times New Roman" w:hAnsi="Times New Roman" w:cs="Times New Roman"/>
          <w:color w:val="000000" w:themeColor="text1"/>
          <w:sz w:val="28"/>
          <w:szCs w:val="28"/>
        </w:rPr>
        <w:t xml:space="preserve">потребность в работниках </w:t>
      </w:r>
      <w:r w:rsidR="00E1610B">
        <w:rPr>
          <w:rFonts w:ascii="Times New Roman" w:hAnsi="Times New Roman" w:cs="Times New Roman"/>
          <w:color w:val="000000" w:themeColor="text1"/>
          <w:sz w:val="28"/>
          <w:szCs w:val="28"/>
        </w:rPr>
        <w:t xml:space="preserve">на крупных и средних предприятиях сектора </w:t>
      </w:r>
      <w:r>
        <w:rPr>
          <w:rFonts w:ascii="Times New Roman" w:hAnsi="Times New Roman" w:cs="Times New Roman"/>
          <w:color w:val="000000" w:themeColor="text1"/>
          <w:sz w:val="28"/>
          <w:szCs w:val="28"/>
        </w:rPr>
        <w:t>«Транспорт и складирование»</w:t>
      </w:r>
      <w:r w:rsidR="00E1610B">
        <w:rPr>
          <w:rFonts w:ascii="Times New Roman" w:hAnsi="Times New Roman" w:cs="Times New Roman"/>
          <w:color w:val="000000" w:themeColor="text1"/>
          <w:sz w:val="28"/>
          <w:szCs w:val="28"/>
        </w:rPr>
        <w:t xml:space="preserve"> </w:t>
      </w:r>
      <w:r w:rsidR="00CF079A">
        <w:rPr>
          <w:rFonts w:ascii="Times New Roman" w:hAnsi="Times New Roman" w:cs="Times New Roman"/>
          <w:color w:val="000000" w:themeColor="text1"/>
          <w:sz w:val="28"/>
          <w:szCs w:val="28"/>
        </w:rPr>
        <w:t xml:space="preserve">по состоянию на </w:t>
      </w:r>
      <w:r w:rsidR="00E613B7">
        <w:rPr>
          <w:rFonts w:ascii="Times New Roman" w:hAnsi="Times New Roman" w:cs="Times New Roman"/>
          <w:color w:val="000000" w:themeColor="text1"/>
          <w:sz w:val="28"/>
          <w:szCs w:val="28"/>
        </w:rPr>
        <w:t>ноябрь</w:t>
      </w:r>
      <w:r w:rsidR="00CF079A">
        <w:rPr>
          <w:rFonts w:ascii="Times New Roman" w:hAnsi="Times New Roman" w:cs="Times New Roman"/>
          <w:color w:val="000000" w:themeColor="text1"/>
          <w:sz w:val="28"/>
          <w:szCs w:val="28"/>
        </w:rPr>
        <w:t xml:space="preserve"> 2019 г.</w:t>
      </w:r>
    </w:p>
    <w:tbl>
      <w:tblPr>
        <w:tblW w:w="5067" w:type="pct"/>
        <w:tblLook w:val="04A0" w:firstRow="1" w:lastRow="0" w:firstColumn="1" w:lastColumn="0" w:noHBand="0" w:noVBand="1"/>
      </w:tblPr>
      <w:tblGrid>
        <w:gridCol w:w="2899"/>
        <w:gridCol w:w="1520"/>
        <w:gridCol w:w="822"/>
        <w:gridCol w:w="585"/>
        <w:gridCol w:w="585"/>
        <w:gridCol w:w="507"/>
        <w:gridCol w:w="585"/>
        <w:gridCol w:w="584"/>
        <w:gridCol w:w="584"/>
        <w:gridCol w:w="584"/>
        <w:gridCol w:w="584"/>
        <w:gridCol w:w="584"/>
        <w:gridCol w:w="584"/>
        <w:gridCol w:w="506"/>
        <w:gridCol w:w="506"/>
        <w:gridCol w:w="584"/>
        <w:gridCol w:w="584"/>
        <w:gridCol w:w="506"/>
        <w:gridCol w:w="506"/>
        <w:gridCol w:w="785"/>
      </w:tblGrid>
      <w:tr w:rsidR="00D2601E" w:rsidRPr="009D6B67" w:rsidTr="00AF7614">
        <w:trPr>
          <w:trHeight w:val="672"/>
        </w:trPr>
        <w:tc>
          <w:tcPr>
            <w:tcW w:w="967" w:type="pct"/>
            <w:vMerge w:val="restart"/>
            <w:tcBorders>
              <w:top w:val="single" w:sz="4" w:space="0" w:color="auto"/>
              <w:left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w:t>
            </w:r>
          </w:p>
        </w:tc>
        <w:tc>
          <w:tcPr>
            <w:tcW w:w="507" w:type="pct"/>
            <w:vMerge w:val="restart"/>
            <w:tcBorders>
              <w:top w:val="single" w:sz="4" w:space="0" w:color="auto"/>
              <w:left w:val="nil"/>
              <w:right w:val="single" w:sz="4" w:space="0" w:color="auto"/>
            </w:tcBorders>
          </w:tcPr>
          <w:p w:rsidR="00D2601E" w:rsidRPr="009D6B67" w:rsidRDefault="00D2601E" w:rsidP="00E613B7">
            <w:pPr>
              <w:spacing w:after="0" w:line="240" w:lineRule="auto"/>
              <w:jc w:val="center"/>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Списочная численность  работников, человек</w:t>
            </w:r>
          </w:p>
        </w:tc>
        <w:tc>
          <w:tcPr>
            <w:tcW w:w="3526"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2601E" w:rsidRPr="009D6B67" w:rsidRDefault="00D2601E" w:rsidP="00E613B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Число вакантных рабочих мест </w:t>
            </w:r>
          </w:p>
        </w:tc>
      </w:tr>
      <w:tr w:rsidR="00D2601E" w:rsidRPr="009D6B67" w:rsidTr="00B13B2C">
        <w:trPr>
          <w:trHeight w:val="3149"/>
        </w:trPr>
        <w:tc>
          <w:tcPr>
            <w:tcW w:w="967" w:type="pct"/>
            <w:vMerge/>
            <w:tcBorders>
              <w:left w:val="single" w:sz="4" w:space="0" w:color="auto"/>
              <w:bottom w:val="single" w:sz="4" w:space="0" w:color="auto"/>
              <w:right w:val="single" w:sz="4" w:space="0" w:color="auto"/>
            </w:tcBorders>
            <w:shd w:val="clear" w:color="auto" w:fill="auto"/>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
        </w:tc>
        <w:tc>
          <w:tcPr>
            <w:tcW w:w="507" w:type="pct"/>
            <w:vMerge/>
            <w:tcBorders>
              <w:left w:val="nil"/>
              <w:bottom w:val="single" w:sz="4" w:space="0" w:color="auto"/>
              <w:right w:val="single" w:sz="4" w:space="0" w:color="auto"/>
            </w:tcBorders>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Всего</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г</w:t>
            </w:r>
            <w:proofErr w:type="gramStart"/>
            <w:r w:rsidRPr="009D6B67">
              <w:rPr>
                <w:rFonts w:ascii="Times New Roman" w:eastAsia="Times New Roman" w:hAnsi="Times New Roman" w:cs="Times New Roman"/>
                <w:color w:val="000000"/>
                <w:sz w:val="24"/>
                <w:szCs w:val="24"/>
                <w:lang w:eastAsia="ru-RU"/>
              </w:rPr>
              <w:t>.Н</w:t>
            </w:r>
            <w:proofErr w:type="gramEnd"/>
            <w:r w:rsidRPr="009D6B67">
              <w:rPr>
                <w:rFonts w:ascii="Times New Roman" w:eastAsia="Times New Roman" w:hAnsi="Times New Roman" w:cs="Times New Roman"/>
                <w:color w:val="000000"/>
                <w:sz w:val="24"/>
                <w:szCs w:val="24"/>
                <w:lang w:eastAsia="ru-RU"/>
              </w:rPr>
              <w:t>ур</w:t>
            </w:r>
            <w:proofErr w:type="spellEnd"/>
            <w:r w:rsidRPr="009D6B67">
              <w:rPr>
                <w:rFonts w:ascii="Times New Roman" w:eastAsia="Times New Roman" w:hAnsi="Times New Roman" w:cs="Times New Roman"/>
                <w:color w:val="000000"/>
                <w:sz w:val="24"/>
                <w:szCs w:val="24"/>
                <w:lang w:eastAsia="ru-RU"/>
              </w:rPr>
              <w:t>-Султан</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г</w:t>
            </w:r>
            <w:proofErr w:type="gramStart"/>
            <w:r w:rsidRPr="009D6B67">
              <w:rPr>
                <w:rFonts w:ascii="Times New Roman" w:eastAsia="Times New Roman" w:hAnsi="Times New Roman" w:cs="Times New Roman"/>
                <w:color w:val="000000"/>
                <w:sz w:val="24"/>
                <w:szCs w:val="24"/>
                <w:lang w:eastAsia="ru-RU"/>
              </w:rPr>
              <w:t>.А</w:t>
            </w:r>
            <w:proofErr w:type="gramEnd"/>
            <w:r w:rsidRPr="009D6B67">
              <w:rPr>
                <w:rFonts w:ascii="Times New Roman" w:eastAsia="Times New Roman" w:hAnsi="Times New Roman" w:cs="Times New Roman"/>
                <w:color w:val="000000"/>
                <w:sz w:val="24"/>
                <w:szCs w:val="24"/>
                <w:lang w:eastAsia="ru-RU"/>
              </w:rPr>
              <w:t>лматы</w:t>
            </w:r>
            <w:proofErr w:type="spellEnd"/>
          </w:p>
        </w:tc>
        <w:tc>
          <w:tcPr>
            <w:tcW w:w="169"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г</w:t>
            </w:r>
            <w:proofErr w:type="gramStart"/>
            <w:r w:rsidRPr="009D6B67">
              <w:rPr>
                <w:rFonts w:ascii="Times New Roman" w:eastAsia="Times New Roman" w:hAnsi="Times New Roman" w:cs="Times New Roman"/>
                <w:color w:val="000000"/>
                <w:sz w:val="24"/>
                <w:szCs w:val="24"/>
                <w:lang w:eastAsia="ru-RU"/>
              </w:rPr>
              <w:t>.Ш</w:t>
            </w:r>
            <w:proofErr w:type="gramEnd"/>
            <w:r w:rsidRPr="009D6B67">
              <w:rPr>
                <w:rFonts w:ascii="Times New Roman" w:eastAsia="Times New Roman" w:hAnsi="Times New Roman" w:cs="Times New Roman"/>
                <w:color w:val="000000"/>
                <w:sz w:val="24"/>
                <w:szCs w:val="24"/>
                <w:lang w:eastAsia="ru-RU"/>
              </w:rPr>
              <w:t>ымкент</w:t>
            </w:r>
            <w:proofErr w:type="spellEnd"/>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Акмолинская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Актюбинская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Алматинская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Атырауская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Западно-Казахстанская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Жамбылская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Карагандинская область</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Костанайская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Кызылординская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Мангистауская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Павлодарская область</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Северо-Казахстанская область</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Туркестанская область</w:t>
            </w:r>
          </w:p>
        </w:tc>
        <w:tc>
          <w:tcPr>
            <w:tcW w:w="262" w:type="pct"/>
            <w:tcBorders>
              <w:top w:val="nil"/>
              <w:left w:val="nil"/>
              <w:bottom w:val="single" w:sz="4" w:space="0" w:color="auto"/>
              <w:right w:val="single" w:sz="4" w:space="0" w:color="auto"/>
            </w:tcBorders>
            <w:shd w:val="clear" w:color="auto" w:fill="auto"/>
            <w:textDirection w:val="btLr"/>
            <w:vAlign w:val="center"/>
            <w:hideMark/>
          </w:tcPr>
          <w:p w:rsidR="00D2601E" w:rsidRPr="009D6B67" w:rsidRDefault="00D2601E"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Восточно-Казахстанская область</w:t>
            </w:r>
          </w:p>
        </w:tc>
      </w:tr>
      <w:tr w:rsidR="00AF7614" w:rsidRPr="009D6B67" w:rsidTr="00B13B2C">
        <w:trPr>
          <w:trHeight w:val="312"/>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rPr>
                <w:rFonts w:ascii="Times New Roman" w:eastAsia="Times New Roman" w:hAnsi="Times New Roman" w:cs="Times New Roman"/>
                <w:b/>
                <w:bCs/>
                <w:color w:val="000000"/>
                <w:sz w:val="24"/>
                <w:szCs w:val="24"/>
                <w:lang w:eastAsia="ru-RU"/>
              </w:rPr>
            </w:pPr>
            <w:r w:rsidRPr="009D6B67">
              <w:rPr>
                <w:rFonts w:ascii="Times New Roman" w:eastAsia="Times New Roman" w:hAnsi="Times New Roman" w:cs="Times New Roman"/>
                <w:b/>
                <w:bCs/>
                <w:color w:val="000000"/>
                <w:sz w:val="24"/>
                <w:szCs w:val="24"/>
                <w:lang w:eastAsia="ru-RU"/>
              </w:rPr>
              <w:t>Транспорт и складирование</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223 035</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3 999</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854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268</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70</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199</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254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266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141</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515</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20</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180</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507</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44</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56</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285</w:t>
            </w:r>
          </w:p>
        </w:tc>
      </w:tr>
      <w:tr w:rsidR="00AF7614" w:rsidRPr="009D6B67" w:rsidTr="00B13B2C">
        <w:trPr>
          <w:trHeight w:val="936"/>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CC06FA" w:rsidRDefault="00D2601E" w:rsidP="00D2601E">
            <w:pPr>
              <w:spacing w:after="0" w:line="240" w:lineRule="auto"/>
              <w:ind w:firstLineChars="100" w:firstLine="241"/>
              <w:rPr>
                <w:rFonts w:ascii="Times New Roman" w:eastAsia="Times New Roman" w:hAnsi="Times New Roman" w:cs="Times New Roman"/>
                <w:b/>
                <w:i/>
                <w:color w:val="000000"/>
                <w:sz w:val="24"/>
                <w:szCs w:val="24"/>
                <w:lang w:eastAsia="ru-RU"/>
              </w:rPr>
            </w:pPr>
            <w:r w:rsidRPr="00CC06FA">
              <w:rPr>
                <w:rFonts w:ascii="Times New Roman" w:eastAsia="Times New Roman" w:hAnsi="Times New Roman" w:cs="Times New Roman"/>
                <w:b/>
                <w:i/>
                <w:color w:val="000000"/>
                <w:sz w:val="24"/>
                <w:szCs w:val="24"/>
                <w:lang w:eastAsia="ru-RU"/>
              </w:rPr>
              <w:t>Сухопутный транспорт и транспортирование по трубопроводам</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113 102</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2 014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484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94</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87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99</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2</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25</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263</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56</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99</w:t>
            </w:r>
          </w:p>
        </w:tc>
      </w:tr>
      <w:tr w:rsidR="00AF7614" w:rsidRPr="009D6B67" w:rsidTr="00B13B2C">
        <w:trPr>
          <w:trHeight w:val="936"/>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Пассажирский железнодорожный транспорт, междугородний</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28 253</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570</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101</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164</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146</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Грузовой железнодорожный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38 223</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416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75</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76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60</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59</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Прочий пассажирский сухопутный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15 011</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756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247</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117</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936"/>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lastRenderedPageBreak/>
              <w:t>Грузовые перевозки автомобильным транспортом и услуги по перевозкам</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15 966</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149</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56</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40</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Транспортирование по трубопроводу</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15 649</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123</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11</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48</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37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2</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25</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312"/>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CC06FA" w:rsidRDefault="00D2601E" w:rsidP="00CC06FA">
            <w:pPr>
              <w:spacing w:after="0" w:line="240" w:lineRule="auto"/>
              <w:ind w:firstLineChars="100" w:firstLine="241"/>
              <w:rPr>
                <w:rFonts w:ascii="Times New Roman" w:eastAsia="Times New Roman" w:hAnsi="Times New Roman" w:cs="Times New Roman"/>
                <w:i/>
                <w:color w:val="000000"/>
                <w:sz w:val="24"/>
                <w:szCs w:val="24"/>
                <w:lang w:eastAsia="ru-RU"/>
              </w:rPr>
            </w:pPr>
            <w:r w:rsidRPr="00CC06FA">
              <w:rPr>
                <w:rFonts w:ascii="Times New Roman" w:eastAsia="Times New Roman" w:hAnsi="Times New Roman" w:cs="Times New Roman"/>
                <w:b/>
                <w:i/>
                <w:color w:val="000000"/>
                <w:sz w:val="24"/>
                <w:szCs w:val="24"/>
                <w:lang w:eastAsia="ru-RU"/>
              </w:rPr>
              <w:t>Водный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1 181</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Морской и прибрежный пассажирский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Морской и прибрежный грузовой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842</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Речной пассажирский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312"/>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Речной грузовой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339</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312"/>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CC06FA" w:rsidRDefault="00D2601E" w:rsidP="00D2601E">
            <w:pPr>
              <w:spacing w:after="0" w:line="240" w:lineRule="auto"/>
              <w:ind w:firstLineChars="100" w:firstLine="241"/>
              <w:rPr>
                <w:rFonts w:ascii="Times New Roman" w:eastAsia="Times New Roman" w:hAnsi="Times New Roman" w:cs="Times New Roman"/>
                <w:b/>
                <w:color w:val="000000"/>
                <w:sz w:val="24"/>
                <w:szCs w:val="24"/>
                <w:lang w:eastAsia="ru-RU"/>
              </w:rPr>
            </w:pPr>
            <w:r w:rsidRPr="00CC06FA">
              <w:rPr>
                <w:rFonts w:ascii="Times New Roman" w:eastAsia="Times New Roman" w:hAnsi="Times New Roman" w:cs="Times New Roman"/>
                <w:b/>
                <w:i/>
                <w:color w:val="000000"/>
                <w:sz w:val="24"/>
                <w:szCs w:val="24"/>
                <w:lang w:eastAsia="ru-RU"/>
              </w:rPr>
              <w:t>Воздушный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8 225</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76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Воздушный пассажирский транспорт</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x</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76</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936"/>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Воздушный грузовой транспорт и транспортная космическая система</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x</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936"/>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CC06FA" w:rsidRDefault="00D2601E" w:rsidP="00D2601E">
            <w:pPr>
              <w:spacing w:after="0" w:line="240" w:lineRule="auto"/>
              <w:ind w:firstLineChars="100" w:firstLine="241"/>
              <w:rPr>
                <w:rFonts w:ascii="Times New Roman" w:eastAsia="Times New Roman" w:hAnsi="Times New Roman" w:cs="Times New Roman"/>
                <w:b/>
                <w:color w:val="000000"/>
                <w:sz w:val="24"/>
                <w:szCs w:val="24"/>
                <w:lang w:eastAsia="ru-RU"/>
              </w:rPr>
            </w:pPr>
            <w:r w:rsidRPr="00CC06FA">
              <w:rPr>
                <w:rFonts w:ascii="Times New Roman" w:eastAsia="Times New Roman" w:hAnsi="Times New Roman" w:cs="Times New Roman"/>
                <w:b/>
                <w:i/>
                <w:color w:val="000000"/>
                <w:sz w:val="24"/>
                <w:szCs w:val="24"/>
                <w:lang w:eastAsia="ru-RU"/>
              </w:rPr>
              <w:t>Складское хозяйство и вспомогательная транспортная деятельность</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77 216</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1 398</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40</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148</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213</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49</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215</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124</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Складирование и хранение груза</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6 548</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21</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AF7614" w:rsidRPr="009D6B67" w:rsidTr="00B13B2C">
        <w:trPr>
          <w:trHeight w:val="936"/>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lastRenderedPageBreak/>
              <w:t>Вспомогательные виды деятельности при транспортировке</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70 668</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1 377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253</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44</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40</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213</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124</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49</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215</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124</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CC06FA" w:rsidRDefault="00D2601E" w:rsidP="00D2601E">
            <w:pPr>
              <w:spacing w:after="0" w:line="240" w:lineRule="auto"/>
              <w:ind w:firstLineChars="100" w:firstLine="241"/>
              <w:rPr>
                <w:rFonts w:ascii="Times New Roman" w:eastAsia="Times New Roman" w:hAnsi="Times New Roman" w:cs="Times New Roman"/>
                <w:b/>
                <w:color w:val="000000"/>
                <w:sz w:val="24"/>
                <w:szCs w:val="24"/>
                <w:lang w:eastAsia="ru-RU"/>
              </w:rPr>
            </w:pPr>
            <w:r w:rsidRPr="00CC06FA">
              <w:rPr>
                <w:rFonts w:ascii="Times New Roman" w:eastAsia="Times New Roman" w:hAnsi="Times New Roman" w:cs="Times New Roman"/>
                <w:b/>
                <w:i/>
                <w:color w:val="000000"/>
                <w:sz w:val="24"/>
                <w:szCs w:val="24"/>
                <w:lang w:eastAsia="ru-RU"/>
              </w:rPr>
              <w:t>Почтовая и курьерская деятельность</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23 311</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87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67</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33</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45</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18</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29</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62</w:t>
            </w:r>
          </w:p>
        </w:tc>
      </w:tr>
      <w:tr w:rsidR="00AF7614" w:rsidRPr="009D6B67" w:rsidTr="00B13B2C">
        <w:trPr>
          <w:trHeight w:val="1248"/>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Почтовые услуги в соответствии с обязательствами по предоставлению услуг в зоне всеобщего охвата</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22 280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87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33</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45</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17</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18</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29</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62</w:t>
            </w:r>
          </w:p>
        </w:tc>
      </w:tr>
      <w:tr w:rsidR="00AF7614" w:rsidRPr="009D6B67" w:rsidTr="00B13B2C">
        <w:trPr>
          <w:trHeight w:val="624"/>
        </w:trPr>
        <w:tc>
          <w:tcPr>
            <w:tcW w:w="967"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Прочая почтовая и курьерская деятельность</w:t>
            </w:r>
          </w:p>
        </w:tc>
        <w:tc>
          <w:tcPr>
            <w:tcW w:w="507" w:type="pct"/>
            <w:tcBorders>
              <w:top w:val="single" w:sz="4" w:space="0" w:color="auto"/>
              <w:left w:val="nil"/>
              <w:bottom w:val="single" w:sz="4" w:space="0" w:color="auto"/>
              <w:right w:val="single" w:sz="4" w:space="0" w:color="auto"/>
            </w:tcBorders>
            <w:vAlign w:val="center"/>
          </w:tcPr>
          <w:p w:rsidR="00D2601E" w:rsidRPr="00D2601E"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D2601E">
              <w:rPr>
                <w:rFonts w:ascii="Times New Roman" w:eastAsia="Times New Roman" w:hAnsi="Times New Roman" w:cs="Times New Roman"/>
                <w:color w:val="000000"/>
                <w:sz w:val="24"/>
                <w:szCs w:val="24"/>
                <w:lang w:eastAsia="ru-RU"/>
              </w:rPr>
              <w:t xml:space="preserve">  1 031</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169"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262" w:type="pct"/>
            <w:tcBorders>
              <w:top w:val="nil"/>
              <w:left w:val="nil"/>
              <w:bottom w:val="single" w:sz="4" w:space="0" w:color="auto"/>
              <w:right w:val="single" w:sz="4" w:space="0" w:color="auto"/>
            </w:tcBorders>
            <w:shd w:val="clear" w:color="auto" w:fill="auto"/>
            <w:vAlign w:val="center"/>
            <w:hideMark/>
          </w:tcPr>
          <w:p w:rsidR="00D2601E" w:rsidRPr="009D6B67" w:rsidRDefault="00D2601E" w:rsidP="00D2601E">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bl>
    <w:p w:rsidR="009D6B67" w:rsidRPr="0095528F" w:rsidRDefault="00B13B2C" w:rsidP="00B13B2C">
      <w:pPr>
        <w:spacing w:after="0" w:line="240" w:lineRule="auto"/>
        <w:ind w:firstLine="709"/>
        <w:jc w:val="both"/>
        <w:rPr>
          <w:rFonts w:ascii="Times New Roman" w:hAnsi="Times New Roman" w:cs="Times New Roman"/>
          <w:color w:val="000000" w:themeColor="text1"/>
          <w:sz w:val="24"/>
          <w:szCs w:val="24"/>
        </w:rPr>
      </w:pPr>
      <w:r w:rsidRPr="0095528F">
        <w:rPr>
          <w:rFonts w:ascii="Times New Roman" w:hAnsi="Times New Roman" w:cs="Times New Roman"/>
          <w:color w:val="000000" w:themeColor="text1"/>
          <w:sz w:val="24"/>
          <w:szCs w:val="24"/>
        </w:rPr>
        <w:t>Источник: Статистический сборник «Численность и потребность в кадрах крупных и средних предприятий Республики Казахстан», 2019 г.</w:t>
      </w:r>
    </w:p>
    <w:p w:rsidR="00AA7E0F" w:rsidRDefault="00AA7E0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D6B67" w:rsidRDefault="009D6B67" w:rsidP="009D6B67">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продолжение таблицы</w:t>
      </w:r>
    </w:p>
    <w:tbl>
      <w:tblPr>
        <w:tblW w:w="14760" w:type="dxa"/>
        <w:tblInd w:w="-5" w:type="dxa"/>
        <w:tblLook w:val="04A0" w:firstRow="1" w:lastRow="0" w:firstColumn="1" w:lastColumn="0" w:noHBand="0" w:noVBand="1"/>
      </w:tblPr>
      <w:tblGrid>
        <w:gridCol w:w="3488"/>
        <w:gridCol w:w="808"/>
        <w:gridCol w:w="632"/>
        <w:gridCol w:w="576"/>
        <w:gridCol w:w="592"/>
        <w:gridCol w:w="630"/>
        <w:gridCol w:w="630"/>
        <w:gridCol w:w="630"/>
        <w:gridCol w:w="630"/>
        <w:gridCol w:w="720"/>
        <w:gridCol w:w="506"/>
        <w:gridCol w:w="672"/>
        <w:gridCol w:w="506"/>
        <w:gridCol w:w="582"/>
        <w:gridCol w:w="640"/>
        <w:gridCol w:w="620"/>
        <w:gridCol w:w="720"/>
        <w:gridCol w:w="506"/>
        <w:gridCol w:w="672"/>
      </w:tblGrid>
      <w:tr w:rsidR="009D6B67" w:rsidRPr="009D6B67" w:rsidTr="009D6B67">
        <w:trPr>
          <w:trHeight w:val="672"/>
        </w:trPr>
        <w:tc>
          <w:tcPr>
            <w:tcW w:w="351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w:t>
            </w:r>
          </w:p>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w:t>
            </w:r>
          </w:p>
        </w:tc>
        <w:tc>
          <w:tcPr>
            <w:tcW w:w="11250" w:type="dxa"/>
            <w:gridSpan w:val="18"/>
            <w:tcBorders>
              <w:top w:val="single" w:sz="4" w:space="0" w:color="auto"/>
              <w:left w:val="nil"/>
              <w:bottom w:val="single" w:sz="4" w:space="0" w:color="auto"/>
              <w:right w:val="single" w:sz="4" w:space="0" w:color="auto"/>
            </w:tcBorders>
            <w:shd w:val="clear" w:color="auto" w:fill="auto"/>
            <w:vAlign w:val="center"/>
            <w:hideMark/>
          </w:tcPr>
          <w:p w:rsidR="009D6B67" w:rsidRPr="009D6B67" w:rsidRDefault="009D6B67" w:rsidP="00E613B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Ожидаемая потребность в работниках </w:t>
            </w:r>
          </w:p>
        </w:tc>
      </w:tr>
      <w:tr w:rsidR="009D6B67" w:rsidRPr="009D6B67" w:rsidTr="009D6B67">
        <w:trPr>
          <w:trHeight w:val="3428"/>
        </w:trPr>
        <w:tc>
          <w:tcPr>
            <w:tcW w:w="3510" w:type="dxa"/>
            <w:vMerge/>
            <w:tcBorders>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Всего</w:t>
            </w:r>
          </w:p>
        </w:tc>
        <w:tc>
          <w:tcPr>
            <w:tcW w:w="632"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г</w:t>
            </w:r>
            <w:proofErr w:type="gramStart"/>
            <w:r w:rsidRPr="009D6B67">
              <w:rPr>
                <w:rFonts w:ascii="Times New Roman" w:eastAsia="Times New Roman" w:hAnsi="Times New Roman" w:cs="Times New Roman"/>
                <w:color w:val="000000"/>
                <w:sz w:val="24"/>
                <w:szCs w:val="24"/>
                <w:lang w:eastAsia="ru-RU"/>
              </w:rPr>
              <w:t>.Н</w:t>
            </w:r>
            <w:proofErr w:type="gramEnd"/>
            <w:r w:rsidRPr="009D6B67">
              <w:rPr>
                <w:rFonts w:ascii="Times New Roman" w:eastAsia="Times New Roman" w:hAnsi="Times New Roman" w:cs="Times New Roman"/>
                <w:color w:val="000000"/>
                <w:sz w:val="24"/>
                <w:szCs w:val="24"/>
                <w:lang w:eastAsia="ru-RU"/>
              </w:rPr>
              <w:t>ур</w:t>
            </w:r>
            <w:proofErr w:type="spellEnd"/>
            <w:r w:rsidRPr="009D6B67">
              <w:rPr>
                <w:rFonts w:ascii="Times New Roman" w:eastAsia="Times New Roman" w:hAnsi="Times New Roman" w:cs="Times New Roman"/>
                <w:color w:val="000000"/>
                <w:sz w:val="24"/>
                <w:szCs w:val="24"/>
                <w:lang w:eastAsia="ru-RU"/>
              </w:rPr>
              <w:t>-Султан</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г</w:t>
            </w:r>
            <w:proofErr w:type="gramStart"/>
            <w:r w:rsidRPr="009D6B67">
              <w:rPr>
                <w:rFonts w:ascii="Times New Roman" w:eastAsia="Times New Roman" w:hAnsi="Times New Roman" w:cs="Times New Roman"/>
                <w:color w:val="000000"/>
                <w:sz w:val="24"/>
                <w:szCs w:val="24"/>
                <w:lang w:eastAsia="ru-RU"/>
              </w:rPr>
              <w:t>.А</w:t>
            </w:r>
            <w:proofErr w:type="gramEnd"/>
            <w:r w:rsidRPr="009D6B67">
              <w:rPr>
                <w:rFonts w:ascii="Times New Roman" w:eastAsia="Times New Roman" w:hAnsi="Times New Roman" w:cs="Times New Roman"/>
                <w:color w:val="000000"/>
                <w:sz w:val="24"/>
                <w:szCs w:val="24"/>
                <w:lang w:eastAsia="ru-RU"/>
              </w:rPr>
              <w:t>лматы</w:t>
            </w:r>
            <w:proofErr w:type="spellEnd"/>
          </w:p>
        </w:tc>
        <w:tc>
          <w:tcPr>
            <w:tcW w:w="594" w:type="dxa"/>
            <w:tcBorders>
              <w:top w:val="nil"/>
              <w:left w:val="nil"/>
              <w:bottom w:val="single" w:sz="4" w:space="0" w:color="auto"/>
              <w:right w:val="single" w:sz="4" w:space="0" w:color="auto"/>
            </w:tcBorders>
            <w:shd w:val="clear" w:color="auto" w:fill="auto"/>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г</w:t>
            </w:r>
            <w:proofErr w:type="gramStart"/>
            <w:r w:rsidRPr="009D6B67">
              <w:rPr>
                <w:rFonts w:ascii="Times New Roman" w:eastAsia="Times New Roman" w:hAnsi="Times New Roman" w:cs="Times New Roman"/>
                <w:color w:val="000000"/>
                <w:sz w:val="24"/>
                <w:szCs w:val="24"/>
                <w:lang w:eastAsia="ru-RU"/>
              </w:rPr>
              <w:t>.Ш</w:t>
            </w:r>
            <w:proofErr w:type="gramEnd"/>
            <w:r w:rsidRPr="009D6B67">
              <w:rPr>
                <w:rFonts w:ascii="Times New Roman" w:eastAsia="Times New Roman" w:hAnsi="Times New Roman" w:cs="Times New Roman"/>
                <w:color w:val="000000"/>
                <w:sz w:val="24"/>
                <w:szCs w:val="24"/>
                <w:lang w:eastAsia="ru-RU"/>
              </w:rPr>
              <w:t>ымкент</w:t>
            </w:r>
            <w:proofErr w:type="spellEnd"/>
          </w:p>
        </w:tc>
        <w:tc>
          <w:tcPr>
            <w:tcW w:w="63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Акмолинская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63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Актюбинская область</w:t>
            </w:r>
          </w:p>
        </w:tc>
        <w:tc>
          <w:tcPr>
            <w:tcW w:w="63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Алматинская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63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Атырауская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72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Западно-Казахстанская область</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Жамбылская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672"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Карагандинская область</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Костанайская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582"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Кызылординская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64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proofErr w:type="spellStart"/>
            <w:r w:rsidRPr="009D6B67">
              <w:rPr>
                <w:rFonts w:ascii="Times New Roman" w:eastAsia="Times New Roman" w:hAnsi="Times New Roman" w:cs="Times New Roman"/>
                <w:color w:val="000000"/>
                <w:sz w:val="24"/>
                <w:szCs w:val="24"/>
                <w:lang w:eastAsia="ru-RU"/>
              </w:rPr>
              <w:t>Мангистауская</w:t>
            </w:r>
            <w:proofErr w:type="spellEnd"/>
            <w:r w:rsidRPr="009D6B67">
              <w:rPr>
                <w:rFonts w:ascii="Times New Roman" w:eastAsia="Times New Roman" w:hAnsi="Times New Roman" w:cs="Times New Roman"/>
                <w:color w:val="000000"/>
                <w:sz w:val="24"/>
                <w:szCs w:val="24"/>
                <w:lang w:eastAsia="ru-RU"/>
              </w:rPr>
              <w:t xml:space="preserve"> область</w:t>
            </w:r>
          </w:p>
        </w:tc>
        <w:tc>
          <w:tcPr>
            <w:tcW w:w="62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Павлодарская область</w:t>
            </w:r>
          </w:p>
        </w:tc>
        <w:tc>
          <w:tcPr>
            <w:tcW w:w="720"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Северо-Казахстанская область</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Туркестанская область</w:t>
            </w:r>
          </w:p>
        </w:tc>
        <w:tc>
          <w:tcPr>
            <w:tcW w:w="672" w:type="dxa"/>
            <w:tcBorders>
              <w:top w:val="nil"/>
              <w:left w:val="nil"/>
              <w:bottom w:val="single" w:sz="4" w:space="0" w:color="auto"/>
              <w:right w:val="single" w:sz="4" w:space="0" w:color="auto"/>
            </w:tcBorders>
            <w:shd w:val="clear" w:color="auto" w:fill="auto"/>
            <w:noWrap/>
            <w:textDirection w:val="btLr"/>
            <w:vAlign w:val="center"/>
            <w:hideMark/>
          </w:tcPr>
          <w:p w:rsidR="009D6B67" w:rsidRPr="009D6B67" w:rsidRDefault="009D6B67" w:rsidP="009D6B67">
            <w:pPr>
              <w:spacing w:after="0" w:line="240" w:lineRule="auto"/>
              <w:jc w:val="center"/>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Восточно-Казахстанская область</w:t>
            </w:r>
          </w:p>
        </w:tc>
      </w:tr>
      <w:tr w:rsidR="009D6B67" w:rsidRPr="009D6B67" w:rsidTr="009D6B67">
        <w:trPr>
          <w:trHeight w:val="312"/>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rPr>
                <w:rFonts w:ascii="Times New Roman" w:eastAsia="Times New Roman" w:hAnsi="Times New Roman" w:cs="Times New Roman"/>
                <w:b/>
                <w:bCs/>
                <w:color w:val="000000"/>
                <w:sz w:val="24"/>
                <w:szCs w:val="24"/>
                <w:lang w:eastAsia="ru-RU"/>
              </w:rPr>
            </w:pPr>
            <w:r w:rsidRPr="009D6B67">
              <w:rPr>
                <w:rFonts w:ascii="Times New Roman" w:eastAsia="Times New Roman" w:hAnsi="Times New Roman" w:cs="Times New Roman"/>
                <w:b/>
                <w:bCs/>
                <w:color w:val="000000"/>
                <w:sz w:val="24"/>
                <w:szCs w:val="24"/>
                <w:lang w:eastAsia="ru-RU"/>
              </w:rPr>
              <w:t>Транспорт и складирование</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604</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99</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170</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59</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62</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91</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111</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936"/>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Сухопутный транспорт и транспортирование по трубопроводам</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218</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3</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16</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91</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936"/>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Пассажирский железнодорожный транспорт, междугородний</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Грузовой железнодорожный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121</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Прочий пассажирский сухопутный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64</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64</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936"/>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Грузовые перевозки автомобильным транспортом и услуги по перевозкам</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17</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3</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lastRenderedPageBreak/>
              <w:t>Транспортирование по трубопроводу</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16</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16</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312"/>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Водный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Морской и прибрежный пассажирский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Морской и прибрежный грузовой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Речной пассажирский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312"/>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Речной грузовой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312"/>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Воздушный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Воздушный пассажирский транспорт</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936"/>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Воздушный грузовой транспорт и транспортная космическая система</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936"/>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Складское хозяйство и вспомогательная транспортная деятельность</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175</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99</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36</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Складирование и хранение груза</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936"/>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Вспомогательные виды деятельности при транспортировке</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 xml:space="preserve">   99</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Почтовая и курьерская деятельность</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113</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1248"/>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lastRenderedPageBreak/>
              <w:t>Почтовые услуги в соответствии с обязательствами по предоставлению услуг в зоне всеобщего охвата</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r w:rsidR="009D6B67" w:rsidRPr="009D6B67" w:rsidTr="009D6B67">
        <w:trPr>
          <w:trHeight w:val="624"/>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ind w:firstLineChars="100" w:firstLine="240"/>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Прочая почтовая и курьерская деятельность</w:t>
            </w:r>
          </w:p>
        </w:tc>
        <w:tc>
          <w:tcPr>
            <w:tcW w:w="80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63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76"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x</w:t>
            </w:r>
          </w:p>
        </w:tc>
        <w:tc>
          <w:tcPr>
            <w:tcW w:w="594"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58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498"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c>
          <w:tcPr>
            <w:tcW w:w="672" w:type="dxa"/>
            <w:tcBorders>
              <w:top w:val="nil"/>
              <w:left w:val="nil"/>
              <w:bottom w:val="single" w:sz="4" w:space="0" w:color="auto"/>
              <w:right w:val="single" w:sz="4" w:space="0" w:color="auto"/>
            </w:tcBorders>
            <w:shd w:val="clear" w:color="auto" w:fill="auto"/>
            <w:vAlign w:val="center"/>
            <w:hideMark/>
          </w:tcPr>
          <w:p w:rsidR="009D6B67" w:rsidRPr="009D6B67" w:rsidRDefault="009D6B67" w:rsidP="009D6B67">
            <w:pPr>
              <w:spacing w:after="0" w:line="240" w:lineRule="auto"/>
              <w:jc w:val="right"/>
              <w:rPr>
                <w:rFonts w:ascii="Times New Roman" w:eastAsia="Times New Roman" w:hAnsi="Times New Roman" w:cs="Times New Roman"/>
                <w:color w:val="000000"/>
                <w:sz w:val="24"/>
                <w:szCs w:val="24"/>
                <w:lang w:eastAsia="ru-RU"/>
              </w:rPr>
            </w:pPr>
            <w:r w:rsidRPr="009D6B67">
              <w:rPr>
                <w:rFonts w:ascii="Times New Roman" w:eastAsia="Times New Roman" w:hAnsi="Times New Roman" w:cs="Times New Roman"/>
                <w:color w:val="000000"/>
                <w:sz w:val="24"/>
                <w:szCs w:val="24"/>
                <w:lang w:eastAsia="ru-RU"/>
              </w:rPr>
              <w:t>-</w:t>
            </w:r>
          </w:p>
        </w:tc>
      </w:tr>
    </w:tbl>
    <w:p w:rsidR="0010789A" w:rsidRDefault="000E0BF6" w:rsidP="009A527F">
      <w:pPr>
        <w:spacing w:after="0" w:line="240" w:lineRule="auto"/>
        <w:ind w:firstLine="709"/>
        <w:jc w:val="both"/>
        <w:rPr>
          <w:rFonts w:ascii="Times New Roman" w:hAnsi="Times New Roman" w:cs="Times New Roman"/>
          <w:color w:val="000000" w:themeColor="text1"/>
          <w:sz w:val="28"/>
          <w:szCs w:val="28"/>
        </w:rPr>
      </w:pPr>
      <w:r w:rsidRPr="00E613B7">
        <w:rPr>
          <w:rFonts w:ascii="Times New Roman" w:hAnsi="Times New Roman" w:cs="Times New Roman"/>
          <w:color w:val="000000" w:themeColor="text1"/>
          <w:sz w:val="24"/>
          <w:szCs w:val="24"/>
        </w:rPr>
        <w:t>Источник: Статистический сборник «Численность и потребность в кадрах крупных и средних предприятий Республики Казахстан», 2019 г</w:t>
      </w:r>
      <w:r>
        <w:rPr>
          <w:rFonts w:ascii="Times New Roman" w:hAnsi="Times New Roman" w:cs="Times New Roman"/>
          <w:color w:val="000000" w:themeColor="text1"/>
          <w:sz w:val="28"/>
          <w:szCs w:val="28"/>
        </w:rPr>
        <w:t>.</w:t>
      </w:r>
    </w:p>
    <w:p w:rsidR="0010789A" w:rsidRDefault="0010789A" w:rsidP="009A527F">
      <w:pPr>
        <w:spacing w:after="0" w:line="240" w:lineRule="auto"/>
        <w:ind w:firstLine="709"/>
        <w:jc w:val="both"/>
        <w:rPr>
          <w:rFonts w:ascii="Times New Roman" w:hAnsi="Times New Roman" w:cs="Times New Roman"/>
          <w:color w:val="000000" w:themeColor="text1"/>
          <w:sz w:val="28"/>
          <w:szCs w:val="28"/>
        </w:rPr>
      </w:pPr>
    </w:p>
    <w:p w:rsidR="0010789A" w:rsidRDefault="0010789A" w:rsidP="009A527F">
      <w:pPr>
        <w:spacing w:after="0" w:line="240" w:lineRule="auto"/>
        <w:ind w:firstLine="709"/>
        <w:jc w:val="both"/>
        <w:rPr>
          <w:rFonts w:ascii="Times New Roman" w:hAnsi="Times New Roman" w:cs="Times New Roman"/>
          <w:color w:val="000000" w:themeColor="text1"/>
          <w:sz w:val="28"/>
          <w:szCs w:val="28"/>
        </w:rPr>
      </w:pPr>
    </w:p>
    <w:p w:rsidR="004101C2" w:rsidRDefault="004101C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8D4C52" w:rsidRDefault="004101C2" w:rsidP="004101C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3C0BAF">
        <w:rPr>
          <w:rFonts w:ascii="Times New Roman" w:hAnsi="Times New Roman" w:cs="Times New Roman"/>
          <w:color w:val="000000" w:themeColor="text1"/>
          <w:sz w:val="28"/>
          <w:szCs w:val="28"/>
        </w:rPr>
        <w:t>10</w:t>
      </w:r>
      <w:r w:rsidR="000C6A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101C2">
        <w:rPr>
          <w:rFonts w:ascii="Times New Roman" w:hAnsi="Times New Roman" w:cs="Times New Roman"/>
          <w:color w:val="000000" w:themeColor="text1"/>
          <w:sz w:val="28"/>
          <w:szCs w:val="28"/>
        </w:rPr>
        <w:t xml:space="preserve">Ожидаемая потребность в работниках </w:t>
      </w:r>
      <w:r>
        <w:rPr>
          <w:rFonts w:ascii="Times New Roman" w:hAnsi="Times New Roman" w:cs="Times New Roman"/>
          <w:color w:val="000000" w:themeColor="text1"/>
          <w:sz w:val="28"/>
          <w:szCs w:val="28"/>
        </w:rPr>
        <w:t xml:space="preserve">на крупных и средних предприятиях сектора «Транспорт и складирование» </w:t>
      </w:r>
      <w:r w:rsidRPr="004101C2">
        <w:rPr>
          <w:rFonts w:ascii="Times New Roman" w:hAnsi="Times New Roman" w:cs="Times New Roman"/>
          <w:color w:val="000000" w:themeColor="text1"/>
          <w:sz w:val="28"/>
          <w:szCs w:val="28"/>
        </w:rPr>
        <w:t>по основным группам занятий</w:t>
      </w:r>
      <w:r>
        <w:rPr>
          <w:rFonts w:ascii="Times New Roman" w:hAnsi="Times New Roman" w:cs="Times New Roman"/>
          <w:color w:val="000000" w:themeColor="text1"/>
          <w:sz w:val="28"/>
          <w:szCs w:val="28"/>
        </w:rPr>
        <w:t xml:space="preserve"> по состоянию</w:t>
      </w:r>
      <w:r w:rsidRPr="004101C2">
        <w:rPr>
          <w:rFonts w:ascii="Times New Roman" w:hAnsi="Times New Roman" w:cs="Times New Roman"/>
          <w:color w:val="000000" w:themeColor="text1"/>
          <w:sz w:val="28"/>
          <w:szCs w:val="28"/>
        </w:rPr>
        <w:t xml:space="preserve"> на </w:t>
      </w:r>
      <w:r w:rsidR="007804CC">
        <w:rPr>
          <w:rFonts w:ascii="Times New Roman" w:hAnsi="Times New Roman" w:cs="Times New Roman"/>
          <w:color w:val="000000" w:themeColor="text1"/>
          <w:sz w:val="28"/>
          <w:szCs w:val="28"/>
        </w:rPr>
        <w:t>ноябрь</w:t>
      </w:r>
      <w:r>
        <w:rPr>
          <w:rFonts w:ascii="Times New Roman" w:hAnsi="Times New Roman" w:cs="Times New Roman"/>
          <w:color w:val="000000" w:themeColor="text1"/>
          <w:sz w:val="28"/>
          <w:szCs w:val="28"/>
        </w:rPr>
        <w:t xml:space="preserve"> 2019 г.</w:t>
      </w:r>
    </w:p>
    <w:tbl>
      <w:tblPr>
        <w:tblW w:w="4918" w:type="pct"/>
        <w:tblLook w:val="04A0" w:firstRow="1" w:lastRow="0" w:firstColumn="1" w:lastColumn="0" w:noHBand="0" w:noVBand="1"/>
      </w:tblPr>
      <w:tblGrid>
        <w:gridCol w:w="3882"/>
        <w:gridCol w:w="861"/>
        <w:gridCol w:w="1062"/>
        <w:gridCol w:w="733"/>
        <w:gridCol w:w="1315"/>
        <w:gridCol w:w="908"/>
        <w:gridCol w:w="913"/>
        <w:gridCol w:w="1216"/>
        <w:gridCol w:w="1373"/>
        <w:gridCol w:w="1440"/>
        <w:gridCol w:w="841"/>
      </w:tblGrid>
      <w:tr w:rsidR="004101C2" w:rsidRPr="004101C2" w:rsidTr="004101C2">
        <w:trPr>
          <w:trHeight w:val="288"/>
        </w:trPr>
        <w:tc>
          <w:tcPr>
            <w:tcW w:w="1335" w:type="pct"/>
            <w:tcBorders>
              <w:top w:val="single" w:sz="4" w:space="0" w:color="auto"/>
              <w:left w:val="single" w:sz="4" w:space="0" w:color="auto"/>
              <w:bottom w:val="single" w:sz="4" w:space="0" w:color="auto"/>
              <w:right w:val="nil"/>
            </w:tcBorders>
            <w:shd w:val="clear" w:color="auto" w:fill="auto"/>
            <w:vAlign w:val="bottom"/>
            <w:hideMark/>
          </w:tcPr>
          <w:p w:rsidR="004101C2" w:rsidRPr="004101C2" w:rsidRDefault="004101C2" w:rsidP="004101C2">
            <w:pPr>
              <w:spacing w:after="0" w:line="240" w:lineRule="auto"/>
              <w:rPr>
                <w:rFonts w:ascii="Times New Roman" w:eastAsia="Times New Roman" w:hAnsi="Times New Roman" w:cs="Times New Roman"/>
                <w:sz w:val="24"/>
                <w:szCs w:val="24"/>
                <w:lang w:eastAsia="ru-RU"/>
              </w:rPr>
            </w:pPr>
          </w:p>
        </w:tc>
        <w:tc>
          <w:tcPr>
            <w:tcW w:w="3665"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01C2" w:rsidRPr="004101C2" w:rsidRDefault="004101C2" w:rsidP="007804CC">
            <w:pPr>
              <w:spacing w:after="0" w:line="240" w:lineRule="auto"/>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Ожидаемая потребность в работниках по основным группам занятий </w:t>
            </w:r>
          </w:p>
        </w:tc>
      </w:tr>
      <w:tr w:rsidR="004101C2" w:rsidRPr="004101C2" w:rsidTr="004101C2">
        <w:trPr>
          <w:cantSplit/>
          <w:trHeight w:val="3320"/>
        </w:trPr>
        <w:tc>
          <w:tcPr>
            <w:tcW w:w="1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01C2" w:rsidRPr="004101C2" w:rsidRDefault="004101C2" w:rsidP="004101C2">
            <w:pPr>
              <w:spacing w:after="0" w:line="240" w:lineRule="auto"/>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w:t>
            </w:r>
          </w:p>
        </w:tc>
        <w:tc>
          <w:tcPr>
            <w:tcW w:w="296"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Всего</w:t>
            </w:r>
          </w:p>
        </w:tc>
        <w:tc>
          <w:tcPr>
            <w:tcW w:w="365"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Руководители и государственные служащие</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Специалисты-профессионалы</w:t>
            </w:r>
          </w:p>
        </w:tc>
        <w:tc>
          <w:tcPr>
            <w:tcW w:w="452"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Специалисты-техники и иной вспомогательный профессиональный персонал</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Служащие в области администрирования</w:t>
            </w:r>
          </w:p>
        </w:tc>
        <w:tc>
          <w:tcPr>
            <w:tcW w:w="314"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Работники сферы услуг и продаж</w:t>
            </w:r>
          </w:p>
        </w:tc>
        <w:tc>
          <w:tcPr>
            <w:tcW w:w="418"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Фермеры и рабочие сельского и лесного хозяйства, рыбоводства и рыболовства</w:t>
            </w:r>
          </w:p>
        </w:tc>
        <w:tc>
          <w:tcPr>
            <w:tcW w:w="472"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Рабочие промышленности, строительства, транспорта и других родственных занятий</w:t>
            </w:r>
          </w:p>
        </w:tc>
        <w:tc>
          <w:tcPr>
            <w:tcW w:w="495"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Операторы производственного оборудования, сборщики и водители</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rsidR="004101C2" w:rsidRPr="004101C2" w:rsidRDefault="004101C2" w:rsidP="004101C2">
            <w:pPr>
              <w:spacing w:after="0" w:line="240" w:lineRule="auto"/>
              <w:ind w:left="113" w:right="113"/>
              <w:jc w:val="center"/>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Неквалифицированные рабочие</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rPr>
                <w:rFonts w:ascii="Times New Roman" w:eastAsia="Times New Roman" w:hAnsi="Times New Roman" w:cs="Times New Roman"/>
                <w:b/>
                <w:bCs/>
                <w:color w:val="000000"/>
                <w:sz w:val="24"/>
                <w:szCs w:val="24"/>
                <w:lang w:eastAsia="ru-RU"/>
              </w:rPr>
            </w:pPr>
            <w:r w:rsidRPr="004101C2">
              <w:rPr>
                <w:rFonts w:ascii="Times New Roman" w:eastAsia="Times New Roman" w:hAnsi="Times New Roman" w:cs="Times New Roman"/>
                <w:b/>
                <w:bCs/>
                <w:color w:val="000000"/>
                <w:sz w:val="24"/>
                <w:szCs w:val="24"/>
                <w:lang w:eastAsia="ru-RU"/>
              </w:rPr>
              <w:t>Транспорт и складирование</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604</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87</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57</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94</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107</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150</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31</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Сухопутный транспорт и транспортирование по трубопроводам</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218</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11</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14</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79</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69</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27</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Пассажирский железнодорожный транспорт, междугородний</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Грузовой железнодорожный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121</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11</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67</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5</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r>
      <w:tr w:rsidR="004101C2" w:rsidRPr="004101C2" w:rsidTr="004101C2">
        <w:trPr>
          <w:trHeight w:val="330"/>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Прочий пассажирский сухопутный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64</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Грузовые перевозки автомобильным транспортом и услуги по перевозкам</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17</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47</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Транспортирование по трубопроводу</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16</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Водный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lastRenderedPageBreak/>
              <w:t>Морской и прибрежный пассажирский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Морской и прибрежный грузовой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Речной пассажирский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Речной грузовой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Воздушный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Воздушный пассажирский транспорт</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Воздушный грузовой транспорт и транспортная космическая система</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Складское хозяйство и вспомогательная транспортная деятельность</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175</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18</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9</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76</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28</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4</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Складирование и хранение груза</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432"/>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Вспомогательные виды деятельности при транспортировке</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9</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76</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28</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4</w:t>
            </w:r>
          </w:p>
        </w:tc>
      </w:tr>
      <w:tr w:rsidR="004101C2" w:rsidRPr="004101C2" w:rsidTr="004101C2">
        <w:trPr>
          <w:trHeight w:val="288"/>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Почтовая и курьерская деятельность</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113</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17</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35</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10</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4</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41</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6</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636"/>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Почтовые услуги в соответствии с обязательствами по предоставлению услуг в зоне всеобщего охвата</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17</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10</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 xml:space="preserve">   41</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r w:rsidR="004101C2" w:rsidRPr="004101C2" w:rsidTr="004101C2">
        <w:trPr>
          <w:trHeight w:val="255"/>
        </w:trPr>
        <w:tc>
          <w:tcPr>
            <w:tcW w:w="1335" w:type="pct"/>
            <w:tcBorders>
              <w:top w:val="nil"/>
              <w:left w:val="single" w:sz="4" w:space="0" w:color="auto"/>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ind w:firstLineChars="100" w:firstLine="240"/>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Прочая почтовая и курьерская деятельность</w:t>
            </w:r>
          </w:p>
        </w:tc>
        <w:tc>
          <w:tcPr>
            <w:tcW w:w="296"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6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2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45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31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314"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18"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72"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x</w:t>
            </w:r>
          </w:p>
        </w:tc>
        <w:tc>
          <w:tcPr>
            <w:tcW w:w="289" w:type="pct"/>
            <w:tcBorders>
              <w:top w:val="nil"/>
              <w:left w:val="nil"/>
              <w:bottom w:val="single" w:sz="4" w:space="0" w:color="auto"/>
              <w:right w:val="single" w:sz="4" w:space="0" w:color="auto"/>
            </w:tcBorders>
            <w:shd w:val="clear" w:color="auto" w:fill="auto"/>
            <w:vAlign w:val="bottom"/>
            <w:hideMark/>
          </w:tcPr>
          <w:p w:rsidR="004101C2" w:rsidRPr="004101C2" w:rsidRDefault="004101C2" w:rsidP="004101C2">
            <w:pPr>
              <w:spacing w:after="0" w:line="240" w:lineRule="auto"/>
              <w:jc w:val="right"/>
              <w:rPr>
                <w:rFonts w:ascii="Times New Roman" w:eastAsia="Times New Roman" w:hAnsi="Times New Roman" w:cs="Times New Roman"/>
                <w:color w:val="000000"/>
                <w:sz w:val="24"/>
                <w:szCs w:val="24"/>
                <w:lang w:eastAsia="ru-RU"/>
              </w:rPr>
            </w:pPr>
            <w:r w:rsidRPr="004101C2">
              <w:rPr>
                <w:rFonts w:ascii="Times New Roman" w:eastAsia="Times New Roman" w:hAnsi="Times New Roman" w:cs="Times New Roman"/>
                <w:color w:val="000000"/>
                <w:sz w:val="24"/>
                <w:szCs w:val="24"/>
                <w:lang w:eastAsia="ru-RU"/>
              </w:rPr>
              <w:t>-</w:t>
            </w:r>
          </w:p>
        </w:tc>
      </w:tr>
    </w:tbl>
    <w:p w:rsidR="004101C2" w:rsidRPr="002F1BC4" w:rsidRDefault="004101C2" w:rsidP="004101C2">
      <w:pPr>
        <w:spacing w:after="0" w:line="240" w:lineRule="auto"/>
        <w:ind w:firstLine="709"/>
        <w:jc w:val="both"/>
        <w:rPr>
          <w:rFonts w:ascii="Times New Roman" w:hAnsi="Times New Roman" w:cs="Times New Roman"/>
          <w:color w:val="000000" w:themeColor="text1"/>
          <w:sz w:val="24"/>
          <w:szCs w:val="24"/>
        </w:rPr>
      </w:pPr>
      <w:r w:rsidRPr="002F1BC4">
        <w:rPr>
          <w:rFonts w:ascii="Times New Roman" w:hAnsi="Times New Roman" w:cs="Times New Roman"/>
          <w:color w:val="000000" w:themeColor="text1"/>
          <w:sz w:val="24"/>
          <w:szCs w:val="24"/>
        </w:rPr>
        <w:t>Источник: Статистический сборник «Численность и потребность в кадрах крупных и средних предприятий Республики Казахстан», 2019 г.</w:t>
      </w:r>
    </w:p>
    <w:p w:rsidR="004101C2" w:rsidRDefault="004101C2" w:rsidP="009A527F">
      <w:pPr>
        <w:spacing w:after="0" w:line="240" w:lineRule="auto"/>
        <w:ind w:firstLine="709"/>
        <w:jc w:val="both"/>
        <w:rPr>
          <w:rFonts w:ascii="Times New Roman" w:hAnsi="Times New Roman" w:cs="Times New Roman"/>
          <w:color w:val="000000" w:themeColor="text1"/>
          <w:sz w:val="28"/>
          <w:szCs w:val="28"/>
        </w:rPr>
        <w:sectPr w:rsidR="004101C2" w:rsidSect="008D4C52">
          <w:pgSz w:w="16838" w:h="11906" w:orient="landscape"/>
          <w:pgMar w:top="1701" w:right="1134" w:bottom="850" w:left="1134" w:header="708" w:footer="708" w:gutter="0"/>
          <w:cols w:space="708"/>
          <w:docGrid w:linePitch="360"/>
        </w:sectPr>
      </w:pPr>
    </w:p>
    <w:p w:rsidR="00C46264" w:rsidRDefault="00C46264" w:rsidP="00C4626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733049">
        <w:rPr>
          <w:rFonts w:ascii="Times New Roman" w:hAnsi="Times New Roman" w:cs="Times New Roman"/>
          <w:color w:val="000000" w:themeColor="text1"/>
          <w:sz w:val="28"/>
          <w:szCs w:val="28"/>
        </w:rPr>
        <w:t>1</w:t>
      </w:r>
      <w:r w:rsidR="003C0BAF">
        <w:rPr>
          <w:rFonts w:ascii="Times New Roman" w:hAnsi="Times New Roman" w:cs="Times New Roman"/>
          <w:color w:val="000000" w:themeColor="text1"/>
          <w:sz w:val="28"/>
          <w:szCs w:val="28"/>
        </w:rPr>
        <w:t>1</w:t>
      </w:r>
      <w:r w:rsidR="000C6A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46264">
        <w:rPr>
          <w:rFonts w:ascii="Times New Roman" w:hAnsi="Times New Roman" w:cs="Times New Roman"/>
          <w:color w:val="000000" w:themeColor="text1"/>
          <w:sz w:val="28"/>
          <w:szCs w:val="28"/>
        </w:rPr>
        <w:t>Списочная численность работников</w:t>
      </w:r>
      <w:r w:rsidR="00BA18CD">
        <w:rPr>
          <w:rFonts w:ascii="Times New Roman" w:hAnsi="Times New Roman" w:cs="Times New Roman"/>
          <w:color w:val="000000" w:themeColor="text1"/>
          <w:sz w:val="28"/>
          <w:szCs w:val="28"/>
        </w:rPr>
        <w:t>,</w:t>
      </w:r>
      <w:r w:rsidRPr="00C46264">
        <w:rPr>
          <w:rFonts w:ascii="Times New Roman" w:hAnsi="Times New Roman" w:cs="Times New Roman"/>
          <w:color w:val="000000" w:themeColor="text1"/>
          <w:sz w:val="28"/>
          <w:szCs w:val="28"/>
        </w:rPr>
        <w:t xml:space="preserve"> число вакантных рабочих мест</w:t>
      </w:r>
      <w:r w:rsidR="00BA18CD">
        <w:rPr>
          <w:rFonts w:ascii="Times New Roman" w:hAnsi="Times New Roman" w:cs="Times New Roman"/>
          <w:color w:val="000000" w:themeColor="text1"/>
          <w:sz w:val="28"/>
          <w:szCs w:val="28"/>
        </w:rPr>
        <w:t>, о</w:t>
      </w:r>
      <w:r w:rsidR="00685B4F">
        <w:rPr>
          <w:rFonts w:ascii="Times New Roman" w:hAnsi="Times New Roman" w:cs="Times New Roman"/>
          <w:color w:val="000000" w:themeColor="text1"/>
          <w:sz w:val="28"/>
          <w:szCs w:val="28"/>
        </w:rPr>
        <w:t xml:space="preserve">жидаемая потребность </w:t>
      </w:r>
      <w:r w:rsidR="00BA18CD" w:rsidRPr="00BA18CD">
        <w:rPr>
          <w:rFonts w:ascii="Times New Roman" w:hAnsi="Times New Roman" w:cs="Times New Roman"/>
          <w:color w:val="000000" w:themeColor="text1"/>
          <w:sz w:val="28"/>
          <w:szCs w:val="28"/>
        </w:rPr>
        <w:t xml:space="preserve">в работниках на отчетный период </w:t>
      </w:r>
      <w:r w:rsidRPr="00C46264">
        <w:rPr>
          <w:rFonts w:ascii="Times New Roman" w:hAnsi="Times New Roman" w:cs="Times New Roman"/>
          <w:color w:val="000000" w:themeColor="text1"/>
          <w:sz w:val="28"/>
          <w:szCs w:val="28"/>
        </w:rPr>
        <w:t>по профессиональным группам занятий</w:t>
      </w:r>
      <w:r w:rsidR="00CF079A">
        <w:rPr>
          <w:rFonts w:ascii="Times New Roman" w:hAnsi="Times New Roman" w:cs="Times New Roman"/>
          <w:color w:val="000000" w:themeColor="text1"/>
          <w:sz w:val="28"/>
          <w:szCs w:val="28"/>
        </w:rPr>
        <w:t xml:space="preserve"> на </w:t>
      </w:r>
      <w:r w:rsidR="00CF079A" w:rsidRPr="00CF079A">
        <w:rPr>
          <w:rFonts w:ascii="Times New Roman" w:hAnsi="Times New Roman" w:cs="Times New Roman"/>
          <w:color w:val="000000" w:themeColor="text1"/>
          <w:sz w:val="28"/>
          <w:szCs w:val="28"/>
        </w:rPr>
        <w:t>крупных и средних предприяти</w:t>
      </w:r>
      <w:r w:rsidR="00CF079A">
        <w:rPr>
          <w:rFonts w:ascii="Times New Roman" w:hAnsi="Times New Roman" w:cs="Times New Roman"/>
          <w:color w:val="000000" w:themeColor="text1"/>
          <w:sz w:val="28"/>
          <w:szCs w:val="28"/>
        </w:rPr>
        <w:t>ях</w:t>
      </w:r>
      <w:r w:rsidR="00CF079A" w:rsidRPr="00CF079A">
        <w:rPr>
          <w:rFonts w:ascii="Times New Roman" w:hAnsi="Times New Roman" w:cs="Times New Roman"/>
          <w:color w:val="000000" w:themeColor="text1"/>
          <w:sz w:val="28"/>
          <w:szCs w:val="28"/>
        </w:rPr>
        <w:t xml:space="preserve"> Республики Казахстан</w:t>
      </w:r>
      <w:r w:rsidR="00CF079A">
        <w:rPr>
          <w:rFonts w:ascii="Times New Roman" w:hAnsi="Times New Roman" w:cs="Times New Roman"/>
          <w:color w:val="000000" w:themeColor="text1"/>
          <w:sz w:val="28"/>
          <w:szCs w:val="28"/>
        </w:rPr>
        <w:t xml:space="preserve"> по состоянию </w:t>
      </w:r>
      <w:r>
        <w:rPr>
          <w:rFonts w:ascii="Times New Roman" w:hAnsi="Times New Roman" w:cs="Times New Roman"/>
          <w:color w:val="000000" w:themeColor="text1"/>
          <w:sz w:val="28"/>
          <w:szCs w:val="28"/>
        </w:rPr>
        <w:t xml:space="preserve">на </w:t>
      </w:r>
      <w:r w:rsidR="007804CC">
        <w:rPr>
          <w:rFonts w:ascii="Times New Roman" w:hAnsi="Times New Roman" w:cs="Times New Roman"/>
          <w:color w:val="000000" w:themeColor="text1"/>
          <w:sz w:val="28"/>
          <w:szCs w:val="28"/>
        </w:rPr>
        <w:t>ноябрь</w:t>
      </w:r>
      <w:r>
        <w:rPr>
          <w:rFonts w:ascii="Times New Roman" w:hAnsi="Times New Roman" w:cs="Times New Roman"/>
          <w:color w:val="000000" w:themeColor="text1"/>
          <w:sz w:val="28"/>
          <w:szCs w:val="28"/>
        </w:rPr>
        <w:t xml:space="preserve"> 2019 г.</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1524"/>
        <w:gridCol w:w="1302"/>
        <w:gridCol w:w="1588"/>
      </w:tblGrid>
      <w:tr w:rsidR="00BA18CD" w:rsidRPr="00C46264" w:rsidTr="007121A7">
        <w:trPr>
          <w:trHeight w:val="1275"/>
        </w:trPr>
        <w:tc>
          <w:tcPr>
            <w:tcW w:w="5036" w:type="dxa"/>
            <w:shd w:val="clear" w:color="auto" w:fill="auto"/>
            <w:vAlign w:val="center"/>
            <w:hideMark/>
          </w:tcPr>
          <w:p w:rsidR="00BA18CD" w:rsidRPr="00C46264" w:rsidRDefault="00BA18CD" w:rsidP="00C46264">
            <w:pPr>
              <w:spacing w:after="0" w:line="240" w:lineRule="auto"/>
              <w:jc w:val="center"/>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w:t>
            </w:r>
          </w:p>
        </w:tc>
        <w:tc>
          <w:tcPr>
            <w:tcW w:w="1524" w:type="dxa"/>
            <w:shd w:val="clear" w:color="auto" w:fill="auto"/>
            <w:vAlign w:val="center"/>
            <w:hideMark/>
          </w:tcPr>
          <w:p w:rsidR="00BA18CD" w:rsidRPr="00C46264" w:rsidRDefault="00BA18CD" w:rsidP="007804CC">
            <w:pPr>
              <w:spacing w:after="0" w:line="240" w:lineRule="auto"/>
              <w:jc w:val="center"/>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Списочная численность  работников, человек</w:t>
            </w:r>
          </w:p>
        </w:tc>
        <w:tc>
          <w:tcPr>
            <w:tcW w:w="1302" w:type="dxa"/>
            <w:shd w:val="clear" w:color="auto" w:fill="auto"/>
            <w:vAlign w:val="center"/>
            <w:hideMark/>
          </w:tcPr>
          <w:p w:rsidR="00BA18CD" w:rsidRPr="00C46264" w:rsidRDefault="00BA18CD" w:rsidP="007804CC">
            <w:pPr>
              <w:spacing w:after="0" w:line="240" w:lineRule="auto"/>
              <w:jc w:val="center"/>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Число вакантных рабочих мест, человек</w:t>
            </w:r>
          </w:p>
        </w:tc>
        <w:tc>
          <w:tcPr>
            <w:tcW w:w="1588" w:type="dxa"/>
            <w:vAlign w:val="center"/>
          </w:tcPr>
          <w:p w:rsidR="00BA18CD" w:rsidRPr="00BA18CD" w:rsidRDefault="00BA18CD" w:rsidP="00BA18CD">
            <w:pPr>
              <w:jc w:val="center"/>
              <w:rPr>
                <w:rFonts w:ascii="Times New Roman" w:eastAsia="Times New Roman" w:hAnsi="Times New Roman" w:cs="Times New Roman"/>
                <w:color w:val="000000"/>
                <w:sz w:val="24"/>
                <w:szCs w:val="24"/>
                <w:lang w:eastAsia="ru-RU"/>
              </w:rPr>
            </w:pPr>
            <w:r w:rsidRPr="00BA18CD">
              <w:rPr>
                <w:rFonts w:ascii="Times New Roman" w:eastAsia="Times New Roman" w:hAnsi="Times New Roman" w:cs="Times New Roman"/>
                <w:color w:val="000000"/>
                <w:sz w:val="24"/>
                <w:szCs w:val="24"/>
                <w:lang w:eastAsia="ru-RU"/>
              </w:rPr>
              <w:t>Ожидаемая потребность  в работниках, человек</w:t>
            </w:r>
          </w:p>
          <w:p w:rsidR="00BA18CD" w:rsidRPr="00C46264" w:rsidRDefault="00BA18CD" w:rsidP="00C46264">
            <w:pPr>
              <w:spacing w:after="0" w:line="240" w:lineRule="auto"/>
              <w:jc w:val="center"/>
              <w:rPr>
                <w:rFonts w:ascii="Times New Roman" w:eastAsia="Times New Roman" w:hAnsi="Times New Roman" w:cs="Times New Roman"/>
                <w:color w:val="000000"/>
                <w:sz w:val="24"/>
                <w:szCs w:val="24"/>
                <w:lang w:eastAsia="ru-RU"/>
              </w:rPr>
            </w:pP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Руководители (первые и функциональные) в корпоративном секторе</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Первые руководители учреждений, организ</w:t>
            </w:r>
            <w:r w:rsidR="00D05CF2">
              <w:rPr>
                <w:rFonts w:ascii="Times New Roman" w:eastAsia="Times New Roman" w:hAnsi="Times New Roman" w:cs="Times New Roman"/>
                <w:color w:val="000000"/>
                <w:sz w:val="24"/>
                <w:szCs w:val="24"/>
                <w:lang w:eastAsia="ru-RU"/>
              </w:rPr>
              <w:t>а</w:t>
            </w:r>
            <w:r w:rsidRPr="00C46264">
              <w:rPr>
                <w:rFonts w:ascii="Times New Roman" w:eastAsia="Times New Roman" w:hAnsi="Times New Roman" w:cs="Times New Roman"/>
                <w:color w:val="000000"/>
                <w:sz w:val="24"/>
                <w:szCs w:val="24"/>
                <w:lang w:eastAsia="ru-RU"/>
              </w:rPr>
              <w:t>ций и предприятий</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13 397</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68</w:t>
            </w:r>
          </w:p>
        </w:tc>
        <w:tc>
          <w:tcPr>
            <w:tcW w:w="1588" w:type="dxa"/>
            <w:vAlign w:val="center"/>
          </w:tcPr>
          <w:p w:rsidR="00BA18CD" w:rsidRPr="00C46264"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19</w:t>
            </w:r>
          </w:p>
        </w:tc>
      </w:tr>
      <w:tr w:rsidR="00D05CF2" w:rsidRPr="00C46264" w:rsidTr="007121A7">
        <w:trPr>
          <w:trHeight w:val="432"/>
        </w:trPr>
        <w:tc>
          <w:tcPr>
            <w:tcW w:w="5036" w:type="dxa"/>
            <w:shd w:val="clear" w:color="auto" w:fill="auto"/>
            <w:vAlign w:val="center"/>
            <w:hideMark/>
          </w:tcPr>
          <w:p w:rsidR="00D05CF2" w:rsidRPr="00C46264" w:rsidRDefault="00D05CF2" w:rsidP="00D05CF2">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Функциональные руководители (управляющие) по финансово-экономической и административной деятельности</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19 657</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121</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24</w:t>
            </w:r>
          </w:p>
        </w:tc>
      </w:tr>
      <w:tr w:rsidR="00D05CF2" w:rsidRPr="00C46264" w:rsidTr="007121A7">
        <w:trPr>
          <w:trHeight w:val="432"/>
        </w:trPr>
        <w:tc>
          <w:tcPr>
            <w:tcW w:w="5036" w:type="dxa"/>
            <w:shd w:val="clear" w:color="auto" w:fill="auto"/>
            <w:vAlign w:val="center"/>
            <w:hideMark/>
          </w:tcPr>
          <w:p w:rsidR="00D05CF2" w:rsidRPr="00C46264" w:rsidRDefault="00D05CF2" w:rsidP="00D05CF2">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Функциональные руководители (управляющие) по сбыту, маркетингу, развитию и обслуживанию</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9 204</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100</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21</w:t>
            </w:r>
          </w:p>
        </w:tc>
      </w:tr>
      <w:tr w:rsidR="00BA18CD" w:rsidRPr="00C46264" w:rsidTr="007121A7">
        <w:trPr>
          <w:trHeight w:val="636"/>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Руководители (управляющие) специализированных подразделений в корпоративном секторе в сфере производства и специализированных сервисных услуг</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690"/>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Руководители (управляющие) специализированных производственных, добывающих, строительных, снабженческих и транспортных подразделений</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48 486</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407</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92</w:t>
            </w:r>
          </w:p>
          <w:p w:rsidR="00BA18CD" w:rsidRPr="00C46264" w:rsidRDefault="00BA18CD" w:rsidP="007121A7">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450"/>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Специалисты-профессионалы в области техники, исключая инженеров-электротехников</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240"/>
        </w:trPr>
        <w:tc>
          <w:tcPr>
            <w:tcW w:w="5036" w:type="dxa"/>
            <w:shd w:val="clear" w:color="auto" w:fill="auto"/>
            <w:vAlign w:val="center"/>
            <w:hideMark/>
          </w:tcPr>
          <w:p w:rsidR="00BA18CD" w:rsidRPr="00C46264" w:rsidRDefault="00BA18CD" w:rsidP="00C46264">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Инженеры-механики</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10 039</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133</w:t>
            </w:r>
          </w:p>
        </w:tc>
        <w:tc>
          <w:tcPr>
            <w:tcW w:w="1588" w:type="dxa"/>
            <w:vAlign w:val="center"/>
          </w:tcPr>
          <w:p w:rsidR="00BA18CD" w:rsidRPr="00C46264" w:rsidRDefault="00D05CF2" w:rsidP="00C46264">
            <w:pPr>
              <w:spacing w:after="0" w:line="240" w:lineRule="auto"/>
              <w:jc w:val="right"/>
              <w:rPr>
                <w:rFonts w:ascii="Times New Roman" w:eastAsia="Times New Roman" w:hAnsi="Times New Roman" w:cs="Times New Roman"/>
                <w:color w:val="000000"/>
                <w:sz w:val="24"/>
                <w:szCs w:val="24"/>
                <w:lang w:eastAsia="ru-RU"/>
              </w:rPr>
            </w:pPr>
            <w:r w:rsidRPr="00D05CF2">
              <w:rPr>
                <w:rFonts w:ascii="Times New Roman" w:eastAsia="Times New Roman" w:hAnsi="Times New Roman" w:cs="Times New Roman"/>
                <w:color w:val="000000"/>
                <w:sz w:val="24"/>
                <w:szCs w:val="24"/>
                <w:lang w:eastAsia="ru-RU"/>
              </w:rPr>
              <w:t xml:space="preserve">   37</w:t>
            </w:r>
          </w:p>
        </w:tc>
      </w:tr>
      <w:tr w:rsidR="00BA18CD" w:rsidRPr="00C46264" w:rsidTr="007121A7">
        <w:trPr>
          <w:trHeight w:val="480"/>
        </w:trPr>
        <w:tc>
          <w:tcPr>
            <w:tcW w:w="5036" w:type="dxa"/>
            <w:shd w:val="clear" w:color="auto" w:fill="auto"/>
            <w:vAlign w:val="center"/>
            <w:hideMark/>
          </w:tcPr>
          <w:p w:rsidR="00BA18CD" w:rsidRPr="00C46264" w:rsidRDefault="00BA18CD" w:rsidP="00C46264">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Специалисты-профессионалы в области техники, исключая инженеров-электротехников, </w:t>
            </w:r>
            <w:proofErr w:type="spellStart"/>
            <w:r w:rsidRPr="00C46264">
              <w:rPr>
                <w:rFonts w:ascii="Times New Roman" w:eastAsia="Times New Roman" w:hAnsi="Times New Roman" w:cs="Times New Roman"/>
                <w:color w:val="000000"/>
                <w:sz w:val="24"/>
                <w:szCs w:val="24"/>
                <w:lang w:eastAsia="ru-RU"/>
              </w:rPr>
              <w:t>н.в.д.</w:t>
            </w:r>
            <w:proofErr w:type="gramStart"/>
            <w:r w:rsidRPr="00C46264">
              <w:rPr>
                <w:rFonts w:ascii="Times New Roman" w:eastAsia="Times New Roman" w:hAnsi="Times New Roman" w:cs="Times New Roman"/>
                <w:color w:val="000000"/>
                <w:sz w:val="24"/>
                <w:szCs w:val="24"/>
                <w:lang w:eastAsia="ru-RU"/>
              </w:rPr>
              <w:t>г</w:t>
            </w:r>
            <w:proofErr w:type="spellEnd"/>
            <w:proofErr w:type="gramEnd"/>
            <w:r w:rsidRPr="00C46264">
              <w:rPr>
                <w:rFonts w:ascii="Times New Roman" w:eastAsia="Times New Roman" w:hAnsi="Times New Roman" w:cs="Times New Roman"/>
                <w:color w:val="000000"/>
                <w:sz w:val="24"/>
                <w:szCs w:val="24"/>
                <w:lang w:eastAsia="ru-RU"/>
              </w:rPr>
              <w:t>.</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10 399</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303</w:t>
            </w:r>
          </w:p>
        </w:tc>
        <w:tc>
          <w:tcPr>
            <w:tcW w:w="1588" w:type="dxa"/>
            <w:vAlign w:val="center"/>
          </w:tcPr>
          <w:p w:rsidR="00BA18CD" w:rsidRPr="00C46264" w:rsidRDefault="00D05CF2" w:rsidP="00C46264">
            <w:pPr>
              <w:spacing w:after="0" w:line="240" w:lineRule="auto"/>
              <w:jc w:val="right"/>
              <w:rPr>
                <w:rFonts w:ascii="Times New Roman" w:eastAsia="Times New Roman" w:hAnsi="Times New Roman" w:cs="Times New Roman"/>
                <w:color w:val="000000"/>
                <w:sz w:val="24"/>
                <w:szCs w:val="24"/>
                <w:lang w:eastAsia="ru-RU"/>
              </w:rPr>
            </w:pPr>
            <w:r w:rsidRPr="00D05CF2">
              <w:rPr>
                <w:rFonts w:ascii="Times New Roman" w:eastAsia="Times New Roman" w:hAnsi="Times New Roman" w:cs="Times New Roman"/>
                <w:color w:val="000000"/>
                <w:sz w:val="24"/>
                <w:szCs w:val="24"/>
                <w:lang w:eastAsia="ru-RU"/>
              </w:rPr>
              <w:t xml:space="preserve">   13</w:t>
            </w:r>
          </w:p>
        </w:tc>
      </w:tr>
      <w:tr w:rsidR="00BA18CD" w:rsidRPr="00C46264" w:rsidTr="007121A7">
        <w:trPr>
          <w:trHeight w:val="240"/>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Инженеры-электротехники</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D05CF2" w:rsidRPr="00C46264" w:rsidTr="007121A7">
        <w:trPr>
          <w:trHeight w:val="240"/>
        </w:trPr>
        <w:tc>
          <w:tcPr>
            <w:tcW w:w="5036" w:type="dxa"/>
            <w:shd w:val="clear" w:color="auto" w:fill="auto"/>
            <w:vAlign w:val="center"/>
            <w:hideMark/>
          </w:tcPr>
          <w:p w:rsidR="00D05CF2" w:rsidRPr="00C46264" w:rsidRDefault="00D05CF2" w:rsidP="00D05CF2">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Инженеры-электрики</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13 221</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153</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34</w:t>
            </w:r>
          </w:p>
        </w:tc>
      </w:tr>
      <w:tr w:rsidR="00D05CF2" w:rsidRPr="00C46264" w:rsidTr="007121A7">
        <w:trPr>
          <w:trHeight w:val="240"/>
        </w:trPr>
        <w:tc>
          <w:tcPr>
            <w:tcW w:w="5036" w:type="dxa"/>
            <w:shd w:val="clear" w:color="auto" w:fill="auto"/>
            <w:vAlign w:val="center"/>
            <w:hideMark/>
          </w:tcPr>
          <w:p w:rsidR="00D05CF2" w:rsidRPr="00C46264" w:rsidRDefault="00D05CF2" w:rsidP="00D05CF2">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Инженеры-электроники</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3 126</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55</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18</w:t>
            </w:r>
          </w:p>
        </w:tc>
      </w:tr>
      <w:tr w:rsidR="00D05CF2" w:rsidRPr="007121A7" w:rsidTr="007121A7">
        <w:trPr>
          <w:trHeight w:val="465"/>
        </w:trPr>
        <w:tc>
          <w:tcPr>
            <w:tcW w:w="5036" w:type="dxa"/>
            <w:shd w:val="clear" w:color="auto" w:fill="auto"/>
            <w:vAlign w:val="center"/>
            <w:hideMark/>
          </w:tcPr>
          <w:p w:rsidR="00D05CF2" w:rsidRPr="007121A7" w:rsidRDefault="00D05CF2" w:rsidP="00D05CF2">
            <w:pPr>
              <w:spacing w:after="0" w:line="240" w:lineRule="auto"/>
              <w:ind w:firstLineChars="100" w:firstLine="240"/>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Специалисты-профессионалы в области управления воздушным и морским транспортом</w:t>
            </w:r>
          </w:p>
        </w:tc>
        <w:tc>
          <w:tcPr>
            <w:tcW w:w="1524" w:type="dxa"/>
            <w:shd w:val="clear" w:color="auto" w:fill="auto"/>
            <w:vAlign w:val="center"/>
            <w:hideMark/>
          </w:tcPr>
          <w:p w:rsidR="00D05CF2" w:rsidRPr="007121A7" w:rsidRDefault="00D05CF2" w:rsidP="00D05CF2">
            <w:pPr>
              <w:spacing w:after="0" w:line="240" w:lineRule="auto"/>
              <w:jc w:val="right"/>
              <w:rPr>
                <w:rFonts w:ascii="Times New Roman" w:eastAsia="Times New Roman" w:hAnsi="Times New Roman" w:cs="Times New Roman"/>
                <w:i/>
                <w:color w:val="000000"/>
                <w:sz w:val="24"/>
                <w:szCs w:val="24"/>
                <w:lang w:eastAsia="ru-RU"/>
              </w:rPr>
            </w:pPr>
            <w:r w:rsidRPr="007121A7">
              <w:rPr>
                <w:rFonts w:ascii="Times New Roman" w:eastAsia="Times New Roman" w:hAnsi="Times New Roman" w:cs="Times New Roman"/>
                <w:i/>
                <w:color w:val="000000"/>
                <w:sz w:val="24"/>
                <w:szCs w:val="24"/>
                <w:lang w:eastAsia="ru-RU"/>
              </w:rPr>
              <w:t xml:space="preserve">  1 943</w:t>
            </w:r>
          </w:p>
        </w:tc>
        <w:tc>
          <w:tcPr>
            <w:tcW w:w="1302" w:type="dxa"/>
            <w:shd w:val="clear" w:color="auto" w:fill="auto"/>
            <w:vAlign w:val="center"/>
            <w:hideMark/>
          </w:tcPr>
          <w:p w:rsidR="00D05CF2" w:rsidRPr="007121A7" w:rsidRDefault="00D05CF2" w:rsidP="00D05CF2">
            <w:pPr>
              <w:spacing w:after="0" w:line="240" w:lineRule="auto"/>
              <w:jc w:val="right"/>
              <w:rPr>
                <w:rFonts w:ascii="Times New Roman" w:eastAsia="Times New Roman" w:hAnsi="Times New Roman" w:cs="Times New Roman"/>
                <w:i/>
                <w:color w:val="000000"/>
                <w:sz w:val="24"/>
                <w:szCs w:val="24"/>
                <w:lang w:eastAsia="ru-RU"/>
              </w:rPr>
            </w:pPr>
            <w:r w:rsidRPr="007121A7">
              <w:rPr>
                <w:rFonts w:ascii="Times New Roman" w:eastAsia="Times New Roman" w:hAnsi="Times New Roman" w:cs="Times New Roman"/>
                <w:i/>
                <w:color w:val="000000"/>
                <w:sz w:val="24"/>
                <w:szCs w:val="24"/>
                <w:lang w:eastAsia="ru-RU"/>
              </w:rPr>
              <w:t xml:space="preserve">   131</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i/>
                <w:color w:val="000000"/>
                <w:sz w:val="24"/>
                <w:szCs w:val="24"/>
                <w:lang w:eastAsia="ru-RU"/>
              </w:rPr>
            </w:pPr>
            <w:r w:rsidRPr="007121A7">
              <w:rPr>
                <w:rFonts w:ascii="Times New Roman" w:eastAsia="Times New Roman" w:hAnsi="Times New Roman" w:cs="Times New Roman"/>
                <w:i/>
                <w:color w:val="000000"/>
                <w:sz w:val="24"/>
                <w:szCs w:val="24"/>
                <w:lang w:eastAsia="ru-RU"/>
              </w:rPr>
              <w:t xml:space="preserve">   24</w:t>
            </w:r>
          </w:p>
        </w:tc>
      </w:tr>
      <w:tr w:rsidR="00D05CF2" w:rsidRPr="00C46264" w:rsidTr="007121A7">
        <w:trPr>
          <w:trHeight w:val="450"/>
        </w:trPr>
        <w:tc>
          <w:tcPr>
            <w:tcW w:w="5036" w:type="dxa"/>
            <w:shd w:val="clear" w:color="auto" w:fill="auto"/>
            <w:vAlign w:val="center"/>
            <w:hideMark/>
          </w:tcPr>
          <w:p w:rsidR="00D05CF2" w:rsidRPr="00C46264" w:rsidRDefault="00D05CF2" w:rsidP="00D05CF2">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Судовые капитаны и специалисты-профессионалы родственных занятий</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701</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81</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D05CF2" w:rsidRPr="00C46264" w:rsidTr="007121A7">
        <w:trPr>
          <w:trHeight w:val="480"/>
        </w:trPr>
        <w:tc>
          <w:tcPr>
            <w:tcW w:w="5036" w:type="dxa"/>
            <w:shd w:val="clear" w:color="auto" w:fill="auto"/>
            <w:vAlign w:val="center"/>
            <w:hideMark/>
          </w:tcPr>
          <w:p w:rsidR="00D05CF2" w:rsidRPr="00C46264" w:rsidRDefault="00D05CF2" w:rsidP="00D05CF2">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Пилоты самолетов и специалисты-профессионалы родственных занятий</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1 242</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50</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BA18CD" w:rsidRPr="007121A7" w:rsidTr="007121A7">
        <w:trPr>
          <w:trHeight w:val="432"/>
        </w:trPr>
        <w:tc>
          <w:tcPr>
            <w:tcW w:w="5036" w:type="dxa"/>
            <w:shd w:val="clear" w:color="auto" w:fill="auto"/>
            <w:vAlign w:val="center"/>
            <w:hideMark/>
          </w:tcPr>
          <w:p w:rsidR="00BA18CD" w:rsidRPr="007121A7"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Специалисты-профессионалы в сфере бизнеса и администрирования</w:t>
            </w:r>
          </w:p>
        </w:tc>
        <w:tc>
          <w:tcPr>
            <w:tcW w:w="1524" w:type="dxa"/>
            <w:shd w:val="clear" w:color="auto" w:fill="auto"/>
            <w:vAlign w:val="center"/>
            <w:hideMark/>
          </w:tcPr>
          <w:p w:rsidR="00BA18CD" w:rsidRPr="007121A7"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7121A7" w:rsidRDefault="00BA18CD" w:rsidP="00C46264">
            <w:pPr>
              <w:spacing w:after="0" w:line="240" w:lineRule="auto"/>
              <w:jc w:val="right"/>
              <w:rPr>
                <w:rFonts w:ascii="Times New Roman" w:eastAsia="Times New Roman" w:hAnsi="Times New Roman" w:cs="Times New Roman"/>
                <w:i/>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i/>
                <w:color w:val="000000"/>
                <w:sz w:val="24"/>
                <w:szCs w:val="24"/>
                <w:lang w:eastAsia="ru-RU"/>
              </w:rPr>
            </w:pPr>
          </w:p>
        </w:tc>
      </w:tr>
      <w:tr w:rsidR="00BA18CD" w:rsidRPr="00C46264" w:rsidTr="007121A7">
        <w:trPr>
          <w:trHeight w:val="675"/>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lastRenderedPageBreak/>
              <w:t>Специалисты-профессионалы по связям с общественностью, сбыту и маркетингу продукции и услуг</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18 228</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205</w:t>
            </w:r>
          </w:p>
        </w:tc>
        <w:tc>
          <w:tcPr>
            <w:tcW w:w="1588" w:type="dxa"/>
            <w:vAlign w:val="center"/>
          </w:tcPr>
          <w:p w:rsidR="00BA18CD" w:rsidRPr="00C46264"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98</w:t>
            </w: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Специалисты-техники и иной вспомогательный профессиональный персонал</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Помощники инженеров</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3 811</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36</w:t>
            </w:r>
          </w:p>
        </w:tc>
        <w:tc>
          <w:tcPr>
            <w:tcW w:w="1588" w:type="dxa"/>
            <w:vAlign w:val="center"/>
          </w:tcPr>
          <w:p w:rsidR="00BA18CD" w:rsidRPr="00C46264"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7</w:t>
            </w: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Техники-механики</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8 447</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84</w:t>
            </w:r>
          </w:p>
        </w:tc>
        <w:tc>
          <w:tcPr>
            <w:tcW w:w="1588" w:type="dxa"/>
            <w:vAlign w:val="center"/>
          </w:tcPr>
          <w:p w:rsidR="00BA18CD"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D05CF2" w:rsidRPr="00C46264" w:rsidTr="007121A7">
        <w:trPr>
          <w:trHeight w:val="255"/>
        </w:trPr>
        <w:tc>
          <w:tcPr>
            <w:tcW w:w="5036" w:type="dxa"/>
            <w:shd w:val="clear" w:color="auto" w:fill="auto"/>
            <w:vAlign w:val="center"/>
            <w:hideMark/>
          </w:tcPr>
          <w:p w:rsidR="00D05CF2" w:rsidRPr="00C46264" w:rsidRDefault="00D05CF2" w:rsidP="00D05CF2">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Техники-электрики</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9 364</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142</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31</w:t>
            </w:r>
          </w:p>
        </w:tc>
      </w:tr>
      <w:tr w:rsidR="00D05CF2" w:rsidRPr="00C46264" w:rsidTr="007121A7">
        <w:trPr>
          <w:trHeight w:val="225"/>
        </w:trPr>
        <w:tc>
          <w:tcPr>
            <w:tcW w:w="5036" w:type="dxa"/>
            <w:shd w:val="clear" w:color="auto" w:fill="auto"/>
            <w:vAlign w:val="center"/>
            <w:hideMark/>
          </w:tcPr>
          <w:p w:rsidR="00D05CF2" w:rsidRPr="00C46264" w:rsidRDefault="00D05CF2" w:rsidP="00D05CF2">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Техники-электроники</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927</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33</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Техники и диспетчера сухопутного, воздушного, морского и водного транспорта</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4 622</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85</w:t>
            </w:r>
          </w:p>
        </w:tc>
        <w:tc>
          <w:tcPr>
            <w:tcW w:w="1588" w:type="dxa"/>
            <w:vAlign w:val="center"/>
          </w:tcPr>
          <w:p w:rsidR="00BA18CD"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Вспомогательный профессиональный персонал по экономической и административной деятельности</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Вспомогательный профессиональный персонал по закупкам и продажам товаров</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11 182</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142</w:t>
            </w:r>
          </w:p>
        </w:tc>
        <w:tc>
          <w:tcPr>
            <w:tcW w:w="1588" w:type="dxa"/>
            <w:vAlign w:val="center"/>
          </w:tcPr>
          <w:p w:rsidR="00BA18CD"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46</w:t>
            </w: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Агенты по коммерческим услугам</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6 757</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81</w:t>
            </w:r>
          </w:p>
        </w:tc>
        <w:tc>
          <w:tcPr>
            <w:tcW w:w="1588" w:type="dxa"/>
            <w:vAlign w:val="center"/>
          </w:tcPr>
          <w:p w:rsidR="00BA18CD"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28</w:t>
            </w: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Служащие в области администрирования</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D05CF2" w:rsidRPr="00C46264" w:rsidTr="007121A7">
        <w:trPr>
          <w:trHeight w:val="288"/>
        </w:trPr>
        <w:tc>
          <w:tcPr>
            <w:tcW w:w="5036" w:type="dxa"/>
            <w:shd w:val="clear" w:color="auto" w:fill="auto"/>
            <w:vAlign w:val="center"/>
            <w:hideMark/>
          </w:tcPr>
          <w:p w:rsidR="00D05CF2" w:rsidRPr="00C46264" w:rsidRDefault="00D05CF2" w:rsidP="00D05CF2">
            <w:pPr>
              <w:spacing w:after="0" w:line="240" w:lineRule="auto"/>
              <w:ind w:firstLineChars="100" w:firstLine="24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Служащие по работе с клиентами</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18 891</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405</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176</w:t>
            </w:r>
          </w:p>
        </w:tc>
      </w:tr>
      <w:tr w:rsidR="00D05CF2" w:rsidRPr="00C46264" w:rsidTr="007121A7">
        <w:trPr>
          <w:trHeight w:val="432"/>
        </w:trPr>
        <w:tc>
          <w:tcPr>
            <w:tcW w:w="5036" w:type="dxa"/>
            <w:shd w:val="clear" w:color="auto" w:fill="auto"/>
            <w:vAlign w:val="center"/>
            <w:hideMark/>
          </w:tcPr>
          <w:p w:rsidR="00D05CF2" w:rsidRPr="00C46264" w:rsidRDefault="00D05CF2" w:rsidP="00D05CF2">
            <w:pPr>
              <w:spacing w:after="0" w:line="240" w:lineRule="auto"/>
              <w:ind w:firstLineChars="100" w:firstLine="24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Служащие в сфере обработки числовой информации и учета материальных ценностей</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17 141</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161</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17</w:t>
            </w:r>
          </w:p>
        </w:tc>
      </w:tr>
      <w:tr w:rsidR="00D05CF2" w:rsidRPr="00C46264" w:rsidTr="007121A7">
        <w:trPr>
          <w:trHeight w:val="288"/>
        </w:trPr>
        <w:tc>
          <w:tcPr>
            <w:tcW w:w="5036" w:type="dxa"/>
            <w:shd w:val="clear" w:color="auto" w:fill="auto"/>
            <w:vAlign w:val="center"/>
            <w:hideMark/>
          </w:tcPr>
          <w:p w:rsidR="00D05CF2" w:rsidRPr="00C46264" w:rsidRDefault="00D05CF2" w:rsidP="00D05CF2">
            <w:pPr>
              <w:spacing w:after="0" w:line="240" w:lineRule="auto"/>
              <w:ind w:firstLineChars="100" w:firstLine="24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Другие служащие в области администрирования</w:t>
            </w:r>
          </w:p>
        </w:tc>
        <w:tc>
          <w:tcPr>
            <w:tcW w:w="1524"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20 868</w:t>
            </w:r>
          </w:p>
        </w:tc>
        <w:tc>
          <w:tcPr>
            <w:tcW w:w="1302" w:type="dxa"/>
            <w:shd w:val="clear" w:color="auto" w:fill="auto"/>
            <w:vAlign w:val="center"/>
            <w:hideMark/>
          </w:tcPr>
          <w:p w:rsidR="00D05CF2" w:rsidRPr="00C46264" w:rsidRDefault="00D05CF2" w:rsidP="00D05CF2">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143</w:t>
            </w:r>
          </w:p>
        </w:tc>
        <w:tc>
          <w:tcPr>
            <w:tcW w:w="1588" w:type="dxa"/>
            <w:vAlign w:val="center"/>
          </w:tcPr>
          <w:p w:rsidR="00D05CF2"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Работники сферы индивидуальных услуг</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Работники в сфере туризма и общественного транспорта</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4 923</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67</w:t>
            </w:r>
          </w:p>
        </w:tc>
        <w:tc>
          <w:tcPr>
            <w:tcW w:w="1588" w:type="dxa"/>
            <w:vAlign w:val="center"/>
          </w:tcPr>
          <w:p w:rsidR="00BA18CD"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w:t>
            </w: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Почтальоны, курьеры и другие работники родственных занятий</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11 906</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229</w:t>
            </w:r>
          </w:p>
        </w:tc>
        <w:tc>
          <w:tcPr>
            <w:tcW w:w="1588" w:type="dxa"/>
            <w:vAlign w:val="center"/>
          </w:tcPr>
          <w:p w:rsidR="00BA18CD" w:rsidRPr="007121A7" w:rsidRDefault="00D05CF2"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33</w:t>
            </w: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Работники служб, осуществляющих охрану граждан и собственности</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BA18CD" w:rsidRPr="00C46264" w:rsidTr="007121A7">
        <w:trPr>
          <w:trHeight w:val="240"/>
        </w:trPr>
        <w:tc>
          <w:tcPr>
            <w:tcW w:w="5036" w:type="dxa"/>
            <w:shd w:val="clear" w:color="auto" w:fill="auto"/>
            <w:vAlign w:val="center"/>
            <w:hideMark/>
          </w:tcPr>
          <w:p w:rsidR="00BA18CD" w:rsidRPr="00C46264" w:rsidRDefault="00BA18CD" w:rsidP="00C46264">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Охранники</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72 043</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948</w:t>
            </w:r>
          </w:p>
        </w:tc>
        <w:tc>
          <w:tcPr>
            <w:tcW w:w="1588" w:type="dxa"/>
            <w:vAlign w:val="center"/>
          </w:tcPr>
          <w:p w:rsidR="00BA18CD" w:rsidRPr="00C46264" w:rsidRDefault="00D05CF2" w:rsidP="00C46264">
            <w:pPr>
              <w:spacing w:after="0" w:line="240" w:lineRule="auto"/>
              <w:jc w:val="right"/>
              <w:rPr>
                <w:rFonts w:ascii="Times New Roman" w:eastAsia="Times New Roman" w:hAnsi="Times New Roman" w:cs="Times New Roman"/>
                <w:color w:val="000000"/>
                <w:sz w:val="24"/>
                <w:szCs w:val="24"/>
                <w:lang w:eastAsia="ru-RU"/>
              </w:rPr>
            </w:pPr>
            <w:r w:rsidRPr="00D05CF2">
              <w:rPr>
                <w:rFonts w:ascii="Times New Roman" w:eastAsia="Times New Roman" w:hAnsi="Times New Roman" w:cs="Times New Roman"/>
                <w:color w:val="000000"/>
                <w:sz w:val="24"/>
                <w:szCs w:val="24"/>
                <w:lang w:eastAsia="ru-RU"/>
              </w:rPr>
              <w:t xml:space="preserve">   305</w:t>
            </w: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300" w:firstLine="72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Работники служб, осуществляющих охрану граждан и собственности, </w:t>
            </w:r>
            <w:proofErr w:type="spellStart"/>
            <w:r w:rsidRPr="00C46264">
              <w:rPr>
                <w:rFonts w:ascii="Times New Roman" w:eastAsia="Times New Roman" w:hAnsi="Times New Roman" w:cs="Times New Roman"/>
                <w:color w:val="000000"/>
                <w:sz w:val="24"/>
                <w:szCs w:val="24"/>
                <w:lang w:eastAsia="ru-RU"/>
              </w:rPr>
              <w:t>н.в.д.</w:t>
            </w:r>
            <w:proofErr w:type="gramStart"/>
            <w:r w:rsidRPr="00C46264">
              <w:rPr>
                <w:rFonts w:ascii="Times New Roman" w:eastAsia="Times New Roman" w:hAnsi="Times New Roman" w:cs="Times New Roman"/>
                <w:color w:val="000000"/>
                <w:sz w:val="24"/>
                <w:szCs w:val="24"/>
                <w:lang w:eastAsia="ru-RU"/>
              </w:rPr>
              <w:t>г</w:t>
            </w:r>
            <w:proofErr w:type="spellEnd"/>
            <w:proofErr w:type="gramEnd"/>
            <w:r w:rsidRPr="00C46264">
              <w:rPr>
                <w:rFonts w:ascii="Times New Roman" w:eastAsia="Times New Roman" w:hAnsi="Times New Roman" w:cs="Times New Roman"/>
                <w:color w:val="000000"/>
                <w:sz w:val="24"/>
                <w:szCs w:val="24"/>
                <w:lang w:eastAsia="ru-RU"/>
              </w:rPr>
              <w:t>.</w:t>
            </w:r>
          </w:p>
        </w:tc>
        <w:tc>
          <w:tcPr>
            <w:tcW w:w="1524"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7 621</w:t>
            </w: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97</w:t>
            </w:r>
          </w:p>
        </w:tc>
        <w:tc>
          <w:tcPr>
            <w:tcW w:w="1588" w:type="dxa"/>
            <w:vAlign w:val="center"/>
          </w:tcPr>
          <w:p w:rsidR="00BA18CD" w:rsidRPr="00C46264" w:rsidRDefault="007121A7" w:rsidP="00C4626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BA18CD" w:rsidRPr="00C46264" w:rsidTr="007121A7">
        <w:trPr>
          <w:trHeight w:val="432"/>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Рабочие по металлообработке, обслуживанию оборудования и родственных занятий, кроме электриков</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7121A7" w:rsidRPr="00C46264" w:rsidTr="007121A7">
        <w:trPr>
          <w:trHeight w:val="636"/>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Супервайзеры (бригадиры) над рабочими по металлообработке, обслуживанию оборудования и родственных занятий, кроме электриков</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3 358</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16</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16</w:t>
            </w:r>
          </w:p>
        </w:tc>
      </w:tr>
      <w:tr w:rsidR="007121A7" w:rsidRPr="00C46264" w:rsidTr="007121A7">
        <w:trPr>
          <w:trHeight w:val="432"/>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Формовщики, сварщики, вальцовщики и рабочие родственных связей</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34 607</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639</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576</w:t>
            </w:r>
          </w:p>
        </w:tc>
      </w:tr>
      <w:tr w:rsidR="007121A7" w:rsidRPr="00C46264" w:rsidTr="007121A7">
        <w:trPr>
          <w:trHeight w:val="432"/>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Кузнецы, инструментальщики, полировщики и рабочие родственных занятий</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6 220</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102</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40</w:t>
            </w:r>
          </w:p>
        </w:tc>
      </w:tr>
      <w:tr w:rsidR="007121A7" w:rsidRPr="00C46264" w:rsidTr="007121A7">
        <w:trPr>
          <w:trHeight w:val="288"/>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Слесари и ремонтники</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79 248</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1 331</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187</w:t>
            </w:r>
          </w:p>
        </w:tc>
      </w:tr>
      <w:tr w:rsidR="00BA18CD" w:rsidRPr="00C46264" w:rsidTr="007121A7">
        <w:trPr>
          <w:trHeight w:val="288"/>
        </w:trPr>
        <w:tc>
          <w:tcPr>
            <w:tcW w:w="5036"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C46264">
              <w:rPr>
                <w:rFonts w:ascii="Times New Roman" w:eastAsia="Times New Roman" w:hAnsi="Times New Roman" w:cs="Times New Roman"/>
                <w:i/>
                <w:iCs/>
                <w:color w:val="000000"/>
                <w:sz w:val="24"/>
                <w:szCs w:val="24"/>
                <w:lang w:eastAsia="ru-RU"/>
              </w:rPr>
              <w:t xml:space="preserve">Рабочие по </w:t>
            </w:r>
            <w:proofErr w:type="gramStart"/>
            <w:r w:rsidRPr="00C46264">
              <w:rPr>
                <w:rFonts w:ascii="Times New Roman" w:eastAsia="Times New Roman" w:hAnsi="Times New Roman" w:cs="Times New Roman"/>
                <w:i/>
                <w:iCs/>
                <w:color w:val="000000"/>
                <w:sz w:val="24"/>
                <w:szCs w:val="24"/>
                <w:lang w:eastAsia="ru-RU"/>
              </w:rPr>
              <w:t>электрике</w:t>
            </w:r>
            <w:proofErr w:type="gramEnd"/>
            <w:r w:rsidRPr="00C46264">
              <w:rPr>
                <w:rFonts w:ascii="Times New Roman" w:eastAsia="Times New Roman" w:hAnsi="Times New Roman" w:cs="Times New Roman"/>
                <w:i/>
                <w:iCs/>
                <w:color w:val="000000"/>
                <w:sz w:val="24"/>
                <w:szCs w:val="24"/>
                <w:lang w:eastAsia="ru-RU"/>
              </w:rPr>
              <w:t>, электронике и телекоммуникациям</w:t>
            </w:r>
          </w:p>
        </w:tc>
        <w:tc>
          <w:tcPr>
            <w:tcW w:w="1524" w:type="dxa"/>
            <w:shd w:val="clear" w:color="auto" w:fill="auto"/>
            <w:vAlign w:val="center"/>
            <w:hideMark/>
          </w:tcPr>
          <w:p w:rsidR="00BA18CD" w:rsidRPr="00C46264"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p>
        </w:tc>
        <w:tc>
          <w:tcPr>
            <w:tcW w:w="1302" w:type="dxa"/>
            <w:shd w:val="clear" w:color="auto" w:fill="auto"/>
            <w:vAlign w:val="center"/>
            <w:hideMark/>
          </w:tcPr>
          <w:p w:rsidR="00BA18CD" w:rsidRPr="00C46264" w:rsidRDefault="00BA18CD" w:rsidP="00C46264">
            <w:pPr>
              <w:spacing w:after="0" w:line="240" w:lineRule="auto"/>
              <w:jc w:val="right"/>
              <w:rPr>
                <w:rFonts w:ascii="Times New Roman" w:eastAsia="Times New Roman" w:hAnsi="Times New Roman" w:cs="Times New Roman"/>
                <w:sz w:val="24"/>
                <w:szCs w:val="24"/>
                <w:lang w:eastAsia="ru-RU"/>
              </w:rPr>
            </w:pPr>
          </w:p>
        </w:tc>
        <w:tc>
          <w:tcPr>
            <w:tcW w:w="1588" w:type="dxa"/>
            <w:vAlign w:val="center"/>
          </w:tcPr>
          <w:p w:rsidR="00BA18CD" w:rsidRPr="007121A7" w:rsidRDefault="00BA18CD" w:rsidP="00C46264">
            <w:pPr>
              <w:spacing w:after="0" w:line="240" w:lineRule="auto"/>
              <w:jc w:val="right"/>
              <w:rPr>
                <w:rFonts w:ascii="Times New Roman" w:eastAsia="Times New Roman" w:hAnsi="Times New Roman" w:cs="Times New Roman"/>
                <w:color w:val="000000"/>
                <w:sz w:val="24"/>
                <w:szCs w:val="24"/>
                <w:lang w:eastAsia="ru-RU"/>
              </w:rPr>
            </w:pPr>
          </w:p>
        </w:tc>
      </w:tr>
      <w:tr w:rsidR="007121A7" w:rsidRPr="00C46264" w:rsidTr="007121A7">
        <w:trPr>
          <w:trHeight w:val="480"/>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Супервайзеры (бригадиры) над рабочими по </w:t>
            </w:r>
            <w:proofErr w:type="gramStart"/>
            <w:r w:rsidRPr="00C46264">
              <w:rPr>
                <w:rFonts w:ascii="Times New Roman" w:eastAsia="Times New Roman" w:hAnsi="Times New Roman" w:cs="Times New Roman"/>
                <w:color w:val="000000"/>
                <w:sz w:val="24"/>
                <w:szCs w:val="24"/>
                <w:lang w:eastAsia="ru-RU"/>
              </w:rPr>
              <w:t>электрике</w:t>
            </w:r>
            <w:proofErr w:type="gramEnd"/>
            <w:r w:rsidRPr="00C46264">
              <w:rPr>
                <w:rFonts w:ascii="Times New Roman" w:eastAsia="Times New Roman" w:hAnsi="Times New Roman" w:cs="Times New Roman"/>
                <w:color w:val="000000"/>
                <w:sz w:val="24"/>
                <w:szCs w:val="24"/>
                <w:lang w:eastAsia="ru-RU"/>
              </w:rPr>
              <w:t>, электронике и телекоммуникациям</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1 744</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10</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5</w:t>
            </w:r>
          </w:p>
        </w:tc>
      </w:tr>
      <w:tr w:rsidR="007121A7" w:rsidRPr="00C46264" w:rsidTr="007121A7">
        <w:trPr>
          <w:trHeight w:val="288"/>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lastRenderedPageBreak/>
              <w:t xml:space="preserve">Рабочие </w:t>
            </w:r>
            <w:proofErr w:type="gramStart"/>
            <w:r w:rsidRPr="00C46264">
              <w:rPr>
                <w:rFonts w:ascii="Times New Roman" w:eastAsia="Times New Roman" w:hAnsi="Times New Roman" w:cs="Times New Roman"/>
                <w:color w:val="000000"/>
                <w:sz w:val="24"/>
                <w:szCs w:val="24"/>
                <w:lang w:eastAsia="ru-RU"/>
              </w:rPr>
              <w:t>по</w:t>
            </w:r>
            <w:proofErr w:type="gramEnd"/>
            <w:r w:rsidRPr="00C46264">
              <w:rPr>
                <w:rFonts w:ascii="Times New Roman" w:eastAsia="Times New Roman" w:hAnsi="Times New Roman" w:cs="Times New Roman"/>
                <w:color w:val="000000"/>
                <w:sz w:val="24"/>
                <w:szCs w:val="24"/>
                <w:lang w:eastAsia="ru-RU"/>
              </w:rPr>
              <w:t xml:space="preserve"> электрике</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56 718</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911</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219</w:t>
            </w:r>
          </w:p>
        </w:tc>
      </w:tr>
      <w:tr w:rsidR="007121A7" w:rsidRPr="00C46264" w:rsidTr="007121A7">
        <w:trPr>
          <w:trHeight w:val="300"/>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Рабочие по электронике и телекоммуникациям (ИКТ)</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11 714</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130</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4</w:t>
            </w:r>
          </w:p>
        </w:tc>
      </w:tr>
      <w:tr w:rsidR="007121A7" w:rsidRPr="007121A7" w:rsidTr="007121A7">
        <w:trPr>
          <w:trHeight w:val="288"/>
        </w:trPr>
        <w:tc>
          <w:tcPr>
            <w:tcW w:w="5036" w:type="dxa"/>
            <w:shd w:val="clear" w:color="auto" w:fill="auto"/>
            <w:vAlign w:val="center"/>
            <w:hideMark/>
          </w:tcPr>
          <w:p w:rsidR="007121A7" w:rsidRPr="007121A7" w:rsidRDefault="007121A7" w:rsidP="007121A7">
            <w:pPr>
              <w:spacing w:after="0" w:line="240" w:lineRule="auto"/>
              <w:ind w:firstLineChars="100" w:firstLine="240"/>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Водители и операторы подвижного оборудования</w:t>
            </w:r>
          </w:p>
        </w:tc>
        <w:tc>
          <w:tcPr>
            <w:tcW w:w="1524" w:type="dxa"/>
            <w:shd w:val="clear" w:color="auto" w:fill="auto"/>
            <w:vAlign w:val="center"/>
            <w:hideMark/>
          </w:tcPr>
          <w:p w:rsidR="007121A7" w:rsidRPr="007121A7" w:rsidRDefault="007121A7" w:rsidP="007121A7">
            <w:pPr>
              <w:spacing w:after="0" w:line="240" w:lineRule="auto"/>
              <w:jc w:val="right"/>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 xml:space="preserve">  197 063</w:t>
            </w:r>
          </w:p>
        </w:tc>
        <w:tc>
          <w:tcPr>
            <w:tcW w:w="1302" w:type="dxa"/>
            <w:shd w:val="clear" w:color="auto" w:fill="auto"/>
            <w:vAlign w:val="center"/>
            <w:hideMark/>
          </w:tcPr>
          <w:p w:rsidR="007121A7" w:rsidRPr="007121A7" w:rsidRDefault="007121A7" w:rsidP="007121A7">
            <w:pPr>
              <w:spacing w:after="0" w:line="240" w:lineRule="auto"/>
              <w:jc w:val="right"/>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 xml:space="preserve">  2 326</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i/>
                <w:color w:val="000000"/>
                <w:sz w:val="24"/>
                <w:szCs w:val="24"/>
                <w:lang w:eastAsia="ru-RU"/>
              </w:rPr>
            </w:pPr>
            <w:r w:rsidRPr="007121A7">
              <w:rPr>
                <w:rFonts w:ascii="Times New Roman" w:eastAsia="Times New Roman" w:hAnsi="Times New Roman" w:cs="Times New Roman"/>
                <w:i/>
                <w:color w:val="000000"/>
                <w:sz w:val="24"/>
                <w:szCs w:val="24"/>
                <w:lang w:eastAsia="ru-RU"/>
              </w:rPr>
              <w:t xml:space="preserve">   783</w:t>
            </w:r>
          </w:p>
        </w:tc>
      </w:tr>
      <w:tr w:rsidR="007121A7" w:rsidRPr="00C46264" w:rsidTr="007121A7">
        <w:trPr>
          <w:trHeight w:val="432"/>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Супервайзеры (бригадиры) над водителями и операторами подвижного оборудования</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2 120</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14</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7121A7" w:rsidRPr="00C46264" w:rsidTr="007121A7">
        <w:trPr>
          <w:trHeight w:val="510"/>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Машинисты локомотивов и рабочие родственных занятий</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32 140</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367</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70</w:t>
            </w:r>
          </w:p>
        </w:tc>
      </w:tr>
      <w:tr w:rsidR="007121A7" w:rsidRPr="00C46264" w:rsidTr="007121A7">
        <w:trPr>
          <w:trHeight w:val="240"/>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Водители мотоциклов и автомобилей</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45 012</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294</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64</w:t>
            </w:r>
          </w:p>
        </w:tc>
      </w:tr>
      <w:tr w:rsidR="007121A7" w:rsidRPr="00C46264" w:rsidTr="007121A7">
        <w:trPr>
          <w:trHeight w:val="288"/>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Водители грузовых автомобилей, автобусов и троллейбусов</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74 681</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1 219</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402</w:t>
            </w:r>
          </w:p>
        </w:tc>
      </w:tr>
      <w:tr w:rsidR="007121A7" w:rsidRPr="00C46264" w:rsidTr="007121A7">
        <w:trPr>
          <w:trHeight w:val="270"/>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Водители подвижного оборудования</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42 152</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367</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 xml:space="preserve">   193</w:t>
            </w:r>
          </w:p>
        </w:tc>
      </w:tr>
      <w:tr w:rsidR="007121A7" w:rsidRPr="00C46264" w:rsidTr="007121A7">
        <w:trPr>
          <w:trHeight w:val="336"/>
        </w:trPr>
        <w:tc>
          <w:tcPr>
            <w:tcW w:w="5036" w:type="dxa"/>
            <w:shd w:val="clear" w:color="auto" w:fill="auto"/>
            <w:vAlign w:val="center"/>
            <w:hideMark/>
          </w:tcPr>
          <w:p w:rsidR="007121A7" w:rsidRPr="00C46264" w:rsidRDefault="007121A7" w:rsidP="007121A7">
            <w:pPr>
              <w:spacing w:after="0" w:line="240" w:lineRule="auto"/>
              <w:ind w:firstLineChars="200" w:firstLine="480"/>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Члены палубных команд судов и рабочие родственных занятий</w:t>
            </w:r>
          </w:p>
        </w:tc>
        <w:tc>
          <w:tcPr>
            <w:tcW w:w="1524"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958</w:t>
            </w:r>
          </w:p>
        </w:tc>
        <w:tc>
          <w:tcPr>
            <w:tcW w:w="1302" w:type="dxa"/>
            <w:shd w:val="clear" w:color="auto" w:fill="auto"/>
            <w:vAlign w:val="center"/>
            <w:hideMark/>
          </w:tcPr>
          <w:p w:rsidR="007121A7" w:rsidRPr="00C46264"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C46264">
              <w:rPr>
                <w:rFonts w:ascii="Times New Roman" w:eastAsia="Times New Roman" w:hAnsi="Times New Roman" w:cs="Times New Roman"/>
                <w:color w:val="000000"/>
                <w:sz w:val="24"/>
                <w:szCs w:val="24"/>
                <w:lang w:eastAsia="ru-RU"/>
              </w:rPr>
              <w:t xml:space="preserve">   65</w:t>
            </w:r>
          </w:p>
        </w:tc>
        <w:tc>
          <w:tcPr>
            <w:tcW w:w="1588" w:type="dxa"/>
            <w:vAlign w:val="center"/>
          </w:tcPr>
          <w:p w:rsidR="007121A7" w:rsidRPr="007121A7" w:rsidRDefault="007121A7" w:rsidP="007121A7">
            <w:pPr>
              <w:spacing w:after="0" w:line="240" w:lineRule="auto"/>
              <w:jc w:val="right"/>
              <w:rPr>
                <w:rFonts w:ascii="Times New Roman" w:eastAsia="Times New Roman" w:hAnsi="Times New Roman" w:cs="Times New Roman"/>
                <w:color w:val="000000"/>
                <w:sz w:val="24"/>
                <w:szCs w:val="24"/>
                <w:lang w:eastAsia="ru-RU"/>
              </w:rPr>
            </w:pPr>
            <w:r w:rsidRPr="007121A7">
              <w:rPr>
                <w:rFonts w:ascii="Times New Roman" w:eastAsia="Times New Roman" w:hAnsi="Times New Roman" w:cs="Times New Roman"/>
                <w:color w:val="000000"/>
                <w:sz w:val="24"/>
                <w:szCs w:val="24"/>
                <w:lang w:eastAsia="ru-RU"/>
              </w:rPr>
              <w:t>x</w:t>
            </w:r>
          </w:p>
        </w:tc>
      </w:tr>
      <w:tr w:rsidR="00BA18CD" w:rsidRPr="007121A7" w:rsidTr="007121A7">
        <w:trPr>
          <w:trHeight w:val="432"/>
        </w:trPr>
        <w:tc>
          <w:tcPr>
            <w:tcW w:w="5036" w:type="dxa"/>
            <w:shd w:val="clear" w:color="auto" w:fill="auto"/>
            <w:vAlign w:val="center"/>
            <w:hideMark/>
          </w:tcPr>
          <w:p w:rsidR="00BA18CD" w:rsidRPr="007121A7" w:rsidRDefault="00BA18CD" w:rsidP="00C46264">
            <w:pPr>
              <w:spacing w:after="0" w:line="240" w:lineRule="auto"/>
              <w:ind w:firstLineChars="100" w:firstLine="240"/>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Неквалифицированные рабочие, занятые на транспорте, в хранении и связи</w:t>
            </w:r>
          </w:p>
        </w:tc>
        <w:tc>
          <w:tcPr>
            <w:tcW w:w="1524" w:type="dxa"/>
            <w:shd w:val="clear" w:color="auto" w:fill="auto"/>
            <w:vAlign w:val="center"/>
            <w:hideMark/>
          </w:tcPr>
          <w:p w:rsidR="00BA18CD" w:rsidRPr="007121A7" w:rsidRDefault="00BA18CD" w:rsidP="00C46264">
            <w:pPr>
              <w:spacing w:after="0" w:line="240" w:lineRule="auto"/>
              <w:jc w:val="right"/>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 xml:space="preserve">  22 257</w:t>
            </w:r>
          </w:p>
        </w:tc>
        <w:tc>
          <w:tcPr>
            <w:tcW w:w="1302" w:type="dxa"/>
            <w:shd w:val="clear" w:color="auto" w:fill="auto"/>
            <w:vAlign w:val="center"/>
            <w:hideMark/>
          </w:tcPr>
          <w:p w:rsidR="00BA18CD" w:rsidRPr="007121A7" w:rsidRDefault="00BA18CD" w:rsidP="00C46264">
            <w:pPr>
              <w:spacing w:after="0" w:line="240" w:lineRule="auto"/>
              <w:jc w:val="right"/>
              <w:rPr>
                <w:rFonts w:ascii="Times New Roman" w:eastAsia="Times New Roman" w:hAnsi="Times New Roman" w:cs="Times New Roman"/>
                <w:i/>
                <w:iCs/>
                <w:color w:val="000000"/>
                <w:sz w:val="24"/>
                <w:szCs w:val="24"/>
                <w:lang w:eastAsia="ru-RU"/>
              </w:rPr>
            </w:pPr>
            <w:r w:rsidRPr="007121A7">
              <w:rPr>
                <w:rFonts w:ascii="Times New Roman" w:eastAsia="Times New Roman" w:hAnsi="Times New Roman" w:cs="Times New Roman"/>
                <w:i/>
                <w:iCs/>
                <w:color w:val="000000"/>
                <w:sz w:val="24"/>
                <w:szCs w:val="24"/>
                <w:lang w:eastAsia="ru-RU"/>
              </w:rPr>
              <w:t xml:space="preserve">   331</w:t>
            </w:r>
          </w:p>
        </w:tc>
        <w:tc>
          <w:tcPr>
            <w:tcW w:w="1588" w:type="dxa"/>
            <w:vAlign w:val="center"/>
          </w:tcPr>
          <w:p w:rsidR="00BA18CD" w:rsidRPr="007121A7" w:rsidRDefault="007121A7" w:rsidP="007121A7">
            <w:pPr>
              <w:spacing w:after="0" w:line="240" w:lineRule="auto"/>
              <w:jc w:val="right"/>
              <w:rPr>
                <w:rFonts w:ascii="Times New Roman" w:eastAsia="Times New Roman" w:hAnsi="Times New Roman" w:cs="Times New Roman"/>
                <w:i/>
                <w:color w:val="000000"/>
                <w:sz w:val="24"/>
                <w:szCs w:val="24"/>
                <w:lang w:eastAsia="ru-RU"/>
              </w:rPr>
            </w:pPr>
            <w:r w:rsidRPr="007121A7">
              <w:rPr>
                <w:rFonts w:ascii="Times New Roman" w:eastAsia="Times New Roman" w:hAnsi="Times New Roman" w:cs="Times New Roman"/>
                <w:i/>
                <w:color w:val="000000"/>
                <w:sz w:val="24"/>
                <w:szCs w:val="24"/>
                <w:lang w:eastAsia="ru-RU"/>
              </w:rPr>
              <w:t xml:space="preserve">   131</w:t>
            </w:r>
          </w:p>
        </w:tc>
      </w:tr>
    </w:tbl>
    <w:p w:rsidR="00CF079A" w:rsidRPr="007804CC" w:rsidRDefault="00CF079A" w:rsidP="00CF079A">
      <w:pPr>
        <w:spacing w:after="0" w:line="240" w:lineRule="auto"/>
        <w:ind w:firstLine="709"/>
        <w:jc w:val="both"/>
        <w:rPr>
          <w:rFonts w:ascii="Times New Roman" w:hAnsi="Times New Roman" w:cs="Times New Roman"/>
          <w:color w:val="000000" w:themeColor="text1"/>
          <w:sz w:val="24"/>
          <w:szCs w:val="24"/>
        </w:rPr>
      </w:pPr>
      <w:r w:rsidRPr="007804CC">
        <w:rPr>
          <w:rFonts w:ascii="Times New Roman" w:hAnsi="Times New Roman" w:cs="Times New Roman"/>
          <w:color w:val="000000" w:themeColor="text1"/>
          <w:sz w:val="24"/>
          <w:szCs w:val="24"/>
        </w:rPr>
        <w:t>Источник: Статистический сборник «Численность и потребность в кадрах крупных и средних предприятий Республики Казахстан», 2019 г.</w:t>
      </w:r>
    </w:p>
    <w:p w:rsidR="00C46264" w:rsidRPr="007804CC" w:rsidRDefault="00C46264" w:rsidP="009A527F">
      <w:pPr>
        <w:spacing w:after="0" w:line="240" w:lineRule="auto"/>
        <w:ind w:firstLine="709"/>
        <w:jc w:val="both"/>
        <w:rPr>
          <w:rFonts w:ascii="Times New Roman" w:hAnsi="Times New Roman" w:cs="Times New Roman"/>
          <w:color w:val="000000" w:themeColor="text1"/>
          <w:sz w:val="24"/>
          <w:szCs w:val="24"/>
        </w:rPr>
      </w:pPr>
    </w:p>
    <w:p w:rsidR="000D54A4" w:rsidRDefault="000D54A4" w:rsidP="009A527F">
      <w:pPr>
        <w:spacing w:after="0" w:line="240" w:lineRule="auto"/>
        <w:ind w:firstLine="709"/>
        <w:jc w:val="both"/>
        <w:rPr>
          <w:rFonts w:ascii="Times New Roman" w:hAnsi="Times New Roman" w:cs="Times New Roman"/>
          <w:color w:val="000000" w:themeColor="text1"/>
          <w:sz w:val="28"/>
          <w:szCs w:val="28"/>
        </w:rPr>
      </w:pPr>
    </w:p>
    <w:p w:rsidR="00116DC6" w:rsidRPr="00116DC6" w:rsidRDefault="00116DC6" w:rsidP="00116DC6">
      <w:pPr>
        <w:spacing w:after="0" w:line="240" w:lineRule="auto"/>
        <w:ind w:firstLine="709"/>
        <w:jc w:val="both"/>
        <w:rPr>
          <w:rFonts w:ascii="Times New Roman" w:hAnsi="Times New Roman" w:cs="Times New Roman"/>
          <w:color w:val="000000" w:themeColor="text1"/>
          <w:sz w:val="28"/>
          <w:szCs w:val="28"/>
        </w:rPr>
      </w:pPr>
      <w:r w:rsidRPr="00116DC6">
        <w:rPr>
          <w:rFonts w:ascii="Times New Roman" w:hAnsi="Times New Roman" w:cs="Times New Roman"/>
          <w:color w:val="000000" w:themeColor="text1"/>
          <w:sz w:val="28"/>
          <w:szCs w:val="28"/>
        </w:rPr>
        <w:t>Министерством труда и социальной защиты населения РК в июне 2019 года был представлен перечень 100 востребованных сервисных и индустриальных профессий. Отбор был произведен с учетом приоритетов стратегических, государственных и отраслевых программ развития, выделения из Национального классификатора занятий индустриальных и сервисных профессий, результатов  прогноза потребности в кадрах до 2025 года Минтруда, а также анализа порядка 700 анкет работодателей, опрошенных совместными усилиями Министерства образования и науки РК, НПП "</w:t>
      </w:r>
      <w:proofErr w:type="spellStart"/>
      <w:r w:rsidRPr="00116DC6">
        <w:rPr>
          <w:rFonts w:ascii="Times New Roman" w:hAnsi="Times New Roman" w:cs="Times New Roman"/>
          <w:color w:val="000000" w:themeColor="text1"/>
          <w:sz w:val="28"/>
          <w:szCs w:val="28"/>
        </w:rPr>
        <w:t>Атамекен</w:t>
      </w:r>
      <w:proofErr w:type="spellEnd"/>
      <w:r w:rsidRPr="00116DC6">
        <w:rPr>
          <w:rFonts w:ascii="Times New Roman" w:hAnsi="Times New Roman" w:cs="Times New Roman"/>
          <w:color w:val="000000" w:themeColor="text1"/>
          <w:sz w:val="28"/>
          <w:szCs w:val="28"/>
        </w:rPr>
        <w:t>" и учебных заведений. В указанный перечень попали такие профессии, встречающиеся в транспортной отрасли, как производственные инженеры-технологи и их помощники, инженеры-механики и их помощники, инженеры-электрики и инженеры-энергетики, специалисты-профессионалы по логистике</w:t>
      </w:r>
      <w:r>
        <w:rPr>
          <w:rFonts w:ascii="Times New Roman" w:hAnsi="Times New Roman" w:cs="Times New Roman"/>
          <w:color w:val="000000" w:themeColor="text1"/>
          <w:sz w:val="28"/>
          <w:szCs w:val="28"/>
        </w:rPr>
        <w:t>, а</w:t>
      </w:r>
      <w:r w:rsidRPr="00116DC6">
        <w:rPr>
          <w:rFonts w:ascii="Times New Roman" w:hAnsi="Times New Roman" w:cs="Times New Roman"/>
          <w:color w:val="000000" w:themeColor="text1"/>
          <w:sz w:val="28"/>
          <w:szCs w:val="28"/>
        </w:rPr>
        <w:t>генты по таможенной очистке и сопровождению грузов и товаров</w:t>
      </w:r>
      <w:r>
        <w:rPr>
          <w:rFonts w:ascii="Times New Roman" w:hAnsi="Times New Roman" w:cs="Times New Roman"/>
          <w:color w:val="000000" w:themeColor="text1"/>
          <w:sz w:val="28"/>
          <w:szCs w:val="28"/>
        </w:rPr>
        <w:t>, о</w:t>
      </w:r>
      <w:r w:rsidRPr="00116DC6">
        <w:rPr>
          <w:rFonts w:ascii="Times New Roman" w:hAnsi="Times New Roman" w:cs="Times New Roman"/>
          <w:color w:val="000000" w:themeColor="text1"/>
          <w:sz w:val="28"/>
          <w:szCs w:val="28"/>
        </w:rPr>
        <w:t>ператоры кранов, подъемников, автопогрузчиков и прочего подъемного оборудования</w:t>
      </w:r>
      <w:r>
        <w:rPr>
          <w:rFonts w:ascii="Times New Roman" w:hAnsi="Times New Roman" w:cs="Times New Roman"/>
          <w:color w:val="000000" w:themeColor="text1"/>
          <w:sz w:val="28"/>
          <w:szCs w:val="28"/>
        </w:rPr>
        <w:t>, а</w:t>
      </w:r>
      <w:r w:rsidRPr="00116DC6">
        <w:rPr>
          <w:rFonts w:ascii="Times New Roman" w:hAnsi="Times New Roman" w:cs="Times New Roman"/>
          <w:color w:val="000000" w:themeColor="text1"/>
          <w:sz w:val="28"/>
          <w:szCs w:val="28"/>
        </w:rPr>
        <w:t>вто (</w:t>
      </w:r>
      <w:proofErr w:type="spellStart"/>
      <w:r w:rsidRPr="00116DC6">
        <w:rPr>
          <w:rFonts w:ascii="Times New Roman" w:hAnsi="Times New Roman" w:cs="Times New Roman"/>
          <w:color w:val="000000" w:themeColor="text1"/>
          <w:sz w:val="28"/>
          <w:szCs w:val="28"/>
        </w:rPr>
        <w:t>мот</w:t>
      </w:r>
      <w:proofErr w:type="gramStart"/>
      <w:r w:rsidRPr="00116DC6">
        <w:rPr>
          <w:rFonts w:ascii="Times New Roman" w:hAnsi="Times New Roman" w:cs="Times New Roman"/>
          <w:color w:val="000000" w:themeColor="text1"/>
          <w:sz w:val="28"/>
          <w:szCs w:val="28"/>
        </w:rPr>
        <w:t>о</w:t>
      </w:r>
      <w:proofErr w:type="spellEnd"/>
      <w:r w:rsidRPr="00116DC6">
        <w:rPr>
          <w:rFonts w:ascii="Times New Roman" w:hAnsi="Times New Roman" w:cs="Times New Roman"/>
          <w:color w:val="000000" w:themeColor="text1"/>
          <w:sz w:val="28"/>
          <w:szCs w:val="28"/>
        </w:rPr>
        <w:t>-</w:t>
      </w:r>
      <w:proofErr w:type="gramEnd"/>
      <w:r w:rsidRPr="00116DC6">
        <w:rPr>
          <w:rFonts w:ascii="Times New Roman" w:hAnsi="Times New Roman" w:cs="Times New Roman"/>
          <w:color w:val="000000" w:themeColor="text1"/>
          <w:sz w:val="28"/>
          <w:szCs w:val="28"/>
        </w:rPr>
        <w:t>) слесари и ремонтники</w:t>
      </w:r>
      <w:r>
        <w:rPr>
          <w:rFonts w:ascii="Times New Roman" w:hAnsi="Times New Roman" w:cs="Times New Roman"/>
          <w:color w:val="000000" w:themeColor="text1"/>
          <w:sz w:val="28"/>
          <w:szCs w:val="28"/>
        </w:rPr>
        <w:t>, э</w:t>
      </w:r>
      <w:r w:rsidRPr="00116DC6">
        <w:rPr>
          <w:rFonts w:ascii="Times New Roman" w:hAnsi="Times New Roman" w:cs="Times New Roman"/>
          <w:color w:val="000000" w:themeColor="text1"/>
          <w:sz w:val="28"/>
          <w:szCs w:val="28"/>
        </w:rPr>
        <w:t>лектромеханики</w:t>
      </w:r>
      <w:r>
        <w:rPr>
          <w:rFonts w:ascii="Times New Roman" w:hAnsi="Times New Roman" w:cs="Times New Roman"/>
          <w:color w:val="000000" w:themeColor="text1"/>
          <w:sz w:val="28"/>
          <w:szCs w:val="28"/>
        </w:rPr>
        <w:t>, о</w:t>
      </w:r>
      <w:r w:rsidRPr="00116DC6">
        <w:rPr>
          <w:rFonts w:ascii="Times New Roman" w:hAnsi="Times New Roman" w:cs="Times New Roman"/>
          <w:color w:val="000000" w:themeColor="text1"/>
          <w:sz w:val="28"/>
          <w:szCs w:val="28"/>
        </w:rPr>
        <w:t>ператоры бойлеров, паровых машин и котельных установок</w:t>
      </w:r>
      <w:r>
        <w:rPr>
          <w:rFonts w:ascii="Times New Roman" w:hAnsi="Times New Roman" w:cs="Times New Roman"/>
          <w:color w:val="000000" w:themeColor="text1"/>
          <w:sz w:val="28"/>
          <w:szCs w:val="28"/>
        </w:rPr>
        <w:t>, с</w:t>
      </w:r>
      <w:r w:rsidRPr="00116DC6">
        <w:rPr>
          <w:rFonts w:ascii="Times New Roman" w:hAnsi="Times New Roman" w:cs="Times New Roman"/>
          <w:color w:val="000000" w:themeColor="text1"/>
          <w:sz w:val="28"/>
          <w:szCs w:val="28"/>
        </w:rPr>
        <w:t>борщики электронного оборудования</w:t>
      </w:r>
      <w:r>
        <w:rPr>
          <w:rFonts w:ascii="Times New Roman" w:hAnsi="Times New Roman" w:cs="Times New Roman"/>
          <w:color w:val="000000" w:themeColor="text1"/>
          <w:sz w:val="28"/>
          <w:szCs w:val="28"/>
        </w:rPr>
        <w:t>, с</w:t>
      </w:r>
      <w:r w:rsidRPr="00116DC6">
        <w:rPr>
          <w:rFonts w:ascii="Times New Roman" w:hAnsi="Times New Roman" w:cs="Times New Roman"/>
          <w:color w:val="000000" w:themeColor="text1"/>
          <w:sz w:val="28"/>
          <w:szCs w:val="28"/>
        </w:rPr>
        <w:t>упервайзеры (бригадиры) над рабочими по металлообработке, слесарями и ремонтниками по обслуживанию оборудования</w:t>
      </w:r>
      <w:r>
        <w:rPr>
          <w:rFonts w:ascii="Times New Roman" w:hAnsi="Times New Roman" w:cs="Times New Roman"/>
          <w:color w:val="000000" w:themeColor="text1"/>
          <w:sz w:val="28"/>
          <w:szCs w:val="28"/>
        </w:rPr>
        <w:t>, с</w:t>
      </w:r>
      <w:r w:rsidRPr="00116DC6">
        <w:rPr>
          <w:rFonts w:ascii="Times New Roman" w:hAnsi="Times New Roman" w:cs="Times New Roman"/>
          <w:color w:val="000000" w:themeColor="text1"/>
          <w:sz w:val="28"/>
          <w:szCs w:val="28"/>
        </w:rPr>
        <w:t>лесари и ремонтники подвижного состава</w:t>
      </w:r>
      <w:r>
        <w:rPr>
          <w:rFonts w:ascii="Times New Roman" w:hAnsi="Times New Roman" w:cs="Times New Roman"/>
          <w:color w:val="000000" w:themeColor="text1"/>
          <w:sz w:val="28"/>
          <w:szCs w:val="28"/>
        </w:rPr>
        <w:t>, о</w:t>
      </w:r>
      <w:r w:rsidRPr="00116DC6">
        <w:rPr>
          <w:rFonts w:ascii="Times New Roman" w:hAnsi="Times New Roman" w:cs="Times New Roman"/>
          <w:color w:val="000000" w:themeColor="text1"/>
          <w:sz w:val="28"/>
          <w:szCs w:val="28"/>
        </w:rPr>
        <w:t>ператоры, слесари и ремонтники</w:t>
      </w:r>
      <w:r>
        <w:rPr>
          <w:rFonts w:ascii="Times New Roman" w:hAnsi="Times New Roman" w:cs="Times New Roman"/>
          <w:color w:val="000000" w:themeColor="text1"/>
          <w:sz w:val="28"/>
          <w:szCs w:val="28"/>
        </w:rPr>
        <w:t xml:space="preserve"> беспилотных авиационных систем, с</w:t>
      </w:r>
      <w:r w:rsidRPr="00116DC6">
        <w:rPr>
          <w:rFonts w:ascii="Times New Roman" w:hAnsi="Times New Roman" w:cs="Times New Roman"/>
          <w:color w:val="000000" w:themeColor="text1"/>
          <w:sz w:val="28"/>
          <w:szCs w:val="28"/>
        </w:rPr>
        <w:t>лесари и ремонтники летательных аппаратов</w:t>
      </w:r>
      <w:r>
        <w:rPr>
          <w:rFonts w:ascii="Times New Roman" w:hAnsi="Times New Roman" w:cs="Times New Roman"/>
          <w:color w:val="000000" w:themeColor="text1"/>
          <w:sz w:val="28"/>
          <w:szCs w:val="28"/>
        </w:rPr>
        <w:t>, электрики, т</w:t>
      </w:r>
      <w:r w:rsidRPr="00116DC6">
        <w:rPr>
          <w:rFonts w:ascii="Times New Roman" w:hAnsi="Times New Roman" w:cs="Times New Roman"/>
          <w:color w:val="000000" w:themeColor="text1"/>
          <w:sz w:val="28"/>
          <w:szCs w:val="28"/>
        </w:rPr>
        <w:t>ехники-электрики</w:t>
      </w:r>
      <w:r>
        <w:rPr>
          <w:rFonts w:ascii="Times New Roman" w:hAnsi="Times New Roman" w:cs="Times New Roman"/>
          <w:color w:val="000000" w:themeColor="text1"/>
          <w:sz w:val="28"/>
          <w:szCs w:val="28"/>
        </w:rPr>
        <w:t>, м</w:t>
      </w:r>
      <w:r w:rsidRPr="00116DC6">
        <w:rPr>
          <w:rFonts w:ascii="Times New Roman" w:hAnsi="Times New Roman" w:cs="Times New Roman"/>
          <w:color w:val="000000" w:themeColor="text1"/>
          <w:sz w:val="28"/>
          <w:szCs w:val="28"/>
        </w:rPr>
        <w:t>онтажники, монтеры, слесари и ремонтники электронного оборудования</w:t>
      </w:r>
      <w:r>
        <w:rPr>
          <w:rFonts w:ascii="Times New Roman" w:hAnsi="Times New Roman" w:cs="Times New Roman"/>
          <w:color w:val="000000" w:themeColor="text1"/>
          <w:sz w:val="28"/>
          <w:szCs w:val="28"/>
        </w:rPr>
        <w:t>, с</w:t>
      </w:r>
      <w:r w:rsidRPr="00116DC6">
        <w:rPr>
          <w:rFonts w:ascii="Times New Roman" w:hAnsi="Times New Roman" w:cs="Times New Roman"/>
          <w:color w:val="000000" w:themeColor="text1"/>
          <w:sz w:val="28"/>
          <w:szCs w:val="28"/>
        </w:rPr>
        <w:t>упервайзеры (бригадиры) над сборщиками и испытателями механических, электрических и электронных изделий</w:t>
      </w:r>
      <w:r>
        <w:rPr>
          <w:rFonts w:ascii="Times New Roman" w:hAnsi="Times New Roman" w:cs="Times New Roman"/>
          <w:color w:val="000000" w:themeColor="text1"/>
          <w:sz w:val="28"/>
          <w:szCs w:val="28"/>
        </w:rPr>
        <w:t>, техники-механики.</w:t>
      </w:r>
    </w:p>
    <w:p w:rsidR="004510B2" w:rsidRPr="00F101D0" w:rsidRDefault="004510B2" w:rsidP="004510B2">
      <w:pPr>
        <w:spacing w:after="0" w:line="240" w:lineRule="auto"/>
        <w:ind w:firstLine="709"/>
        <w:jc w:val="both"/>
        <w:rPr>
          <w:rFonts w:ascii="Times New Roman" w:hAnsi="Times New Roman"/>
          <w:i/>
          <w:color w:val="000000" w:themeColor="text1"/>
          <w:sz w:val="28"/>
          <w:szCs w:val="28"/>
        </w:rPr>
      </w:pPr>
      <w:r w:rsidRPr="009E3D55">
        <w:rPr>
          <w:rFonts w:ascii="Times New Roman" w:hAnsi="Times New Roman"/>
          <w:i/>
          <w:color w:val="000000" w:themeColor="text1"/>
          <w:sz w:val="28"/>
          <w:szCs w:val="28"/>
        </w:rPr>
        <w:t>Совершенствование навыков и компетенции</w:t>
      </w:r>
    </w:p>
    <w:p w:rsidR="004510B2" w:rsidRPr="00F101D0" w:rsidRDefault="004510B2" w:rsidP="004510B2">
      <w:pPr>
        <w:spacing w:after="0" w:line="240" w:lineRule="auto"/>
        <w:ind w:firstLine="709"/>
        <w:jc w:val="both"/>
        <w:rPr>
          <w:rFonts w:ascii="Times New Roman" w:hAnsi="Times New Roman"/>
          <w:color w:val="000000" w:themeColor="text1"/>
          <w:sz w:val="28"/>
          <w:szCs w:val="28"/>
        </w:rPr>
      </w:pPr>
      <w:r w:rsidRPr="00F101D0">
        <w:rPr>
          <w:rFonts w:ascii="Times New Roman" w:hAnsi="Times New Roman"/>
          <w:color w:val="000000" w:themeColor="text1"/>
          <w:sz w:val="28"/>
          <w:szCs w:val="28"/>
        </w:rPr>
        <w:lastRenderedPageBreak/>
        <w:t>Подготовка кадров в области логистики осуществляется в рамках специальности «Логистика» (по отраслям), обучение ведется на базе 43 вузов.</w:t>
      </w:r>
      <w:r>
        <w:rPr>
          <w:rStyle w:val="a8"/>
          <w:rFonts w:ascii="Times New Roman" w:hAnsi="Times New Roman"/>
          <w:color w:val="000000" w:themeColor="text1"/>
          <w:sz w:val="28"/>
          <w:szCs w:val="28"/>
        </w:rPr>
        <w:footnoteReference w:id="1"/>
      </w:r>
    </w:p>
    <w:p w:rsidR="004510B2" w:rsidRPr="00F101D0" w:rsidRDefault="004510B2" w:rsidP="004510B2">
      <w:pPr>
        <w:spacing w:after="0" w:line="240" w:lineRule="auto"/>
        <w:ind w:firstLine="709"/>
        <w:jc w:val="both"/>
        <w:rPr>
          <w:rFonts w:ascii="Times New Roman" w:hAnsi="Times New Roman"/>
          <w:color w:val="000000" w:themeColor="text1"/>
          <w:sz w:val="28"/>
          <w:szCs w:val="28"/>
        </w:rPr>
      </w:pPr>
      <w:r w:rsidRPr="00F101D0">
        <w:rPr>
          <w:rFonts w:ascii="Times New Roman" w:hAnsi="Times New Roman"/>
          <w:color w:val="000000" w:themeColor="text1"/>
          <w:sz w:val="28"/>
          <w:szCs w:val="28"/>
        </w:rPr>
        <w:t>По специальности «Логистика» (по отраслям) и «Организация перевозок, движения и эксплуатация транспорта» контингент обучающихся составляет 8 335 чел. из них по госзаказу 866:</w:t>
      </w:r>
    </w:p>
    <w:p w:rsidR="004510B2" w:rsidRPr="00275094" w:rsidRDefault="004510B2" w:rsidP="004510B2">
      <w:pPr>
        <w:pStyle w:val="a3"/>
        <w:numPr>
          <w:ilvl w:val="0"/>
          <w:numId w:val="6"/>
        </w:numPr>
        <w:spacing w:after="0" w:line="240" w:lineRule="auto"/>
        <w:jc w:val="both"/>
        <w:rPr>
          <w:rFonts w:ascii="Times New Roman" w:hAnsi="Times New Roman"/>
          <w:color w:val="000000" w:themeColor="text1"/>
          <w:sz w:val="28"/>
          <w:szCs w:val="28"/>
        </w:rPr>
      </w:pPr>
      <w:r w:rsidRPr="00275094">
        <w:rPr>
          <w:rFonts w:ascii="Times New Roman" w:hAnsi="Times New Roman"/>
          <w:color w:val="000000" w:themeColor="text1"/>
          <w:sz w:val="28"/>
          <w:szCs w:val="28"/>
        </w:rPr>
        <w:t xml:space="preserve">в </w:t>
      </w:r>
      <w:proofErr w:type="spellStart"/>
      <w:r w:rsidRPr="00275094">
        <w:rPr>
          <w:rFonts w:ascii="Times New Roman" w:hAnsi="Times New Roman"/>
          <w:color w:val="000000" w:themeColor="text1"/>
          <w:sz w:val="28"/>
          <w:szCs w:val="28"/>
        </w:rPr>
        <w:t>бакалавриате</w:t>
      </w:r>
      <w:proofErr w:type="spellEnd"/>
      <w:r w:rsidRPr="00275094">
        <w:rPr>
          <w:rFonts w:ascii="Times New Roman" w:hAnsi="Times New Roman"/>
          <w:color w:val="000000" w:themeColor="text1"/>
          <w:sz w:val="28"/>
          <w:szCs w:val="28"/>
        </w:rPr>
        <w:t xml:space="preserve"> 8 110 чел., из них по госзаказу 795 чел., на платной основе 7 315 чел.,</w:t>
      </w:r>
    </w:p>
    <w:p w:rsidR="004510B2" w:rsidRPr="00275094" w:rsidRDefault="004510B2" w:rsidP="004510B2">
      <w:pPr>
        <w:pStyle w:val="a3"/>
        <w:numPr>
          <w:ilvl w:val="0"/>
          <w:numId w:val="6"/>
        </w:numPr>
        <w:spacing w:after="0" w:line="240" w:lineRule="auto"/>
        <w:jc w:val="both"/>
        <w:rPr>
          <w:rFonts w:ascii="Times New Roman" w:hAnsi="Times New Roman"/>
          <w:color w:val="000000" w:themeColor="text1"/>
          <w:sz w:val="28"/>
          <w:szCs w:val="28"/>
        </w:rPr>
      </w:pPr>
      <w:r w:rsidRPr="00275094">
        <w:rPr>
          <w:rFonts w:ascii="Times New Roman" w:hAnsi="Times New Roman"/>
          <w:color w:val="000000" w:themeColor="text1"/>
          <w:sz w:val="28"/>
          <w:szCs w:val="28"/>
        </w:rPr>
        <w:t>в магистратуре 210 чел., из них по госзаказу 56 чел., на платной основе 154 чел.,</w:t>
      </w:r>
    </w:p>
    <w:p w:rsidR="004510B2" w:rsidRPr="00275094" w:rsidRDefault="004510B2" w:rsidP="004510B2">
      <w:pPr>
        <w:pStyle w:val="a3"/>
        <w:numPr>
          <w:ilvl w:val="0"/>
          <w:numId w:val="6"/>
        </w:numPr>
        <w:spacing w:after="0" w:line="240" w:lineRule="auto"/>
        <w:jc w:val="both"/>
        <w:rPr>
          <w:rFonts w:ascii="Times New Roman" w:hAnsi="Times New Roman"/>
          <w:color w:val="000000" w:themeColor="text1"/>
          <w:sz w:val="28"/>
          <w:szCs w:val="28"/>
        </w:rPr>
      </w:pPr>
      <w:r w:rsidRPr="00275094">
        <w:rPr>
          <w:rFonts w:ascii="Times New Roman" w:hAnsi="Times New Roman"/>
          <w:color w:val="000000" w:themeColor="text1"/>
          <w:sz w:val="28"/>
          <w:szCs w:val="28"/>
        </w:rPr>
        <w:t>в докторантуре 15 чел., обучается по госзаказу.</w:t>
      </w:r>
    </w:p>
    <w:p w:rsidR="004510B2" w:rsidRPr="00F101D0" w:rsidRDefault="004510B2" w:rsidP="004510B2">
      <w:pPr>
        <w:spacing w:after="0" w:line="240" w:lineRule="auto"/>
        <w:ind w:firstLine="709"/>
        <w:jc w:val="both"/>
        <w:rPr>
          <w:rFonts w:ascii="Times New Roman" w:hAnsi="Times New Roman"/>
          <w:color w:val="000000" w:themeColor="text1"/>
          <w:sz w:val="28"/>
          <w:szCs w:val="28"/>
        </w:rPr>
      </w:pPr>
      <w:r w:rsidRPr="00F101D0">
        <w:rPr>
          <w:rFonts w:ascii="Times New Roman" w:hAnsi="Times New Roman"/>
          <w:color w:val="000000" w:themeColor="text1"/>
          <w:sz w:val="28"/>
          <w:szCs w:val="28"/>
        </w:rPr>
        <w:t xml:space="preserve">Количество выпусков в 2017 году в </w:t>
      </w:r>
      <w:proofErr w:type="spellStart"/>
      <w:r w:rsidRPr="00F101D0">
        <w:rPr>
          <w:rFonts w:ascii="Times New Roman" w:hAnsi="Times New Roman"/>
          <w:color w:val="000000" w:themeColor="text1"/>
          <w:sz w:val="28"/>
          <w:szCs w:val="28"/>
        </w:rPr>
        <w:t>бакалавриате</w:t>
      </w:r>
      <w:proofErr w:type="spellEnd"/>
      <w:r w:rsidRPr="00F101D0">
        <w:rPr>
          <w:rFonts w:ascii="Times New Roman" w:hAnsi="Times New Roman"/>
          <w:color w:val="000000" w:themeColor="text1"/>
          <w:sz w:val="28"/>
          <w:szCs w:val="28"/>
        </w:rPr>
        <w:t xml:space="preserve"> составляет 1 982 чел., в магистратуре 132 чел., в докторантуре 3 чел.</w:t>
      </w:r>
    </w:p>
    <w:p w:rsidR="004510B2" w:rsidRDefault="004510B2" w:rsidP="004510B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Учебно</w:t>
      </w:r>
      <w:r w:rsidRPr="00F101D0">
        <w:rPr>
          <w:rFonts w:ascii="Times New Roman" w:hAnsi="Times New Roman"/>
          <w:color w:val="000000" w:themeColor="text1"/>
          <w:sz w:val="28"/>
          <w:szCs w:val="28"/>
        </w:rPr>
        <w:t xml:space="preserve">-методическим объединением </w:t>
      </w:r>
      <w:r>
        <w:rPr>
          <w:rFonts w:ascii="Times New Roman" w:hAnsi="Times New Roman"/>
          <w:color w:val="000000" w:themeColor="text1"/>
          <w:sz w:val="28"/>
          <w:szCs w:val="28"/>
        </w:rPr>
        <w:t>п</w:t>
      </w:r>
      <w:r w:rsidRPr="00F101D0">
        <w:rPr>
          <w:rFonts w:ascii="Times New Roman" w:hAnsi="Times New Roman"/>
          <w:color w:val="000000" w:themeColor="text1"/>
          <w:sz w:val="28"/>
          <w:szCs w:val="28"/>
        </w:rPr>
        <w:t>о специальности</w:t>
      </w:r>
      <w:r>
        <w:rPr>
          <w:rFonts w:ascii="Times New Roman" w:hAnsi="Times New Roman"/>
          <w:color w:val="000000" w:themeColor="text1"/>
          <w:sz w:val="28"/>
          <w:szCs w:val="28"/>
        </w:rPr>
        <w:t xml:space="preserve"> «Логистика» </w:t>
      </w:r>
      <w:r w:rsidRPr="00F101D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выступает </w:t>
      </w:r>
      <w:r w:rsidRPr="00F101D0">
        <w:rPr>
          <w:rFonts w:ascii="Times New Roman" w:hAnsi="Times New Roman"/>
          <w:color w:val="000000" w:themeColor="text1"/>
          <w:sz w:val="28"/>
          <w:szCs w:val="28"/>
        </w:rPr>
        <w:t xml:space="preserve">Казахская академия транспорта и коммуникаций имени </w:t>
      </w:r>
      <w:proofErr w:type="spellStart"/>
      <w:r w:rsidRPr="00F101D0">
        <w:rPr>
          <w:rFonts w:ascii="Times New Roman" w:hAnsi="Times New Roman"/>
          <w:color w:val="000000" w:themeColor="text1"/>
          <w:sz w:val="28"/>
          <w:szCs w:val="28"/>
        </w:rPr>
        <w:t>М.Тынышпаева</w:t>
      </w:r>
      <w:proofErr w:type="spellEnd"/>
      <w:r w:rsidRPr="00F101D0">
        <w:rPr>
          <w:rFonts w:ascii="Times New Roman" w:hAnsi="Times New Roman"/>
          <w:color w:val="000000" w:themeColor="text1"/>
          <w:sz w:val="28"/>
          <w:szCs w:val="28"/>
        </w:rPr>
        <w:t xml:space="preserve"> (приказ МОН РК от 16.06.2008 года № 353).</w:t>
      </w:r>
    </w:p>
    <w:p w:rsidR="000B51B8" w:rsidRPr="005A1E29" w:rsidRDefault="000B51B8" w:rsidP="000B51B8">
      <w:pPr>
        <w:spacing w:after="0" w:line="240" w:lineRule="auto"/>
        <w:ind w:firstLine="709"/>
        <w:jc w:val="both"/>
        <w:rPr>
          <w:rFonts w:ascii="Times New Roman" w:hAnsi="Times New Roman"/>
          <w:color w:val="000000" w:themeColor="text1"/>
          <w:sz w:val="28"/>
          <w:szCs w:val="28"/>
        </w:rPr>
      </w:pPr>
      <w:r w:rsidRPr="005A1E29">
        <w:rPr>
          <w:rFonts w:ascii="Times New Roman" w:hAnsi="Times New Roman"/>
          <w:color w:val="000000" w:themeColor="text1"/>
          <w:sz w:val="28"/>
          <w:szCs w:val="28"/>
        </w:rPr>
        <w:t xml:space="preserve">В таблице ниже приведены данные распределения учащихся по специальностям </w:t>
      </w:r>
      <w:proofErr w:type="spellStart"/>
      <w:r w:rsidRPr="005A1E29">
        <w:rPr>
          <w:rFonts w:ascii="Times New Roman" w:hAnsi="Times New Roman"/>
          <w:color w:val="000000" w:themeColor="text1"/>
          <w:sz w:val="28"/>
          <w:szCs w:val="28"/>
        </w:rPr>
        <w:t>ТиПО</w:t>
      </w:r>
      <w:proofErr w:type="spellEnd"/>
      <w:r w:rsidRPr="005A1E29">
        <w:rPr>
          <w:rFonts w:ascii="Times New Roman" w:hAnsi="Times New Roman"/>
          <w:color w:val="000000" w:themeColor="text1"/>
          <w:sz w:val="28"/>
          <w:szCs w:val="28"/>
        </w:rPr>
        <w:t xml:space="preserve">, </w:t>
      </w:r>
      <w:proofErr w:type="spellStart"/>
      <w:r w:rsidRPr="005A1E29">
        <w:rPr>
          <w:rFonts w:ascii="Times New Roman" w:hAnsi="Times New Roman"/>
          <w:color w:val="000000" w:themeColor="text1"/>
          <w:sz w:val="28"/>
          <w:szCs w:val="28"/>
        </w:rPr>
        <w:t>послесреднего</w:t>
      </w:r>
      <w:proofErr w:type="spellEnd"/>
      <w:r w:rsidRPr="005A1E29">
        <w:rPr>
          <w:rFonts w:ascii="Times New Roman" w:hAnsi="Times New Roman"/>
          <w:color w:val="000000" w:themeColor="text1"/>
          <w:sz w:val="28"/>
          <w:szCs w:val="28"/>
        </w:rPr>
        <w:t xml:space="preserve"> образования, встречающимся в отрасли,  на 2017/2018 учебный год.</w:t>
      </w:r>
      <w:r w:rsidR="005A1E29" w:rsidRPr="005A1E29">
        <w:rPr>
          <w:rFonts w:ascii="Times New Roman" w:hAnsi="Times New Roman"/>
          <w:color w:val="000000" w:themeColor="text1"/>
          <w:sz w:val="28"/>
          <w:szCs w:val="28"/>
        </w:rPr>
        <w:t xml:space="preserve"> Из отраслевых специальностей </w:t>
      </w:r>
      <w:proofErr w:type="spellStart"/>
      <w:r w:rsidR="005A1E29" w:rsidRPr="005A1E29">
        <w:rPr>
          <w:rFonts w:ascii="Times New Roman" w:hAnsi="Times New Roman"/>
          <w:color w:val="000000" w:themeColor="text1"/>
          <w:sz w:val="28"/>
          <w:szCs w:val="28"/>
        </w:rPr>
        <w:t>ТиПО</w:t>
      </w:r>
      <w:proofErr w:type="spellEnd"/>
      <w:r w:rsidR="005A1E29" w:rsidRPr="005A1E29">
        <w:rPr>
          <w:rFonts w:ascii="Times New Roman" w:hAnsi="Times New Roman"/>
          <w:color w:val="000000" w:themeColor="text1"/>
          <w:sz w:val="28"/>
          <w:szCs w:val="28"/>
        </w:rPr>
        <w:t xml:space="preserve">, </w:t>
      </w:r>
      <w:proofErr w:type="spellStart"/>
      <w:r w:rsidR="005A1E29" w:rsidRPr="005A1E29">
        <w:rPr>
          <w:rFonts w:ascii="Times New Roman" w:hAnsi="Times New Roman"/>
          <w:color w:val="000000" w:themeColor="text1"/>
          <w:sz w:val="28"/>
          <w:szCs w:val="28"/>
        </w:rPr>
        <w:t>послесреднего</w:t>
      </w:r>
      <w:proofErr w:type="spellEnd"/>
      <w:r w:rsidR="005A1E29" w:rsidRPr="005A1E29">
        <w:rPr>
          <w:rFonts w:ascii="Times New Roman" w:hAnsi="Times New Roman"/>
          <w:color w:val="000000" w:themeColor="text1"/>
          <w:sz w:val="28"/>
          <w:szCs w:val="28"/>
        </w:rPr>
        <w:t xml:space="preserve"> образования наибольшей популярностью пользуется специальность 1201000 Техническое обслуживание, ремонт и эксплуатация автомобильного транспорта. В 2018 году выпуск по ней было принято на обучение более 10 тыс. человек. Популярностью пользуются и специальности, связанные со слесарным и токарным делом, а также специальность 1108000 Эксплуатация, ремонт и техническое обслуживание подвижного состава железных дорог (по видам). Большая часть учащихся обучается по государственному образовательному заказу. Подготовка учащихся ведется на базе колледжей.</w:t>
      </w:r>
    </w:p>
    <w:p w:rsidR="000B51B8" w:rsidRPr="005A1E29" w:rsidRDefault="000B51B8" w:rsidP="000B51B8">
      <w:pPr>
        <w:spacing w:after="0" w:line="240" w:lineRule="auto"/>
        <w:ind w:firstLine="709"/>
        <w:jc w:val="both"/>
        <w:rPr>
          <w:rFonts w:ascii="Times New Roman" w:hAnsi="Times New Roman"/>
          <w:color w:val="000000" w:themeColor="text1"/>
          <w:sz w:val="28"/>
          <w:szCs w:val="28"/>
        </w:rPr>
      </w:pPr>
    </w:p>
    <w:p w:rsidR="000B51B8" w:rsidRPr="00F101D0" w:rsidRDefault="000B51B8" w:rsidP="005A1E29">
      <w:pPr>
        <w:spacing w:after="0" w:line="240" w:lineRule="auto"/>
        <w:jc w:val="both"/>
        <w:rPr>
          <w:rFonts w:ascii="Times New Roman" w:hAnsi="Times New Roman"/>
          <w:color w:val="000000" w:themeColor="text1"/>
          <w:sz w:val="28"/>
          <w:szCs w:val="28"/>
        </w:rPr>
      </w:pPr>
      <w:r w:rsidRPr="005A1E29">
        <w:rPr>
          <w:rFonts w:ascii="Times New Roman" w:hAnsi="Times New Roman"/>
          <w:color w:val="000000" w:themeColor="text1"/>
          <w:sz w:val="28"/>
          <w:szCs w:val="28"/>
        </w:rPr>
        <w:t xml:space="preserve">Таблица 12 – Распределение учащихся по специальностям </w:t>
      </w:r>
      <w:proofErr w:type="spellStart"/>
      <w:r w:rsidRPr="005A1E29">
        <w:rPr>
          <w:rFonts w:ascii="Times New Roman" w:hAnsi="Times New Roman"/>
          <w:color w:val="000000" w:themeColor="text1"/>
          <w:sz w:val="28"/>
          <w:szCs w:val="28"/>
        </w:rPr>
        <w:t>ТиПО</w:t>
      </w:r>
      <w:proofErr w:type="spellEnd"/>
      <w:r w:rsidRPr="005A1E29">
        <w:rPr>
          <w:rFonts w:ascii="Times New Roman" w:hAnsi="Times New Roman"/>
          <w:color w:val="000000" w:themeColor="text1"/>
          <w:sz w:val="28"/>
          <w:szCs w:val="28"/>
        </w:rPr>
        <w:t xml:space="preserve">, </w:t>
      </w:r>
      <w:proofErr w:type="spellStart"/>
      <w:r w:rsidRPr="005A1E29">
        <w:rPr>
          <w:rFonts w:ascii="Times New Roman" w:hAnsi="Times New Roman"/>
          <w:color w:val="000000" w:themeColor="text1"/>
          <w:sz w:val="28"/>
          <w:szCs w:val="28"/>
        </w:rPr>
        <w:t>послесреднего</w:t>
      </w:r>
      <w:proofErr w:type="spellEnd"/>
      <w:r w:rsidRPr="005A1E29">
        <w:rPr>
          <w:rFonts w:ascii="Times New Roman" w:hAnsi="Times New Roman"/>
          <w:color w:val="000000" w:themeColor="text1"/>
          <w:sz w:val="28"/>
          <w:szCs w:val="28"/>
        </w:rPr>
        <w:t xml:space="preserve"> образования в 2017/2018 учебном году, человек</w:t>
      </w:r>
    </w:p>
    <w:p w:rsidR="004510B2" w:rsidRDefault="004510B2" w:rsidP="004510B2">
      <w:pPr>
        <w:spacing w:after="0" w:line="240" w:lineRule="auto"/>
        <w:ind w:firstLine="709"/>
        <w:jc w:val="both"/>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1319"/>
        <w:gridCol w:w="1059"/>
        <w:gridCol w:w="1319"/>
        <w:gridCol w:w="1059"/>
        <w:gridCol w:w="1319"/>
        <w:gridCol w:w="1059"/>
      </w:tblGrid>
      <w:tr w:rsidR="000B51B8" w:rsidRPr="000B51B8" w:rsidTr="000B51B8">
        <w:trPr>
          <w:trHeight w:val="435"/>
        </w:trPr>
        <w:tc>
          <w:tcPr>
            <w:tcW w:w="1017" w:type="pct"/>
            <w:vMerge w:val="restar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Наименование специальности</w:t>
            </w:r>
          </w:p>
        </w:tc>
        <w:tc>
          <w:tcPr>
            <w:tcW w:w="1328" w:type="pct"/>
            <w:gridSpan w:val="2"/>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Прием учащихся</w:t>
            </w:r>
          </w:p>
        </w:tc>
        <w:tc>
          <w:tcPr>
            <w:tcW w:w="1328" w:type="pct"/>
            <w:gridSpan w:val="2"/>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Численность учащихся</w:t>
            </w:r>
          </w:p>
        </w:tc>
        <w:tc>
          <w:tcPr>
            <w:tcW w:w="1328" w:type="pct"/>
            <w:gridSpan w:val="2"/>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Выпуск учащихся</w:t>
            </w:r>
          </w:p>
        </w:tc>
      </w:tr>
      <w:tr w:rsidR="000B51B8" w:rsidRPr="000B51B8" w:rsidTr="000B51B8">
        <w:trPr>
          <w:trHeight w:val="408"/>
        </w:trPr>
        <w:tc>
          <w:tcPr>
            <w:tcW w:w="1017" w:type="pct"/>
            <w:vMerge/>
            <w:vAlign w:val="center"/>
            <w:hideMark/>
          </w:tcPr>
          <w:p w:rsidR="000B51B8" w:rsidRPr="000B51B8" w:rsidRDefault="000B51B8" w:rsidP="000B51B8">
            <w:pPr>
              <w:spacing w:after="0" w:line="240" w:lineRule="auto"/>
              <w:rPr>
                <w:rFonts w:ascii="Times New Roman" w:eastAsia="Times New Roman" w:hAnsi="Times New Roman" w:cs="Times New Roman"/>
                <w:color w:val="000000"/>
                <w:sz w:val="24"/>
                <w:szCs w:val="24"/>
                <w:lang w:eastAsia="ru-RU"/>
              </w:rPr>
            </w:pPr>
          </w:p>
        </w:tc>
        <w:tc>
          <w:tcPr>
            <w:tcW w:w="885" w:type="pc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всего</w:t>
            </w:r>
          </w:p>
        </w:tc>
        <w:tc>
          <w:tcPr>
            <w:tcW w:w="443" w:type="pc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из них женщин</w:t>
            </w:r>
          </w:p>
        </w:tc>
        <w:tc>
          <w:tcPr>
            <w:tcW w:w="885" w:type="pc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всего</w:t>
            </w:r>
          </w:p>
        </w:tc>
        <w:tc>
          <w:tcPr>
            <w:tcW w:w="443" w:type="pc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из них женщин</w:t>
            </w:r>
          </w:p>
        </w:tc>
        <w:tc>
          <w:tcPr>
            <w:tcW w:w="885" w:type="pc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всего</w:t>
            </w:r>
          </w:p>
        </w:tc>
        <w:tc>
          <w:tcPr>
            <w:tcW w:w="443" w:type="pct"/>
            <w:shd w:val="clear" w:color="auto" w:fill="auto"/>
            <w:vAlign w:val="center"/>
            <w:hideMark/>
          </w:tcPr>
          <w:p w:rsidR="000B51B8" w:rsidRPr="000B51B8" w:rsidRDefault="000B51B8" w:rsidP="000B51B8">
            <w:pPr>
              <w:spacing w:after="0" w:line="240" w:lineRule="auto"/>
              <w:jc w:val="center"/>
              <w:rPr>
                <w:rFonts w:ascii="Times New Roman" w:eastAsia="Times New Roman" w:hAnsi="Times New Roman" w:cs="Times New Roman"/>
                <w:color w:val="000000"/>
                <w:sz w:val="24"/>
                <w:szCs w:val="24"/>
                <w:lang w:eastAsia="ru-RU"/>
              </w:rPr>
            </w:pPr>
            <w:r w:rsidRPr="000B51B8">
              <w:rPr>
                <w:rFonts w:ascii="Times New Roman" w:eastAsia="Times New Roman" w:hAnsi="Times New Roman" w:cs="Times New Roman"/>
                <w:color w:val="000000"/>
                <w:sz w:val="24"/>
                <w:szCs w:val="24"/>
                <w:lang w:eastAsia="ru-RU"/>
              </w:rPr>
              <w:t>из них женщин</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1103000 Судостроение и техническое обслуживание судовых машин и механизмов</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188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1104000 </w:t>
            </w:r>
            <w:proofErr w:type="spellStart"/>
            <w:r w:rsidRPr="000B51B8">
              <w:rPr>
                <w:rFonts w:ascii="Times New Roman" w:eastAsia="Times New Roman" w:hAnsi="Times New Roman" w:cs="Times New Roman"/>
                <w:sz w:val="24"/>
                <w:szCs w:val="24"/>
                <w:lang w:eastAsia="ru-RU"/>
              </w:rPr>
              <w:lastRenderedPageBreak/>
              <w:t>Электрорадиомонтаж</w:t>
            </w:r>
            <w:proofErr w:type="spellEnd"/>
            <w:r w:rsidRPr="000B51B8">
              <w:rPr>
                <w:rFonts w:ascii="Times New Roman" w:eastAsia="Times New Roman" w:hAnsi="Times New Roman" w:cs="Times New Roman"/>
                <w:sz w:val="24"/>
                <w:szCs w:val="24"/>
                <w:lang w:eastAsia="ru-RU"/>
              </w:rPr>
              <w:t xml:space="preserve"> морской техники</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lastRenderedPageBreak/>
              <w:t>-</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lastRenderedPageBreak/>
              <w:t>1105000 Эксплуатация, техническое обслуживание и ремонт городского электротранспорта (по отраслям)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166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65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1106000 Производство подвижного состава железных дорог (по видам)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108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w:t>
            </w:r>
          </w:p>
        </w:tc>
      </w:tr>
      <w:tr w:rsidR="000B51B8" w:rsidRPr="000B51B8" w:rsidTr="000B51B8">
        <w:trPr>
          <w:trHeight w:val="840"/>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1107000 Техническая эксплуатация подъемно-транспортных, строительных, дорожных машин и оборудования (по отраслям)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131</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397</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16</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220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w:t>
            </w:r>
          </w:p>
        </w:tc>
      </w:tr>
      <w:tr w:rsidR="000B51B8" w:rsidRPr="000B51B8" w:rsidTr="000B51B8">
        <w:trPr>
          <w:trHeight w:val="840"/>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1108000 Эксплуатация, ремонт и техническое обслуживание подвижного состава железных дорог (по видам)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2 067</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144</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6 837</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427</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2 245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137</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1109000 Токарное дело и металлообработка (по видам)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1 350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74</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2 817</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101</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941</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37</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1110000 Грузоподъемные машины и транспортеры</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119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24</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w:t>
            </w:r>
          </w:p>
        </w:tc>
      </w:tr>
      <w:tr w:rsidR="000B51B8" w:rsidRPr="000B51B8" w:rsidTr="000B51B8">
        <w:trPr>
          <w:trHeight w:val="288"/>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1114000 Сварочное дело (по видам)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5 366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139</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13 265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197</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3 778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63</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1201000 Техническое обслуживание, ремонт и эксплуатация автомобильного транспорта</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10 016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244</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25 578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418</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7 050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183</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1202000 Организация перевозок и управление движением на </w:t>
            </w:r>
            <w:r w:rsidRPr="000B51B8">
              <w:rPr>
                <w:rFonts w:ascii="Times New Roman" w:eastAsia="Times New Roman" w:hAnsi="Times New Roman" w:cs="Times New Roman"/>
                <w:sz w:val="24"/>
                <w:szCs w:val="24"/>
                <w:lang w:eastAsia="ru-RU"/>
              </w:rPr>
              <w:lastRenderedPageBreak/>
              <w:t>транспорте (по отраслям)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lastRenderedPageBreak/>
              <w:t xml:space="preserve">   856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272</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3 143</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978</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850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241</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lastRenderedPageBreak/>
              <w:t>1203000 Организация перевозок и управление движением на железнодорожном транспорте</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2 399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788</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9 044</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2 946</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2 840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1 032</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1204000 Эксплуатация водного транспорта (по профилю)</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6</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206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18</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1205000 Управление движением и эксплуатация воздушного транспорта</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269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603</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12</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119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1206000 Организация дорожного движения</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489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128</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1 296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357</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293</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75</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1303000 Автоматика, телемеханика и управление движением на железнодорожном транспорте</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837</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190</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3 249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868</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1 207</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329</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1306000 Связь, радиоэлектроника и телекоммуникации (по видам)</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1 958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706</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5 690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1 974</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2 596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908</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1307000 Эксплуатация линейных сооружений электросвязи и проводного вещания</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320</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43</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875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136</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348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69</w:t>
            </w:r>
          </w:p>
        </w:tc>
      </w:tr>
      <w:tr w:rsidR="000B51B8" w:rsidRPr="000B51B8" w:rsidTr="000B51B8">
        <w:trPr>
          <w:trHeight w:val="432"/>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1308000 Эксплуатация автоматизированных систем связи</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53</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5</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21</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4</w:t>
            </w:r>
          </w:p>
        </w:tc>
      </w:tr>
      <w:tr w:rsidR="000B51B8" w:rsidRPr="000B51B8" w:rsidTr="000B51B8">
        <w:trPr>
          <w:trHeight w:val="636"/>
        </w:trPr>
        <w:tc>
          <w:tcPr>
            <w:tcW w:w="1017" w:type="pct"/>
            <w:shd w:val="clear" w:color="auto" w:fill="auto"/>
            <w:vAlign w:val="bottom"/>
            <w:hideMark/>
          </w:tcPr>
          <w:p w:rsidR="000B51B8" w:rsidRPr="000B51B8" w:rsidRDefault="000B51B8" w:rsidP="000B51B8">
            <w:pPr>
              <w:spacing w:after="0" w:line="240" w:lineRule="auto"/>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1310000 Техническая эксплуатация транспортного радиоэлектронного оборудования (по видам транспорта)</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189</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14</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795</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83</w:t>
            </w:r>
          </w:p>
        </w:tc>
        <w:tc>
          <w:tcPr>
            <w:tcW w:w="885"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136</w:t>
            </w:r>
          </w:p>
        </w:tc>
        <w:tc>
          <w:tcPr>
            <w:tcW w:w="443" w:type="pct"/>
            <w:shd w:val="clear" w:color="auto" w:fill="auto"/>
            <w:vAlign w:val="bottom"/>
            <w:hideMark/>
          </w:tcPr>
          <w:p w:rsidR="000B51B8" w:rsidRPr="000B51B8" w:rsidRDefault="000B51B8" w:rsidP="000B51B8">
            <w:pPr>
              <w:spacing w:after="0" w:line="240" w:lineRule="auto"/>
              <w:jc w:val="right"/>
              <w:rPr>
                <w:rFonts w:ascii="Times New Roman" w:eastAsia="Times New Roman" w:hAnsi="Times New Roman" w:cs="Times New Roman"/>
                <w:sz w:val="24"/>
                <w:szCs w:val="24"/>
                <w:lang w:eastAsia="ru-RU"/>
              </w:rPr>
            </w:pPr>
            <w:r w:rsidRPr="000B51B8">
              <w:rPr>
                <w:rFonts w:ascii="Times New Roman" w:eastAsia="Times New Roman" w:hAnsi="Times New Roman" w:cs="Times New Roman"/>
                <w:sz w:val="24"/>
                <w:szCs w:val="24"/>
                <w:lang w:eastAsia="ru-RU"/>
              </w:rPr>
              <w:t xml:space="preserve">   22</w:t>
            </w:r>
          </w:p>
        </w:tc>
      </w:tr>
    </w:tbl>
    <w:p w:rsidR="00116DC6" w:rsidRPr="007804CC" w:rsidRDefault="000B51B8" w:rsidP="00116DC6">
      <w:pPr>
        <w:spacing w:after="0" w:line="240" w:lineRule="auto"/>
        <w:ind w:firstLine="709"/>
        <w:jc w:val="both"/>
        <w:rPr>
          <w:rFonts w:ascii="Times New Roman" w:hAnsi="Times New Roman" w:cs="Times New Roman"/>
          <w:color w:val="000000" w:themeColor="text1"/>
          <w:sz w:val="24"/>
          <w:szCs w:val="24"/>
        </w:rPr>
      </w:pPr>
      <w:r w:rsidRPr="007804CC">
        <w:rPr>
          <w:rFonts w:ascii="Times New Roman" w:hAnsi="Times New Roman" w:cs="Times New Roman"/>
          <w:color w:val="000000" w:themeColor="text1"/>
          <w:sz w:val="24"/>
          <w:szCs w:val="24"/>
        </w:rPr>
        <w:t xml:space="preserve">Источник: Статистический сборник «Техническое и профессиональное, </w:t>
      </w:r>
      <w:proofErr w:type="spellStart"/>
      <w:r w:rsidRPr="007804CC">
        <w:rPr>
          <w:rFonts w:ascii="Times New Roman" w:hAnsi="Times New Roman" w:cs="Times New Roman"/>
          <w:color w:val="000000" w:themeColor="text1"/>
          <w:sz w:val="24"/>
          <w:szCs w:val="24"/>
        </w:rPr>
        <w:t>послесреднее</w:t>
      </w:r>
      <w:proofErr w:type="spellEnd"/>
      <w:r w:rsidRPr="007804CC">
        <w:rPr>
          <w:rFonts w:ascii="Times New Roman" w:hAnsi="Times New Roman" w:cs="Times New Roman"/>
          <w:color w:val="000000" w:themeColor="text1"/>
          <w:sz w:val="24"/>
          <w:szCs w:val="24"/>
        </w:rPr>
        <w:t xml:space="preserve"> образование в Республике Казахстан», 2018 год</w:t>
      </w:r>
    </w:p>
    <w:p w:rsidR="00116DC6" w:rsidRPr="000F5E81" w:rsidRDefault="00116DC6" w:rsidP="00116DC6">
      <w:pPr>
        <w:spacing w:after="0" w:line="240" w:lineRule="auto"/>
        <w:ind w:firstLine="709"/>
        <w:jc w:val="both"/>
        <w:rPr>
          <w:rFonts w:ascii="Times New Roman" w:hAnsi="Times New Roman" w:cs="Times New Roman"/>
          <w:color w:val="000000" w:themeColor="text1"/>
          <w:sz w:val="28"/>
          <w:szCs w:val="28"/>
        </w:rPr>
      </w:pPr>
    </w:p>
    <w:p w:rsidR="00116DC6" w:rsidRDefault="00116DC6" w:rsidP="009A527F">
      <w:pPr>
        <w:spacing w:after="0" w:line="240" w:lineRule="auto"/>
        <w:ind w:firstLine="709"/>
        <w:jc w:val="both"/>
        <w:rPr>
          <w:rFonts w:ascii="Times New Roman" w:hAnsi="Times New Roman" w:cs="Times New Roman"/>
          <w:color w:val="000000" w:themeColor="text1"/>
          <w:sz w:val="28"/>
          <w:szCs w:val="28"/>
        </w:rPr>
      </w:pPr>
    </w:p>
    <w:p w:rsidR="00116DC6" w:rsidRDefault="00116DC6" w:rsidP="009A527F">
      <w:pPr>
        <w:spacing w:after="0" w:line="240" w:lineRule="auto"/>
        <w:ind w:firstLine="709"/>
        <w:jc w:val="both"/>
        <w:rPr>
          <w:rFonts w:ascii="Times New Roman" w:hAnsi="Times New Roman" w:cs="Times New Roman"/>
          <w:color w:val="000000" w:themeColor="text1"/>
          <w:sz w:val="28"/>
          <w:szCs w:val="28"/>
        </w:rPr>
      </w:pPr>
    </w:p>
    <w:p w:rsidR="00F759BB" w:rsidRDefault="0012724A" w:rsidP="009A527F">
      <w:pPr>
        <w:spacing w:after="0" w:line="240" w:lineRule="auto"/>
        <w:ind w:firstLine="709"/>
        <w:jc w:val="both"/>
        <w:rPr>
          <w:rFonts w:ascii="Times New Roman" w:hAnsi="Times New Roman" w:cs="Times New Roman"/>
          <w:color w:val="000000" w:themeColor="text1"/>
          <w:sz w:val="28"/>
          <w:szCs w:val="28"/>
        </w:rPr>
      </w:pPr>
      <w:r w:rsidRPr="0012724A">
        <w:rPr>
          <w:rFonts w:ascii="Times New Roman" w:hAnsi="Times New Roman" w:cs="Times New Roman"/>
          <w:color w:val="000000" w:themeColor="text1"/>
          <w:sz w:val="28"/>
          <w:szCs w:val="28"/>
        </w:rPr>
        <w:t xml:space="preserve">Транспортный сектор вносит весомый вклад в </w:t>
      </w:r>
      <w:r w:rsidR="003528BC">
        <w:rPr>
          <w:rFonts w:ascii="Times New Roman" w:hAnsi="Times New Roman" w:cs="Times New Roman"/>
          <w:color w:val="000000" w:themeColor="text1"/>
          <w:sz w:val="28"/>
          <w:szCs w:val="28"/>
        </w:rPr>
        <w:t>развитие</w:t>
      </w:r>
      <w:r w:rsidRPr="0012724A">
        <w:rPr>
          <w:rFonts w:ascii="Times New Roman" w:hAnsi="Times New Roman" w:cs="Times New Roman"/>
          <w:color w:val="000000" w:themeColor="text1"/>
          <w:sz w:val="28"/>
          <w:szCs w:val="28"/>
        </w:rPr>
        <w:t xml:space="preserve"> экономики Казахстана.</w:t>
      </w:r>
      <w:r>
        <w:rPr>
          <w:rFonts w:ascii="Times New Roman" w:hAnsi="Times New Roman" w:cs="Times New Roman"/>
          <w:color w:val="000000" w:themeColor="text1"/>
          <w:sz w:val="28"/>
          <w:szCs w:val="28"/>
        </w:rPr>
        <w:t xml:space="preserve"> По данным Комитета по статистике Министерства национальной экономики РК </w:t>
      </w:r>
      <w:r w:rsidR="00F759BB" w:rsidRPr="00F759BB">
        <w:rPr>
          <w:rFonts w:ascii="Times New Roman" w:hAnsi="Times New Roman" w:cs="Times New Roman"/>
          <w:color w:val="000000" w:themeColor="text1"/>
          <w:sz w:val="28"/>
          <w:szCs w:val="28"/>
        </w:rPr>
        <w:t xml:space="preserve">доходы от перевозок </w:t>
      </w:r>
      <w:r w:rsidR="00F759BB">
        <w:rPr>
          <w:rFonts w:ascii="Times New Roman" w:hAnsi="Times New Roman" w:cs="Times New Roman"/>
          <w:color w:val="000000" w:themeColor="text1"/>
          <w:sz w:val="28"/>
          <w:szCs w:val="28"/>
        </w:rPr>
        <w:t xml:space="preserve">грузов </w:t>
      </w:r>
      <w:r w:rsidR="00F759BB" w:rsidRPr="00F759BB">
        <w:rPr>
          <w:rFonts w:ascii="Times New Roman" w:hAnsi="Times New Roman" w:cs="Times New Roman"/>
          <w:color w:val="000000" w:themeColor="text1"/>
          <w:sz w:val="28"/>
          <w:szCs w:val="28"/>
        </w:rPr>
        <w:t xml:space="preserve">составили  </w:t>
      </w:r>
      <w:r w:rsidR="00F759BB">
        <w:rPr>
          <w:rFonts w:ascii="Times New Roman" w:hAnsi="Times New Roman" w:cs="Times New Roman"/>
          <w:color w:val="000000" w:themeColor="text1"/>
          <w:sz w:val="28"/>
          <w:szCs w:val="28"/>
        </w:rPr>
        <w:t>в 201</w:t>
      </w:r>
      <w:r w:rsidR="007804CC">
        <w:rPr>
          <w:rFonts w:ascii="Times New Roman" w:hAnsi="Times New Roman" w:cs="Times New Roman"/>
          <w:color w:val="000000" w:themeColor="text1"/>
          <w:sz w:val="28"/>
          <w:szCs w:val="28"/>
        </w:rPr>
        <w:t>8</w:t>
      </w:r>
      <w:r w:rsidR="00F759BB">
        <w:rPr>
          <w:rFonts w:ascii="Times New Roman" w:hAnsi="Times New Roman" w:cs="Times New Roman"/>
          <w:color w:val="000000" w:themeColor="text1"/>
          <w:sz w:val="28"/>
          <w:szCs w:val="28"/>
        </w:rPr>
        <w:t xml:space="preserve"> г. </w:t>
      </w:r>
      <w:r w:rsidR="00F759BB" w:rsidRPr="00F759BB">
        <w:rPr>
          <w:rFonts w:ascii="Times New Roman" w:hAnsi="Times New Roman" w:cs="Times New Roman"/>
          <w:color w:val="000000" w:themeColor="text1"/>
          <w:sz w:val="28"/>
          <w:szCs w:val="28"/>
        </w:rPr>
        <w:t>2</w:t>
      </w:r>
      <w:r w:rsidR="00F759BB">
        <w:rPr>
          <w:rFonts w:ascii="Times New Roman" w:hAnsi="Times New Roman" w:cs="Times New Roman"/>
          <w:color w:val="000000" w:themeColor="text1"/>
          <w:sz w:val="28"/>
          <w:szCs w:val="28"/>
        </w:rPr>
        <w:t> </w:t>
      </w:r>
      <w:r w:rsidR="00F759BB" w:rsidRPr="00F759BB">
        <w:rPr>
          <w:rFonts w:ascii="Times New Roman" w:hAnsi="Times New Roman" w:cs="Times New Roman"/>
          <w:color w:val="000000" w:themeColor="text1"/>
          <w:sz w:val="28"/>
          <w:szCs w:val="28"/>
        </w:rPr>
        <w:t>269</w:t>
      </w:r>
      <w:r w:rsidR="00F759BB">
        <w:rPr>
          <w:rFonts w:ascii="Times New Roman" w:hAnsi="Times New Roman" w:cs="Times New Roman"/>
          <w:color w:val="000000" w:themeColor="text1"/>
          <w:sz w:val="28"/>
          <w:szCs w:val="28"/>
        </w:rPr>
        <w:t>,</w:t>
      </w:r>
      <w:r w:rsidR="00F759BB" w:rsidRPr="00F759BB">
        <w:rPr>
          <w:rFonts w:ascii="Times New Roman" w:hAnsi="Times New Roman" w:cs="Times New Roman"/>
          <w:color w:val="000000" w:themeColor="text1"/>
          <w:sz w:val="28"/>
          <w:szCs w:val="28"/>
        </w:rPr>
        <w:t xml:space="preserve">6 </w:t>
      </w:r>
      <w:proofErr w:type="gramStart"/>
      <w:r>
        <w:rPr>
          <w:rFonts w:ascii="Times New Roman" w:hAnsi="Times New Roman" w:cs="Times New Roman"/>
          <w:color w:val="000000" w:themeColor="text1"/>
          <w:sz w:val="28"/>
          <w:szCs w:val="28"/>
        </w:rPr>
        <w:t>мл</w:t>
      </w:r>
      <w:r w:rsidR="00F759BB">
        <w:rPr>
          <w:rFonts w:ascii="Times New Roman" w:hAnsi="Times New Roman" w:cs="Times New Roman"/>
          <w:color w:val="000000" w:themeColor="text1"/>
          <w:sz w:val="28"/>
          <w:szCs w:val="28"/>
        </w:rPr>
        <w:t>рд</w:t>
      </w:r>
      <w:proofErr w:type="gramEnd"/>
      <w:r>
        <w:rPr>
          <w:rFonts w:ascii="Times New Roman" w:hAnsi="Times New Roman" w:cs="Times New Roman"/>
          <w:color w:val="000000" w:themeColor="text1"/>
          <w:sz w:val="28"/>
          <w:szCs w:val="28"/>
        </w:rPr>
        <w:t xml:space="preserve"> тенге</w:t>
      </w:r>
      <w:r w:rsidR="00B7028E">
        <w:rPr>
          <w:rFonts w:ascii="Times New Roman" w:hAnsi="Times New Roman" w:cs="Times New Roman"/>
          <w:color w:val="000000" w:themeColor="text1"/>
          <w:sz w:val="28"/>
          <w:szCs w:val="28"/>
        </w:rPr>
        <w:t xml:space="preserve"> (рисунок </w:t>
      </w:r>
      <w:r w:rsidR="002C70B3">
        <w:rPr>
          <w:rFonts w:ascii="Times New Roman" w:hAnsi="Times New Roman" w:cs="Times New Roman"/>
          <w:color w:val="000000" w:themeColor="text1"/>
          <w:sz w:val="28"/>
          <w:szCs w:val="28"/>
        </w:rPr>
        <w:t>6</w:t>
      </w:r>
      <w:r w:rsidR="00B7028E">
        <w:rPr>
          <w:rFonts w:ascii="Times New Roman" w:hAnsi="Times New Roman" w:cs="Times New Roman"/>
          <w:color w:val="000000" w:themeColor="text1"/>
          <w:sz w:val="28"/>
          <w:szCs w:val="28"/>
        </w:rPr>
        <w:t>)</w:t>
      </w:r>
      <w:r w:rsidR="00F759BB">
        <w:rPr>
          <w:rFonts w:ascii="Times New Roman" w:hAnsi="Times New Roman" w:cs="Times New Roman"/>
          <w:color w:val="000000" w:themeColor="text1"/>
          <w:sz w:val="28"/>
          <w:szCs w:val="28"/>
        </w:rPr>
        <w:t>,</w:t>
      </w:r>
      <w:r w:rsidR="00F759BB" w:rsidRPr="00F759BB">
        <w:t xml:space="preserve"> </w:t>
      </w:r>
      <w:r w:rsidR="00F759BB" w:rsidRPr="00F759BB">
        <w:rPr>
          <w:rFonts w:ascii="Times New Roman" w:hAnsi="Times New Roman" w:cs="Times New Roman"/>
          <w:color w:val="000000" w:themeColor="text1"/>
          <w:sz w:val="28"/>
          <w:szCs w:val="28"/>
        </w:rPr>
        <w:t>при этом самая большая доля приходи</w:t>
      </w:r>
      <w:r w:rsidR="00F759BB">
        <w:rPr>
          <w:rFonts w:ascii="Times New Roman" w:hAnsi="Times New Roman" w:cs="Times New Roman"/>
          <w:color w:val="000000" w:themeColor="text1"/>
          <w:sz w:val="28"/>
          <w:szCs w:val="28"/>
        </w:rPr>
        <w:t>лась</w:t>
      </w:r>
      <w:r w:rsidR="00F759BB" w:rsidRPr="00F759BB">
        <w:rPr>
          <w:rFonts w:ascii="Times New Roman" w:hAnsi="Times New Roman" w:cs="Times New Roman"/>
          <w:color w:val="000000" w:themeColor="text1"/>
          <w:sz w:val="28"/>
          <w:szCs w:val="28"/>
        </w:rPr>
        <w:t xml:space="preserve"> на перевозки трубопроводным транспортом (58</w:t>
      </w:r>
      <w:r w:rsidR="00F759BB">
        <w:rPr>
          <w:rFonts w:ascii="Times New Roman" w:hAnsi="Times New Roman" w:cs="Times New Roman"/>
          <w:color w:val="000000" w:themeColor="text1"/>
          <w:sz w:val="28"/>
          <w:szCs w:val="28"/>
        </w:rPr>
        <w:t>,</w:t>
      </w:r>
      <w:r w:rsidR="00F759BB" w:rsidRPr="00F759BB">
        <w:rPr>
          <w:rFonts w:ascii="Times New Roman" w:hAnsi="Times New Roman" w:cs="Times New Roman"/>
          <w:color w:val="000000" w:themeColor="text1"/>
          <w:sz w:val="28"/>
          <w:szCs w:val="28"/>
        </w:rPr>
        <w:t>9%)</w:t>
      </w:r>
      <w:r w:rsidR="00F759BB">
        <w:rPr>
          <w:rFonts w:ascii="Times New Roman" w:hAnsi="Times New Roman" w:cs="Times New Roman"/>
          <w:color w:val="000000" w:themeColor="text1"/>
          <w:sz w:val="28"/>
          <w:szCs w:val="28"/>
        </w:rPr>
        <w:t xml:space="preserve"> и </w:t>
      </w:r>
      <w:r w:rsidR="00F759BB" w:rsidRPr="00F759BB">
        <w:rPr>
          <w:rFonts w:ascii="Times New Roman" w:hAnsi="Times New Roman" w:cs="Times New Roman"/>
          <w:color w:val="000000" w:themeColor="text1"/>
          <w:sz w:val="28"/>
          <w:szCs w:val="28"/>
        </w:rPr>
        <w:t>по железной дороге (</w:t>
      </w:r>
      <w:r w:rsidR="00F759BB">
        <w:rPr>
          <w:rFonts w:ascii="Times New Roman" w:hAnsi="Times New Roman" w:cs="Times New Roman"/>
          <w:color w:val="000000" w:themeColor="text1"/>
          <w:sz w:val="28"/>
          <w:szCs w:val="28"/>
        </w:rPr>
        <w:t>3</w:t>
      </w:r>
      <w:r w:rsidR="00F759BB" w:rsidRPr="00F759BB">
        <w:rPr>
          <w:rFonts w:ascii="Times New Roman" w:hAnsi="Times New Roman" w:cs="Times New Roman"/>
          <w:color w:val="000000" w:themeColor="text1"/>
          <w:sz w:val="28"/>
          <w:szCs w:val="28"/>
        </w:rPr>
        <w:t>4%</w:t>
      </w:r>
      <w:r w:rsidR="00F759BB">
        <w:rPr>
          <w:rFonts w:ascii="Times New Roman" w:hAnsi="Times New Roman" w:cs="Times New Roman"/>
          <w:color w:val="000000" w:themeColor="text1"/>
          <w:sz w:val="28"/>
          <w:szCs w:val="28"/>
        </w:rPr>
        <w:t>).</w:t>
      </w:r>
      <w:r w:rsidR="00D8192D">
        <w:rPr>
          <w:rFonts w:ascii="Times New Roman" w:hAnsi="Times New Roman" w:cs="Times New Roman"/>
          <w:color w:val="000000" w:themeColor="text1"/>
          <w:sz w:val="28"/>
          <w:szCs w:val="28"/>
        </w:rPr>
        <w:t xml:space="preserve"> В 2010 г. ситуация была иной, большую часть доходов в отрасли приносил железнодорожный транспорт (54,</w:t>
      </w:r>
      <w:r w:rsidR="00D8192D" w:rsidRPr="00D8192D">
        <w:rPr>
          <w:rFonts w:ascii="Times New Roman" w:hAnsi="Times New Roman" w:cs="Times New Roman"/>
          <w:color w:val="000000" w:themeColor="text1"/>
          <w:sz w:val="28"/>
          <w:szCs w:val="28"/>
        </w:rPr>
        <w:t>5%)</w:t>
      </w:r>
      <w:r w:rsidR="00D8192D">
        <w:rPr>
          <w:rFonts w:ascii="Times New Roman" w:hAnsi="Times New Roman" w:cs="Times New Roman"/>
          <w:color w:val="000000" w:themeColor="text1"/>
          <w:sz w:val="28"/>
          <w:szCs w:val="28"/>
        </w:rPr>
        <w:t>.</w:t>
      </w:r>
    </w:p>
    <w:p w:rsidR="00B80262" w:rsidRDefault="00F759BB" w:rsidP="009A527F">
      <w:pPr>
        <w:spacing w:after="0" w:line="240" w:lineRule="auto"/>
        <w:ind w:firstLine="709"/>
        <w:jc w:val="both"/>
        <w:rPr>
          <w:rFonts w:ascii="Times New Roman" w:hAnsi="Times New Roman" w:cs="Times New Roman"/>
          <w:color w:val="000000" w:themeColor="text1"/>
          <w:sz w:val="28"/>
          <w:szCs w:val="28"/>
        </w:rPr>
      </w:pPr>
      <w:r w:rsidRPr="00F759BB">
        <w:rPr>
          <w:rFonts w:ascii="Times New Roman" w:hAnsi="Times New Roman" w:cs="Times New Roman"/>
          <w:color w:val="000000" w:themeColor="text1"/>
          <w:sz w:val="28"/>
          <w:szCs w:val="28"/>
        </w:rPr>
        <w:t xml:space="preserve"> </w:t>
      </w:r>
      <w:r>
        <w:rPr>
          <w:noProof/>
          <w:lang w:eastAsia="ru-RU"/>
        </w:rPr>
        <w:drawing>
          <wp:inline distT="0" distB="0" distL="0" distR="0" wp14:anchorId="648E59CA" wp14:editId="5AF18594">
            <wp:extent cx="5940425" cy="4429125"/>
            <wp:effectExtent l="0" t="0" r="317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59BB" w:rsidRDefault="00F759BB" w:rsidP="009A527F">
      <w:pPr>
        <w:spacing w:after="0" w:line="240" w:lineRule="auto"/>
        <w:ind w:firstLine="709"/>
        <w:jc w:val="both"/>
        <w:rPr>
          <w:rFonts w:ascii="Times New Roman" w:hAnsi="Times New Roman" w:cs="Times New Roman"/>
          <w:color w:val="000000" w:themeColor="text1"/>
          <w:sz w:val="28"/>
          <w:szCs w:val="28"/>
        </w:rPr>
      </w:pPr>
    </w:p>
    <w:p w:rsidR="00F759BB" w:rsidRDefault="00F759BB" w:rsidP="00F759BB">
      <w:pPr>
        <w:spacing w:after="0" w:line="240" w:lineRule="auto"/>
        <w:ind w:firstLine="709"/>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Рисунок </w:t>
      </w:r>
      <w:r w:rsidR="002C70B3">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F759BB">
        <w:rPr>
          <w:rFonts w:ascii="Times New Roman" w:hAnsi="Times New Roman" w:cs="Times New Roman"/>
          <w:color w:val="000000" w:themeColor="text1"/>
          <w:sz w:val="28"/>
          <w:szCs w:val="28"/>
        </w:rPr>
        <w:t>Доходы от перевозки грузов предприятиями транспорта в Республике Казахстан</w:t>
      </w:r>
      <w:r w:rsidR="0048135A">
        <w:rPr>
          <w:rFonts w:ascii="Times New Roman" w:hAnsi="Times New Roman" w:cs="Times New Roman"/>
          <w:color w:val="000000" w:themeColor="text1"/>
          <w:sz w:val="28"/>
          <w:szCs w:val="28"/>
        </w:rPr>
        <w:t>, 2010-2018 гг.</w:t>
      </w:r>
      <w:r w:rsidR="00944FE4">
        <w:rPr>
          <w:rFonts w:ascii="Times New Roman" w:hAnsi="Times New Roman" w:cs="Times New Roman"/>
          <w:color w:val="000000" w:themeColor="text1"/>
          <w:sz w:val="28"/>
          <w:szCs w:val="28"/>
        </w:rPr>
        <w:t xml:space="preserve"> (</w:t>
      </w:r>
      <w:r w:rsidR="00944FE4" w:rsidRPr="007804CC">
        <w:rPr>
          <w:rFonts w:ascii="Times New Roman" w:hAnsi="Times New Roman" w:cs="Times New Roman"/>
          <w:color w:val="000000" w:themeColor="text1"/>
          <w:sz w:val="24"/>
          <w:szCs w:val="24"/>
        </w:rPr>
        <w:t>Источник:</w:t>
      </w:r>
      <w:proofErr w:type="gramEnd"/>
      <w:r w:rsidR="00944FE4" w:rsidRPr="007804CC">
        <w:rPr>
          <w:rFonts w:ascii="Times New Roman" w:hAnsi="Times New Roman" w:cs="Times New Roman"/>
          <w:color w:val="000000" w:themeColor="text1"/>
          <w:sz w:val="24"/>
          <w:szCs w:val="24"/>
        </w:rPr>
        <w:t xml:space="preserve"> </w:t>
      </w:r>
      <w:proofErr w:type="gramStart"/>
      <w:r w:rsidR="00944FE4" w:rsidRPr="007804CC">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F759BB" w:rsidRDefault="00F759BB" w:rsidP="009A527F">
      <w:pPr>
        <w:spacing w:after="0" w:line="240" w:lineRule="auto"/>
        <w:ind w:firstLine="709"/>
        <w:jc w:val="both"/>
        <w:rPr>
          <w:rFonts w:ascii="Times New Roman" w:hAnsi="Times New Roman" w:cs="Times New Roman"/>
          <w:color w:val="000000" w:themeColor="text1"/>
          <w:sz w:val="28"/>
          <w:szCs w:val="28"/>
        </w:rPr>
      </w:pPr>
    </w:p>
    <w:p w:rsidR="005B712D" w:rsidRDefault="0048135A" w:rsidP="009A527F">
      <w:pPr>
        <w:spacing w:after="0" w:line="240" w:lineRule="auto"/>
        <w:ind w:firstLine="709"/>
        <w:jc w:val="both"/>
      </w:pPr>
      <w:r>
        <w:rPr>
          <w:rFonts w:ascii="Times New Roman" w:hAnsi="Times New Roman" w:cs="Times New Roman"/>
          <w:color w:val="000000" w:themeColor="text1"/>
          <w:sz w:val="28"/>
          <w:szCs w:val="28"/>
        </w:rPr>
        <w:t xml:space="preserve">Грузоперевозки </w:t>
      </w:r>
      <w:r w:rsidRPr="0048135A">
        <w:rPr>
          <w:rFonts w:ascii="Times New Roman" w:hAnsi="Times New Roman" w:cs="Times New Roman"/>
          <w:color w:val="000000" w:themeColor="text1"/>
          <w:sz w:val="28"/>
          <w:szCs w:val="28"/>
        </w:rPr>
        <w:t>в Казахстане</w:t>
      </w:r>
      <w:r>
        <w:rPr>
          <w:rFonts w:ascii="Times New Roman" w:hAnsi="Times New Roman" w:cs="Times New Roman"/>
          <w:color w:val="000000" w:themeColor="text1"/>
          <w:sz w:val="28"/>
          <w:szCs w:val="28"/>
        </w:rPr>
        <w:t xml:space="preserve"> осуществляются</w:t>
      </w:r>
      <w:r w:rsidR="003528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преимущественно</w:t>
      </w:r>
      <w:r w:rsidR="003528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135A">
        <w:rPr>
          <w:rFonts w:ascii="Times New Roman" w:hAnsi="Times New Roman" w:cs="Times New Roman"/>
          <w:color w:val="000000" w:themeColor="text1"/>
          <w:sz w:val="28"/>
          <w:szCs w:val="28"/>
        </w:rPr>
        <w:t xml:space="preserve"> </w:t>
      </w:r>
      <w:r w:rsidR="00A11F9D">
        <w:rPr>
          <w:rFonts w:ascii="Times New Roman" w:hAnsi="Times New Roman" w:cs="Times New Roman"/>
          <w:color w:val="000000" w:themeColor="text1"/>
          <w:sz w:val="28"/>
          <w:szCs w:val="28"/>
        </w:rPr>
        <w:t xml:space="preserve">наземными видами </w:t>
      </w:r>
      <w:r w:rsidRPr="0048135A">
        <w:rPr>
          <w:rFonts w:ascii="Times New Roman" w:hAnsi="Times New Roman" w:cs="Times New Roman"/>
          <w:color w:val="000000" w:themeColor="text1"/>
          <w:sz w:val="28"/>
          <w:szCs w:val="28"/>
        </w:rPr>
        <w:t>транспорт</w:t>
      </w:r>
      <w:r w:rsidR="00A11F9D">
        <w:rPr>
          <w:rFonts w:ascii="Times New Roman" w:hAnsi="Times New Roman" w:cs="Times New Roman"/>
          <w:color w:val="000000" w:themeColor="text1"/>
          <w:sz w:val="28"/>
          <w:szCs w:val="28"/>
        </w:rPr>
        <w:t>а</w:t>
      </w:r>
      <w:r w:rsidR="00B7028E">
        <w:rPr>
          <w:rFonts w:ascii="Times New Roman" w:hAnsi="Times New Roman" w:cs="Times New Roman"/>
          <w:color w:val="000000" w:themeColor="text1"/>
          <w:sz w:val="28"/>
          <w:szCs w:val="28"/>
        </w:rPr>
        <w:t xml:space="preserve"> (рисунок </w:t>
      </w:r>
      <w:r w:rsidR="002C70B3">
        <w:rPr>
          <w:rFonts w:ascii="Times New Roman" w:hAnsi="Times New Roman" w:cs="Times New Roman"/>
          <w:color w:val="000000" w:themeColor="text1"/>
          <w:sz w:val="28"/>
          <w:szCs w:val="28"/>
        </w:rPr>
        <w:t>7</w:t>
      </w:r>
      <w:r w:rsidR="00B7028E">
        <w:rPr>
          <w:rFonts w:ascii="Times New Roman" w:hAnsi="Times New Roman" w:cs="Times New Roman"/>
          <w:color w:val="000000" w:themeColor="text1"/>
          <w:sz w:val="28"/>
          <w:szCs w:val="28"/>
        </w:rPr>
        <w:t>)</w:t>
      </w:r>
      <w:r w:rsidRPr="0048135A">
        <w:rPr>
          <w:rFonts w:ascii="Times New Roman" w:hAnsi="Times New Roman" w:cs="Times New Roman"/>
          <w:color w:val="000000" w:themeColor="text1"/>
          <w:sz w:val="28"/>
          <w:szCs w:val="28"/>
        </w:rPr>
        <w:t xml:space="preserve">. </w:t>
      </w:r>
      <w:proofErr w:type="gramStart"/>
      <w:r w:rsidR="00A11F9D" w:rsidRPr="00A11F9D">
        <w:rPr>
          <w:rFonts w:ascii="Times New Roman" w:hAnsi="Times New Roman" w:cs="Times New Roman"/>
          <w:color w:val="000000" w:themeColor="text1"/>
          <w:sz w:val="28"/>
          <w:szCs w:val="28"/>
        </w:rPr>
        <w:t>Так, за 2018 г. всеми видами транспорта было перевезено 4,1 млрд. т различных грузов, из которых 83,4% пришлось на автомобильный</w:t>
      </w:r>
      <w:r w:rsidR="00A11F9D">
        <w:rPr>
          <w:rFonts w:ascii="Times New Roman" w:hAnsi="Times New Roman" w:cs="Times New Roman"/>
          <w:color w:val="000000" w:themeColor="text1"/>
          <w:sz w:val="28"/>
          <w:szCs w:val="28"/>
        </w:rPr>
        <w:t>,</w:t>
      </w:r>
      <w:r w:rsidR="00A11F9D" w:rsidRPr="00A11F9D">
        <w:rPr>
          <w:rFonts w:ascii="Times New Roman" w:hAnsi="Times New Roman" w:cs="Times New Roman"/>
          <w:color w:val="000000" w:themeColor="text1"/>
          <w:sz w:val="28"/>
          <w:szCs w:val="28"/>
        </w:rPr>
        <w:t xml:space="preserve"> 6</w:t>
      </w:r>
      <w:r w:rsidR="00A11F9D">
        <w:rPr>
          <w:rFonts w:ascii="Times New Roman" w:hAnsi="Times New Roman" w:cs="Times New Roman"/>
          <w:color w:val="000000" w:themeColor="text1"/>
          <w:sz w:val="28"/>
          <w:szCs w:val="28"/>
        </w:rPr>
        <w:t xml:space="preserve">,8% - на трубопроводный, 9,7% - на железнодорожный </w:t>
      </w:r>
      <w:r w:rsidR="00A11F9D" w:rsidRPr="00A11F9D">
        <w:rPr>
          <w:rFonts w:ascii="Times New Roman" w:hAnsi="Times New Roman" w:cs="Times New Roman"/>
          <w:color w:val="000000" w:themeColor="text1"/>
          <w:sz w:val="28"/>
          <w:szCs w:val="28"/>
        </w:rPr>
        <w:t>транспорт.</w:t>
      </w:r>
      <w:r w:rsidR="00A11F9D" w:rsidRPr="00A11F9D">
        <w:t xml:space="preserve"> </w:t>
      </w:r>
      <w:proofErr w:type="gramEnd"/>
    </w:p>
    <w:p w:rsidR="0048135A" w:rsidRPr="005B712D" w:rsidRDefault="00374792" w:rsidP="009A527F">
      <w:pPr>
        <w:spacing w:after="0" w:line="240" w:lineRule="auto"/>
        <w:ind w:firstLine="709"/>
        <w:jc w:val="both"/>
        <w:rPr>
          <w:rFonts w:ascii="Times New Roman" w:hAnsi="Times New Roman" w:cs="Times New Roman"/>
          <w:color w:val="000000" w:themeColor="text1"/>
          <w:sz w:val="28"/>
          <w:szCs w:val="28"/>
        </w:rPr>
      </w:pPr>
      <w:proofErr w:type="gramStart"/>
      <w:r w:rsidRPr="00374792">
        <w:rPr>
          <w:rFonts w:ascii="Times New Roman" w:hAnsi="Times New Roman" w:cs="Times New Roman"/>
          <w:color w:val="000000" w:themeColor="text1"/>
          <w:sz w:val="28"/>
          <w:szCs w:val="28"/>
        </w:rPr>
        <w:t xml:space="preserve">Доля </w:t>
      </w:r>
      <w:r>
        <w:rPr>
          <w:rFonts w:ascii="Times New Roman" w:hAnsi="Times New Roman" w:cs="Times New Roman"/>
          <w:color w:val="000000" w:themeColor="text1"/>
          <w:sz w:val="28"/>
          <w:szCs w:val="28"/>
        </w:rPr>
        <w:t xml:space="preserve">автомобильного </w:t>
      </w:r>
      <w:r w:rsidRPr="00374792">
        <w:rPr>
          <w:rFonts w:ascii="Times New Roman" w:hAnsi="Times New Roman" w:cs="Times New Roman"/>
          <w:color w:val="000000" w:themeColor="text1"/>
          <w:sz w:val="28"/>
          <w:szCs w:val="28"/>
        </w:rPr>
        <w:t>транспорт</w:t>
      </w:r>
      <w:r>
        <w:rPr>
          <w:rFonts w:ascii="Times New Roman" w:hAnsi="Times New Roman" w:cs="Times New Roman"/>
          <w:color w:val="000000" w:themeColor="text1"/>
          <w:sz w:val="28"/>
          <w:szCs w:val="28"/>
        </w:rPr>
        <w:t>а</w:t>
      </w:r>
      <w:r w:rsidRPr="003747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очень </w:t>
      </w:r>
      <w:r w:rsidRPr="00374792">
        <w:rPr>
          <w:rFonts w:ascii="Times New Roman" w:hAnsi="Times New Roman" w:cs="Times New Roman"/>
          <w:color w:val="000000" w:themeColor="text1"/>
          <w:sz w:val="28"/>
          <w:szCs w:val="28"/>
        </w:rPr>
        <w:t>высока по сравнению с другими видами транспорта, так как сюда в</w:t>
      </w:r>
      <w:r>
        <w:rPr>
          <w:rFonts w:ascii="Times New Roman" w:hAnsi="Times New Roman" w:cs="Times New Roman"/>
          <w:color w:val="000000" w:themeColor="text1"/>
          <w:sz w:val="28"/>
          <w:szCs w:val="28"/>
        </w:rPr>
        <w:t xml:space="preserve">ключен значительный объем </w:t>
      </w:r>
      <w:r>
        <w:rPr>
          <w:rFonts w:ascii="Times New Roman" w:hAnsi="Times New Roman" w:cs="Times New Roman"/>
          <w:color w:val="000000" w:themeColor="text1"/>
          <w:sz w:val="28"/>
          <w:szCs w:val="28"/>
        </w:rPr>
        <w:lastRenderedPageBreak/>
        <w:t>внутренних перевозок</w:t>
      </w:r>
      <w:r w:rsidR="0091561C">
        <w:rPr>
          <w:rStyle w:val="a8"/>
          <w:rFonts w:ascii="Times New Roman" w:hAnsi="Times New Roman" w:cs="Times New Roman"/>
          <w:color w:val="000000" w:themeColor="text1"/>
          <w:sz w:val="28"/>
          <w:szCs w:val="28"/>
        </w:rPr>
        <w:footnoteReference w:id="2"/>
      </w:r>
      <w:r w:rsidRPr="00374792">
        <w:rPr>
          <w:rFonts w:ascii="Times New Roman" w:hAnsi="Times New Roman" w:cs="Times New Roman"/>
          <w:color w:val="000000" w:themeColor="text1"/>
          <w:sz w:val="28"/>
          <w:szCs w:val="28"/>
        </w:rPr>
        <w:t>.</w:t>
      </w:r>
      <w:r w:rsidRPr="00A11F9D">
        <w:rPr>
          <w:rFonts w:ascii="Times New Roman" w:hAnsi="Times New Roman" w:cs="Times New Roman"/>
          <w:color w:val="000000" w:themeColor="text1"/>
          <w:sz w:val="28"/>
          <w:szCs w:val="28"/>
        </w:rPr>
        <w:t xml:space="preserve"> </w:t>
      </w:r>
      <w:r w:rsidR="00A11F9D">
        <w:rPr>
          <w:rFonts w:ascii="Times New Roman" w:hAnsi="Times New Roman" w:cs="Times New Roman"/>
          <w:color w:val="000000" w:themeColor="text1"/>
          <w:sz w:val="28"/>
          <w:szCs w:val="28"/>
        </w:rPr>
        <w:t>О</w:t>
      </w:r>
      <w:r w:rsidRPr="00374792">
        <w:rPr>
          <w:rFonts w:ascii="Times New Roman" w:hAnsi="Times New Roman" w:cs="Times New Roman"/>
          <w:color w:val="000000" w:themeColor="text1"/>
          <w:sz w:val="28"/>
          <w:szCs w:val="28"/>
        </w:rPr>
        <w:t xml:space="preserve">бъем международных автомобильных перевозок грузов (в импортном и экспортном направлении) </w:t>
      </w:r>
      <w:r>
        <w:rPr>
          <w:rFonts w:ascii="Times New Roman" w:hAnsi="Times New Roman" w:cs="Times New Roman"/>
          <w:color w:val="000000" w:themeColor="text1"/>
          <w:sz w:val="28"/>
          <w:szCs w:val="28"/>
        </w:rPr>
        <w:t xml:space="preserve">в 2018 году составил </w:t>
      </w:r>
      <w:r w:rsidR="00A11F9D">
        <w:rPr>
          <w:rFonts w:ascii="Times New Roman" w:hAnsi="Times New Roman" w:cs="Times New Roman"/>
          <w:color w:val="000000" w:themeColor="text1"/>
          <w:sz w:val="28"/>
          <w:szCs w:val="28"/>
        </w:rPr>
        <w:t xml:space="preserve">лишь </w:t>
      </w:r>
      <w:r w:rsidRPr="0037479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Pr="00374792">
        <w:rPr>
          <w:rFonts w:ascii="Times New Roman" w:hAnsi="Times New Roman" w:cs="Times New Roman"/>
          <w:color w:val="000000" w:themeColor="text1"/>
          <w:sz w:val="28"/>
          <w:szCs w:val="28"/>
        </w:rPr>
        <w:t>089</w:t>
      </w:r>
      <w:r>
        <w:rPr>
          <w:rFonts w:ascii="Times New Roman" w:hAnsi="Times New Roman" w:cs="Times New Roman"/>
          <w:color w:val="000000" w:themeColor="text1"/>
          <w:sz w:val="28"/>
          <w:szCs w:val="28"/>
        </w:rPr>
        <w:t>,</w:t>
      </w:r>
      <w:r w:rsidRPr="0037479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тыс. тонн</w:t>
      </w:r>
      <w:r w:rsidR="00E93CE0">
        <w:rPr>
          <w:rStyle w:val="a8"/>
          <w:rFonts w:ascii="Times New Roman" w:hAnsi="Times New Roman" w:cs="Times New Roman"/>
          <w:color w:val="000000" w:themeColor="text1"/>
          <w:sz w:val="28"/>
          <w:szCs w:val="28"/>
        </w:rPr>
        <w:footnoteReference w:id="3"/>
      </w:r>
      <w:r w:rsidR="00E93CE0">
        <w:rPr>
          <w:rFonts w:ascii="Times New Roman" w:hAnsi="Times New Roman" w:cs="Times New Roman"/>
          <w:color w:val="000000" w:themeColor="text1"/>
          <w:sz w:val="28"/>
          <w:szCs w:val="28"/>
        </w:rPr>
        <w:t>, в том числе 2,5 млн. тонн в импортном направлении, 1,6 млн. тонн – в экспортном</w:t>
      </w:r>
      <w:r>
        <w:rPr>
          <w:rFonts w:ascii="Times New Roman" w:hAnsi="Times New Roman" w:cs="Times New Roman"/>
          <w:color w:val="000000" w:themeColor="text1"/>
          <w:sz w:val="28"/>
          <w:szCs w:val="28"/>
        </w:rPr>
        <w:t>.</w:t>
      </w:r>
      <w:r w:rsidR="005B712D" w:rsidRPr="005B712D">
        <w:rPr>
          <w:rFonts w:ascii="Times New Roman" w:hAnsi="Times New Roman" w:cs="Times New Roman"/>
          <w:color w:val="000000" w:themeColor="text1"/>
          <w:sz w:val="28"/>
          <w:szCs w:val="28"/>
        </w:rPr>
        <w:t xml:space="preserve"> </w:t>
      </w:r>
      <w:proofErr w:type="gramEnd"/>
    </w:p>
    <w:p w:rsidR="0048135A" w:rsidRDefault="0048135A" w:rsidP="009A527F">
      <w:pPr>
        <w:spacing w:after="0" w:line="240" w:lineRule="auto"/>
        <w:ind w:firstLine="709"/>
        <w:jc w:val="both"/>
        <w:rPr>
          <w:rFonts w:ascii="Times New Roman" w:hAnsi="Times New Roman" w:cs="Times New Roman"/>
          <w:color w:val="000000" w:themeColor="text1"/>
          <w:sz w:val="28"/>
          <w:szCs w:val="28"/>
        </w:rPr>
      </w:pPr>
    </w:p>
    <w:p w:rsidR="0048135A" w:rsidRDefault="0048135A" w:rsidP="0048135A">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52C4F76B" wp14:editId="1D8E5A0E">
            <wp:extent cx="5940425" cy="3838575"/>
            <wp:effectExtent l="0" t="0" r="317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135A" w:rsidRDefault="0048135A" w:rsidP="009A527F">
      <w:pPr>
        <w:spacing w:after="0" w:line="240" w:lineRule="auto"/>
        <w:ind w:firstLine="709"/>
        <w:jc w:val="both"/>
        <w:rPr>
          <w:rFonts w:ascii="Times New Roman" w:hAnsi="Times New Roman" w:cs="Times New Roman"/>
          <w:color w:val="000000" w:themeColor="text1"/>
          <w:sz w:val="28"/>
          <w:szCs w:val="28"/>
        </w:rPr>
      </w:pPr>
    </w:p>
    <w:p w:rsidR="0048135A" w:rsidRDefault="0048135A" w:rsidP="0048135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2C70B3">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Pr="0048135A">
        <w:rPr>
          <w:rFonts w:ascii="Times New Roman" w:hAnsi="Times New Roman" w:cs="Times New Roman"/>
          <w:color w:val="000000" w:themeColor="text1"/>
          <w:sz w:val="28"/>
          <w:szCs w:val="28"/>
        </w:rPr>
        <w:t>Объем перевозок грузов в Республике Казахстан</w:t>
      </w:r>
      <w:r>
        <w:rPr>
          <w:rFonts w:ascii="Times New Roman" w:hAnsi="Times New Roman" w:cs="Times New Roman"/>
          <w:color w:val="000000" w:themeColor="text1"/>
          <w:sz w:val="28"/>
          <w:szCs w:val="28"/>
        </w:rPr>
        <w:t>,</w:t>
      </w:r>
    </w:p>
    <w:p w:rsidR="0048135A" w:rsidRDefault="0048135A" w:rsidP="0048135A">
      <w:pPr>
        <w:spacing w:after="0" w:line="240" w:lineRule="auto"/>
        <w:ind w:firstLine="709"/>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2010-2018 гг.</w:t>
      </w:r>
      <w:r w:rsidR="00E93CE0">
        <w:rPr>
          <w:rFonts w:ascii="Times New Roman" w:hAnsi="Times New Roman" w:cs="Times New Roman"/>
          <w:color w:val="000000" w:themeColor="text1"/>
          <w:sz w:val="28"/>
          <w:szCs w:val="28"/>
        </w:rPr>
        <w:t xml:space="preserve"> (</w:t>
      </w:r>
      <w:r w:rsidR="00E93CE0" w:rsidRPr="007804CC">
        <w:rPr>
          <w:rFonts w:ascii="Times New Roman" w:hAnsi="Times New Roman" w:cs="Times New Roman"/>
          <w:color w:val="000000" w:themeColor="text1"/>
          <w:sz w:val="24"/>
          <w:szCs w:val="24"/>
        </w:rPr>
        <w:t>Источник:</w:t>
      </w:r>
      <w:proofErr w:type="gramEnd"/>
      <w:r w:rsidR="00E93CE0" w:rsidRPr="007804CC">
        <w:rPr>
          <w:rFonts w:ascii="Times New Roman" w:hAnsi="Times New Roman" w:cs="Times New Roman"/>
          <w:color w:val="000000" w:themeColor="text1"/>
          <w:sz w:val="24"/>
          <w:szCs w:val="24"/>
        </w:rPr>
        <w:t xml:space="preserve"> </w:t>
      </w:r>
      <w:proofErr w:type="gramStart"/>
      <w:r w:rsidR="00E93CE0" w:rsidRPr="007804CC">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48135A" w:rsidRDefault="0048135A" w:rsidP="0048135A">
      <w:pPr>
        <w:spacing w:after="0" w:line="240" w:lineRule="auto"/>
        <w:ind w:firstLine="709"/>
        <w:jc w:val="center"/>
        <w:rPr>
          <w:rFonts w:ascii="Times New Roman" w:hAnsi="Times New Roman" w:cs="Times New Roman"/>
          <w:color w:val="000000" w:themeColor="text1"/>
          <w:sz w:val="28"/>
          <w:szCs w:val="28"/>
        </w:rPr>
      </w:pPr>
    </w:p>
    <w:p w:rsidR="0008064F" w:rsidRPr="0008064F" w:rsidRDefault="0048135A" w:rsidP="0008064F">
      <w:pPr>
        <w:spacing w:after="0" w:line="240" w:lineRule="auto"/>
        <w:ind w:firstLine="709"/>
        <w:jc w:val="both"/>
        <w:rPr>
          <w:rFonts w:ascii="Times New Roman" w:hAnsi="Times New Roman" w:cs="Times New Roman"/>
          <w:color w:val="000000" w:themeColor="text1"/>
          <w:sz w:val="28"/>
          <w:szCs w:val="28"/>
        </w:rPr>
      </w:pPr>
      <w:r w:rsidRPr="0048135A">
        <w:rPr>
          <w:rFonts w:ascii="Times New Roman" w:hAnsi="Times New Roman" w:cs="Times New Roman"/>
          <w:color w:val="000000" w:themeColor="text1"/>
          <w:sz w:val="28"/>
          <w:szCs w:val="28"/>
        </w:rPr>
        <w:t>В грузообороте доминируют железнодорожные перевозки (</w:t>
      </w:r>
      <w:r w:rsidR="00374792">
        <w:rPr>
          <w:rFonts w:ascii="Times New Roman" w:hAnsi="Times New Roman" w:cs="Times New Roman"/>
          <w:color w:val="000000" w:themeColor="text1"/>
          <w:sz w:val="28"/>
          <w:szCs w:val="28"/>
        </w:rPr>
        <w:t xml:space="preserve">рисунок </w:t>
      </w:r>
      <w:r w:rsidR="002C70B3">
        <w:rPr>
          <w:rFonts w:ascii="Times New Roman" w:hAnsi="Times New Roman" w:cs="Times New Roman"/>
          <w:color w:val="000000" w:themeColor="text1"/>
          <w:sz w:val="28"/>
          <w:szCs w:val="28"/>
        </w:rPr>
        <w:t>8</w:t>
      </w:r>
      <w:r w:rsidRPr="0048135A">
        <w:rPr>
          <w:rFonts w:ascii="Times New Roman" w:hAnsi="Times New Roman" w:cs="Times New Roman"/>
          <w:color w:val="000000" w:themeColor="text1"/>
          <w:sz w:val="28"/>
          <w:szCs w:val="28"/>
        </w:rPr>
        <w:t>)</w:t>
      </w:r>
      <w:r w:rsidR="00374792">
        <w:rPr>
          <w:rFonts w:ascii="Times New Roman" w:hAnsi="Times New Roman" w:cs="Times New Roman"/>
          <w:color w:val="000000" w:themeColor="text1"/>
          <w:sz w:val="28"/>
          <w:szCs w:val="28"/>
        </w:rPr>
        <w:t>,</w:t>
      </w:r>
      <w:r w:rsidR="00C33F4A">
        <w:rPr>
          <w:rFonts w:ascii="Times New Roman" w:hAnsi="Times New Roman" w:cs="Times New Roman"/>
          <w:color w:val="000000" w:themeColor="text1"/>
          <w:sz w:val="28"/>
          <w:szCs w:val="28"/>
        </w:rPr>
        <w:t xml:space="preserve"> их доля достигает </w:t>
      </w:r>
      <w:r w:rsidR="00C33F4A" w:rsidRPr="00C33F4A">
        <w:rPr>
          <w:rFonts w:ascii="Times New Roman" w:hAnsi="Times New Roman" w:cs="Times New Roman"/>
          <w:color w:val="000000" w:themeColor="text1"/>
          <w:sz w:val="28"/>
          <w:szCs w:val="28"/>
        </w:rPr>
        <w:t>47%</w:t>
      </w:r>
      <w:r w:rsidR="00374792">
        <w:rPr>
          <w:rFonts w:ascii="Times New Roman" w:hAnsi="Times New Roman" w:cs="Times New Roman"/>
          <w:color w:val="000000" w:themeColor="text1"/>
          <w:sz w:val="28"/>
          <w:szCs w:val="28"/>
        </w:rPr>
        <w:t>.</w:t>
      </w:r>
      <w:r w:rsidR="00C33F4A" w:rsidRPr="00C33F4A">
        <w:rPr>
          <w:rFonts w:ascii="Times New Roman" w:hAnsi="Times New Roman" w:cs="Times New Roman"/>
          <w:color w:val="000000" w:themeColor="text1"/>
          <w:sz w:val="28"/>
          <w:szCs w:val="28"/>
        </w:rPr>
        <w:t xml:space="preserve"> На железнодорожном транспорте средняя дальность перевозок </w:t>
      </w:r>
      <w:r w:rsidR="003528BC">
        <w:rPr>
          <w:rFonts w:ascii="Times New Roman" w:hAnsi="Times New Roman" w:cs="Times New Roman"/>
          <w:color w:val="000000" w:themeColor="text1"/>
          <w:sz w:val="28"/>
          <w:szCs w:val="28"/>
        </w:rPr>
        <w:t>составила</w:t>
      </w:r>
      <w:r w:rsidR="00C33F4A">
        <w:rPr>
          <w:rFonts w:ascii="Times New Roman" w:hAnsi="Times New Roman" w:cs="Times New Roman"/>
          <w:color w:val="000000" w:themeColor="text1"/>
          <w:sz w:val="28"/>
          <w:szCs w:val="28"/>
        </w:rPr>
        <w:t xml:space="preserve"> в 2018 году 712 </w:t>
      </w:r>
      <w:r w:rsidR="00C33F4A" w:rsidRPr="00C33F4A">
        <w:rPr>
          <w:rFonts w:ascii="Times New Roman" w:hAnsi="Times New Roman" w:cs="Times New Roman"/>
          <w:color w:val="000000" w:themeColor="text1"/>
          <w:sz w:val="28"/>
          <w:szCs w:val="28"/>
        </w:rPr>
        <w:t xml:space="preserve">км, в то время как </w:t>
      </w:r>
      <w:r w:rsidR="00D32E65">
        <w:rPr>
          <w:rFonts w:ascii="Times New Roman" w:hAnsi="Times New Roman" w:cs="Times New Roman"/>
          <w:color w:val="000000" w:themeColor="text1"/>
          <w:sz w:val="28"/>
          <w:szCs w:val="28"/>
        </w:rPr>
        <w:t xml:space="preserve">на </w:t>
      </w:r>
      <w:r w:rsidR="00C33F4A" w:rsidRPr="00C33F4A">
        <w:rPr>
          <w:rFonts w:ascii="Times New Roman" w:hAnsi="Times New Roman" w:cs="Times New Roman"/>
          <w:color w:val="000000" w:themeColor="text1"/>
          <w:sz w:val="28"/>
          <w:szCs w:val="28"/>
        </w:rPr>
        <w:t>автомобильн</w:t>
      </w:r>
      <w:r w:rsidR="00D32E65">
        <w:rPr>
          <w:rFonts w:ascii="Times New Roman" w:hAnsi="Times New Roman" w:cs="Times New Roman"/>
          <w:color w:val="000000" w:themeColor="text1"/>
          <w:sz w:val="28"/>
          <w:szCs w:val="28"/>
        </w:rPr>
        <w:t>о</w:t>
      </w:r>
      <w:r w:rsidR="00C33F4A" w:rsidRPr="00C33F4A">
        <w:rPr>
          <w:rFonts w:ascii="Times New Roman" w:hAnsi="Times New Roman" w:cs="Times New Roman"/>
          <w:color w:val="000000" w:themeColor="text1"/>
          <w:sz w:val="28"/>
          <w:szCs w:val="28"/>
        </w:rPr>
        <w:t>м</w:t>
      </w:r>
      <w:r w:rsidR="00D32E65">
        <w:rPr>
          <w:rFonts w:ascii="Times New Roman" w:hAnsi="Times New Roman" w:cs="Times New Roman"/>
          <w:color w:val="000000" w:themeColor="text1"/>
          <w:sz w:val="28"/>
          <w:szCs w:val="28"/>
        </w:rPr>
        <w:t xml:space="preserve"> транспорте</w:t>
      </w:r>
      <w:r w:rsidR="00C33F4A" w:rsidRPr="00C33F4A">
        <w:rPr>
          <w:rFonts w:ascii="Times New Roman" w:hAnsi="Times New Roman" w:cs="Times New Roman"/>
          <w:color w:val="000000" w:themeColor="text1"/>
          <w:sz w:val="28"/>
          <w:szCs w:val="28"/>
        </w:rPr>
        <w:t xml:space="preserve"> лишь </w:t>
      </w:r>
      <w:r w:rsidR="00C33F4A">
        <w:rPr>
          <w:rFonts w:ascii="Times New Roman" w:hAnsi="Times New Roman" w:cs="Times New Roman"/>
          <w:color w:val="000000" w:themeColor="text1"/>
          <w:sz w:val="28"/>
          <w:szCs w:val="28"/>
        </w:rPr>
        <w:t>50</w:t>
      </w:r>
      <w:r w:rsidR="00C33F4A" w:rsidRPr="00C33F4A">
        <w:rPr>
          <w:rFonts w:ascii="Times New Roman" w:hAnsi="Times New Roman" w:cs="Times New Roman"/>
          <w:color w:val="000000" w:themeColor="text1"/>
          <w:sz w:val="28"/>
          <w:szCs w:val="28"/>
        </w:rPr>
        <w:t xml:space="preserve"> км. Это лишний раз подтверждает, что железные дороги практически не имеют конкуренции при осуществлении крупных объёмов перевозок массовых грузов на большие расстояния.</w:t>
      </w:r>
      <w:r w:rsidR="001A3249">
        <w:rPr>
          <w:rFonts w:ascii="Times New Roman" w:hAnsi="Times New Roman" w:cs="Times New Roman"/>
          <w:color w:val="000000" w:themeColor="text1"/>
          <w:sz w:val="28"/>
          <w:szCs w:val="28"/>
        </w:rPr>
        <w:t xml:space="preserve"> В структуре отправления преобладают уголь, строительные грузы, руды и металлы (рисунок </w:t>
      </w:r>
      <w:r w:rsidR="002C70B3">
        <w:rPr>
          <w:rFonts w:ascii="Times New Roman" w:hAnsi="Times New Roman" w:cs="Times New Roman"/>
          <w:color w:val="000000" w:themeColor="text1"/>
          <w:sz w:val="28"/>
          <w:szCs w:val="28"/>
        </w:rPr>
        <w:t>9</w:t>
      </w:r>
      <w:r w:rsidR="001A3249">
        <w:rPr>
          <w:rFonts w:ascii="Times New Roman" w:hAnsi="Times New Roman" w:cs="Times New Roman"/>
          <w:color w:val="000000" w:themeColor="text1"/>
          <w:sz w:val="28"/>
          <w:szCs w:val="28"/>
        </w:rPr>
        <w:t>).</w:t>
      </w:r>
      <w:r w:rsidR="0008064F">
        <w:rPr>
          <w:rFonts w:ascii="Times New Roman" w:hAnsi="Times New Roman" w:cs="Times New Roman"/>
          <w:color w:val="000000" w:themeColor="text1"/>
          <w:sz w:val="28"/>
          <w:szCs w:val="28"/>
        </w:rPr>
        <w:t xml:space="preserve"> В</w:t>
      </w:r>
      <w:r w:rsidR="0008064F" w:rsidRPr="0008064F">
        <w:rPr>
          <w:rFonts w:ascii="Times New Roman" w:hAnsi="Times New Roman" w:cs="Times New Roman"/>
          <w:color w:val="000000" w:themeColor="text1"/>
          <w:sz w:val="28"/>
          <w:szCs w:val="28"/>
        </w:rPr>
        <w:t xml:space="preserve"> составе экспортных железнодорожных перевозок преобладают грузы Северного и Западного Казахстана. Импорт по территории республики распределяется более равномерно.</w:t>
      </w:r>
    </w:p>
    <w:p w:rsidR="00374792" w:rsidRDefault="0008064F" w:rsidP="0008064F">
      <w:pPr>
        <w:spacing w:after="0" w:line="240" w:lineRule="auto"/>
        <w:ind w:firstLine="709"/>
        <w:jc w:val="both"/>
        <w:rPr>
          <w:rFonts w:ascii="Times New Roman" w:hAnsi="Times New Roman" w:cs="Times New Roman"/>
          <w:color w:val="000000" w:themeColor="text1"/>
          <w:sz w:val="28"/>
          <w:szCs w:val="28"/>
        </w:rPr>
      </w:pPr>
      <w:r w:rsidRPr="0008064F">
        <w:rPr>
          <w:rFonts w:ascii="Times New Roman" w:hAnsi="Times New Roman" w:cs="Times New Roman"/>
          <w:color w:val="000000" w:themeColor="text1"/>
          <w:sz w:val="28"/>
          <w:szCs w:val="28"/>
        </w:rPr>
        <w:t xml:space="preserve">Основными грузами, перевозимыми железнодорожным транспортом в экспортном сообщении, являются уголь, руды, сырая нефть и нефтепродукты, зерновые и мукомольно-крупяная продукция. Следует </w:t>
      </w:r>
      <w:r w:rsidRPr="0008064F">
        <w:rPr>
          <w:rFonts w:ascii="Times New Roman" w:hAnsi="Times New Roman" w:cs="Times New Roman"/>
          <w:color w:val="000000" w:themeColor="text1"/>
          <w:sz w:val="28"/>
          <w:szCs w:val="28"/>
        </w:rPr>
        <w:lastRenderedPageBreak/>
        <w:t>отметить, что до распада СССР доля таких грузов была значительно ниже за счет значительных экспортных перевозок строительных грузов, химических удобрений и других промышленных и потребительских товаров. Структура импорта более разнообразна, здесь большую роль занимают строительные материалы, ТНП, нефтепродукты, металлы и изделия из них, продукция сельского хозяйства, древесина и пр.</w:t>
      </w:r>
    </w:p>
    <w:p w:rsidR="00F21273" w:rsidRDefault="00F21273" w:rsidP="009A527F">
      <w:pPr>
        <w:spacing w:after="0" w:line="240" w:lineRule="auto"/>
        <w:ind w:firstLine="709"/>
        <w:jc w:val="both"/>
        <w:rPr>
          <w:rFonts w:ascii="Times New Roman" w:hAnsi="Times New Roman" w:cs="Times New Roman"/>
          <w:color w:val="000000" w:themeColor="text1"/>
          <w:sz w:val="28"/>
          <w:szCs w:val="28"/>
        </w:rPr>
      </w:pPr>
    </w:p>
    <w:p w:rsidR="0048135A" w:rsidRDefault="00374792" w:rsidP="00374792">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28A8A077" wp14:editId="5CD99484">
            <wp:extent cx="5940425" cy="3352800"/>
            <wp:effectExtent l="0" t="0" r="317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135A" w:rsidRDefault="00374792" w:rsidP="00374792">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2C70B3">
        <w:rPr>
          <w:rFonts w:ascii="Times New Roman" w:hAnsi="Times New Roman" w:cs="Times New Roman"/>
          <w:color w:val="000000" w:themeColor="text1"/>
          <w:sz w:val="28"/>
          <w:szCs w:val="28"/>
        </w:rPr>
        <w:t>8</w:t>
      </w:r>
      <w:r w:rsidRPr="00374792">
        <w:t xml:space="preserve"> </w:t>
      </w:r>
      <w:r w:rsidRPr="00374792">
        <w:rPr>
          <w:rFonts w:ascii="Times New Roman" w:hAnsi="Times New Roman" w:cs="Times New Roman"/>
          <w:color w:val="000000" w:themeColor="text1"/>
          <w:sz w:val="28"/>
          <w:szCs w:val="28"/>
        </w:rPr>
        <w:t>Грузооборот</w:t>
      </w:r>
      <w:r>
        <w:rPr>
          <w:rFonts w:ascii="Times New Roman" w:hAnsi="Times New Roman" w:cs="Times New Roman"/>
          <w:color w:val="000000" w:themeColor="text1"/>
          <w:sz w:val="28"/>
          <w:szCs w:val="28"/>
        </w:rPr>
        <w:t xml:space="preserve"> по видам транспорта</w:t>
      </w:r>
      <w:r w:rsidRPr="00374792">
        <w:rPr>
          <w:rFonts w:ascii="Times New Roman" w:hAnsi="Times New Roman" w:cs="Times New Roman"/>
          <w:color w:val="000000" w:themeColor="text1"/>
          <w:sz w:val="28"/>
          <w:szCs w:val="28"/>
        </w:rPr>
        <w:t xml:space="preserve"> в Республике Казахстан</w:t>
      </w:r>
      <w:r>
        <w:rPr>
          <w:rFonts w:ascii="Times New Roman" w:hAnsi="Times New Roman" w:cs="Times New Roman"/>
          <w:color w:val="000000" w:themeColor="text1"/>
          <w:sz w:val="28"/>
          <w:szCs w:val="28"/>
        </w:rPr>
        <w:t>, 2010-2018гг.</w:t>
      </w:r>
      <w:r w:rsidR="00536151" w:rsidRPr="007804CC">
        <w:rPr>
          <w:rFonts w:ascii="Times New Roman" w:hAnsi="Times New Roman" w:cs="Times New Roman"/>
          <w:color w:val="000000" w:themeColor="text1"/>
          <w:sz w:val="24"/>
          <w:szCs w:val="24"/>
        </w:rPr>
        <w:t xml:space="preserve"> </w:t>
      </w:r>
      <w:proofErr w:type="gramStart"/>
      <w:r w:rsidR="00536151" w:rsidRPr="007804CC">
        <w:rPr>
          <w:rFonts w:ascii="Times New Roman" w:hAnsi="Times New Roman" w:cs="Times New Roman"/>
          <w:color w:val="000000" w:themeColor="text1"/>
          <w:sz w:val="24"/>
          <w:szCs w:val="24"/>
        </w:rPr>
        <w:t>(Источник:</w:t>
      </w:r>
      <w:proofErr w:type="gramEnd"/>
      <w:r w:rsidR="00536151" w:rsidRPr="007804CC">
        <w:rPr>
          <w:rFonts w:ascii="Times New Roman" w:hAnsi="Times New Roman" w:cs="Times New Roman"/>
          <w:color w:val="000000" w:themeColor="text1"/>
          <w:sz w:val="24"/>
          <w:szCs w:val="24"/>
        </w:rPr>
        <w:t xml:space="preserve"> </w:t>
      </w:r>
      <w:proofErr w:type="gramStart"/>
      <w:r w:rsidR="00536151" w:rsidRPr="007804CC">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1A3249" w:rsidRDefault="001A3249" w:rsidP="003528BC">
      <w:pPr>
        <w:spacing w:after="0" w:line="240" w:lineRule="auto"/>
        <w:jc w:val="center"/>
        <w:rPr>
          <w:rFonts w:ascii="Times New Roman" w:hAnsi="Times New Roman" w:cs="Times New Roman"/>
          <w:color w:val="000000" w:themeColor="text1"/>
          <w:sz w:val="28"/>
          <w:szCs w:val="28"/>
        </w:rPr>
      </w:pPr>
      <w:r>
        <w:rPr>
          <w:noProof/>
          <w:lang w:eastAsia="ru-RU"/>
        </w:rPr>
        <w:drawing>
          <wp:inline distT="0" distB="0" distL="0" distR="0" wp14:anchorId="2D06F9B0" wp14:editId="7FA5984B">
            <wp:extent cx="5314950" cy="36195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3249" w:rsidRPr="001A3249" w:rsidRDefault="001A3249" w:rsidP="001A3249">
      <w:pPr>
        <w:spacing w:after="0" w:line="240" w:lineRule="auto"/>
        <w:ind w:firstLine="709"/>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 xml:space="preserve">Рисунок </w:t>
      </w:r>
      <w:r w:rsidR="002C70B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Pr="001A3249">
        <w:rPr>
          <w:rFonts w:ascii="Times New Roman" w:hAnsi="Times New Roman" w:cs="Times New Roman"/>
          <w:color w:val="000000" w:themeColor="text1"/>
          <w:sz w:val="28"/>
          <w:szCs w:val="28"/>
        </w:rPr>
        <w:t>Структура отправления грузов по железной дороге</w:t>
      </w:r>
      <w:r>
        <w:rPr>
          <w:rFonts w:ascii="Times New Roman" w:hAnsi="Times New Roman" w:cs="Times New Roman"/>
          <w:color w:val="000000" w:themeColor="text1"/>
          <w:sz w:val="28"/>
          <w:szCs w:val="28"/>
        </w:rPr>
        <w:t>, 2017 г.</w:t>
      </w:r>
      <w:r w:rsidR="00536151">
        <w:rPr>
          <w:rFonts w:ascii="Times New Roman" w:hAnsi="Times New Roman" w:cs="Times New Roman"/>
          <w:color w:val="000000" w:themeColor="text1"/>
          <w:sz w:val="28"/>
          <w:szCs w:val="28"/>
        </w:rPr>
        <w:t xml:space="preserve"> </w:t>
      </w:r>
      <w:r w:rsidR="00536151" w:rsidRPr="007804CC">
        <w:rPr>
          <w:rFonts w:ascii="Times New Roman" w:hAnsi="Times New Roman" w:cs="Times New Roman"/>
          <w:color w:val="000000" w:themeColor="text1"/>
          <w:sz w:val="24"/>
          <w:szCs w:val="24"/>
        </w:rPr>
        <w:t>(Источник:</w:t>
      </w:r>
      <w:proofErr w:type="gramEnd"/>
      <w:r w:rsidR="00536151" w:rsidRPr="007804CC">
        <w:rPr>
          <w:rFonts w:ascii="Times New Roman" w:hAnsi="Times New Roman" w:cs="Times New Roman"/>
          <w:color w:val="000000" w:themeColor="text1"/>
          <w:sz w:val="24"/>
          <w:szCs w:val="24"/>
        </w:rPr>
        <w:t xml:space="preserve"> </w:t>
      </w:r>
      <w:proofErr w:type="gramStart"/>
      <w:r w:rsidR="00536151" w:rsidRPr="007804CC">
        <w:rPr>
          <w:rFonts w:ascii="Times New Roman" w:hAnsi="Times New Roman" w:cs="Times New Roman"/>
          <w:color w:val="000000" w:themeColor="text1"/>
          <w:sz w:val="24"/>
          <w:szCs w:val="24"/>
        </w:rPr>
        <w:t>Комитет по статистике Министерства национальной экономики РК)</w:t>
      </w:r>
      <w:proofErr w:type="gramEnd"/>
    </w:p>
    <w:p w:rsidR="0008064F" w:rsidRDefault="0008064F" w:rsidP="00765540">
      <w:pPr>
        <w:spacing w:after="0" w:line="240" w:lineRule="auto"/>
        <w:ind w:firstLine="709"/>
        <w:jc w:val="both"/>
        <w:rPr>
          <w:rFonts w:ascii="Times New Roman" w:hAnsi="Times New Roman"/>
          <w:color w:val="000000" w:themeColor="text1"/>
          <w:sz w:val="28"/>
          <w:szCs w:val="28"/>
        </w:rPr>
      </w:pPr>
    </w:p>
    <w:p w:rsidR="00615023" w:rsidRDefault="006E2ECD" w:rsidP="00765540">
      <w:pPr>
        <w:spacing w:after="0" w:line="240" w:lineRule="auto"/>
        <w:ind w:firstLine="709"/>
        <w:jc w:val="both"/>
        <w:rPr>
          <w:rFonts w:ascii="Times New Roman" w:hAnsi="Times New Roman"/>
          <w:color w:val="000000" w:themeColor="text1"/>
          <w:sz w:val="28"/>
          <w:szCs w:val="28"/>
        </w:rPr>
      </w:pPr>
      <w:r w:rsidRPr="00B85130">
        <w:rPr>
          <w:rFonts w:ascii="Times New Roman" w:hAnsi="Times New Roman"/>
          <w:color w:val="000000" w:themeColor="text1"/>
          <w:sz w:val="28"/>
          <w:szCs w:val="28"/>
        </w:rPr>
        <w:t>Транзитные перевозки исторически являются важной составляющей перевозочной работы казахстанских железных дорог, что обусловлено центральным положением республики на перекрестке евроазиатских путей сообщений.</w:t>
      </w:r>
    </w:p>
    <w:p w:rsidR="006E2ECD" w:rsidRDefault="006E2ECD" w:rsidP="00765540">
      <w:pPr>
        <w:spacing w:after="0" w:line="240" w:lineRule="auto"/>
        <w:ind w:firstLine="709"/>
        <w:jc w:val="both"/>
        <w:rPr>
          <w:rFonts w:ascii="Times New Roman" w:hAnsi="Times New Roman" w:cs="Times New Roman"/>
          <w:color w:val="000000" w:themeColor="text1"/>
          <w:sz w:val="28"/>
          <w:szCs w:val="28"/>
        </w:rPr>
      </w:pPr>
      <w:r w:rsidRPr="006E2ECD">
        <w:rPr>
          <w:rFonts w:ascii="Times New Roman" w:hAnsi="Times New Roman" w:cs="Times New Roman"/>
          <w:color w:val="000000" w:themeColor="text1"/>
          <w:sz w:val="28"/>
          <w:szCs w:val="28"/>
        </w:rPr>
        <w:t xml:space="preserve">По данным АО «НК «КТЖ» в 2017 г. объем транзитных </w:t>
      </w:r>
      <w:r w:rsidR="00F101D0">
        <w:rPr>
          <w:rFonts w:ascii="Times New Roman" w:hAnsi="Times New Roman" w:cs="Times New Roman"/>
          <w:color w:val="000000" w:themeColor="text1"/>
          <w:sz w:val="28"/>
          <w:szCs w:val="28"/>
        </w:rPr>
        <w:t xml:space="preserve">железнодорожных </w:t>
      </w:r>
      <w:r w:rsidRPr="006E2ECD">
        <w:rPr>
          <w:rFonts w:ascii="Times New Roman" w:hAnsi="Times New Roman" w:cs="Times New Roman"/>
          <w:color w:val="000000" w:themeColor="text1"/>
          <w:sz w:val="28"/>
          <w:szCs w:val="28"/>
        </w:rPr>
        <w:t>перевозок составил около 16 млн. тонн, увеличившись к уровню 2016 г. на 23%.</w:t>
      </w:r>
      <w:r>
        <w:rPr>
          <w:rFonts w:ascii="Times New Roman" w:hAnsi="Times New Roman" w:cs="Times New Roman"/>
          <w:color w:val="000000" w:themeColor="text1"/>
          <w:sz w:val="28"/>
          <w:szCs w:val="28"/>
        </w:rPr>
        <w:t xml:space="preserve"> При этом объем транзита в контейнерах составил 347,5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.Д</w:t>
      </w:r>
      <w:proofErr w:type="gramEnd"/>
      <w:r>
        <w:rPr>
          <w:rFonts w:ascii="Times New Roman" w:hAnsi="Times New Roman" w:cs="Times New Roman"/>
          <w:color w:val="000000" w:themeColor="text1"/>
          <w:sz w:val="28"/>
          <w:szCs w:val="28"/>
        </w:rPr>
        <w:t>ФЭ</w:t>
      </w:r>
      <w:proofErr w:type="spellEnd"/>
      <w:r>
        <w:rPr>
          <w:rFonts w:ascii="Times New Roman" w:hAnsi="Times New Roman" w:cs="Times New Roman"/>
          <w:color w:val="000000" w:themeColor="text1"/>
          <w:sz w:val="28"/>
          <w:szCs w:val="28"/>
        </w:rPr>
        <w:t xml:space="preserve">, из которого </w:t>
      </w:r>
      <w:r w:rsidRPr="006E2ECD">
        <w:rPr>
          <w:rFonts w:ascii="Times New Roman" w:hAnsi="Times New Roman" w:cs="Times New Roman"/>
          <w:color w:val="000000" w:themeColor="text1"/>
          <w:sz w:val="28"/>
          <w:szCs w:val="28"/>
        </w:rPr>
        <w:t xml:space="preserve">58% </w:t>
      </w:r>
      <w:r>
        <w:rPr>
          <w:rFonts w:ascii="Times New Roman" w:hAnsi="Times New Roman" w:cs="Times New Roman"/>
          <w:color w:val="000000" w:themeColor="text1"/>
          <w:sz w:val="28"/>
          <w:szCs w:val="28"/>
        </w:rPr>
        <w:t xml:space="preserve">проследовало по направлению </w:t>
      </w:r>
      <w:r w:rsidRPr="006E2ECD">
        <w:rPr>
          <w:rFonts w:ascii="Times New Roman" w:hAnsi="Times New Roman" w:cs="Times New Roman"/>
          <w:color w:val="000000" w:themeColor="text1"/>
          <w:sz w:val="28"/>
          <w:szCs w:val="28"/>
        </w:rPr>
        <w:t>Китай/Азия-Европа-Китай/Азия</w:t>
      </w:r>
      <w:r>
        <w:rPr>
          <w:rFonts w:ascii="Times New Roman" w:hAnsi="Times New Roman" w:cs="Times New Roman"/>
          <w:color w:val="000000" w:themeColor="text1"/>
          <w:sz w:val="28"/>
          <w:szCs w:val="28"/>
        </w:rPr>
        <w:t xml:space="preserve">. </w:t>
      </w:r>
    </w:p>
    <w:p w:rsidR="006E2ECD" w:rsidRDefault="006E2ECD" w:rsidP="00765540">
      <w:pPr>
        <w:spacing w:after="0" w:line="240" w:lineRule="auto"/>
        <w:ind w:firstLine="709"/>
        <w:jc w:val="both"/>
        <w:rPr>
          <w:rFonts w:ascii="Times New Roman" w:hAnsi="Times New Roman" w:cs="Times New Roman"/>
          <w:color w:val="000000" w:themeColor="text1"/>
          <w:sz w:val="28"/>
          <w:szCs w:val="28"/>
        </w:rPr>
      </w:pPr>
    </w:p>
    <w:p w:rsidR="006E2ECD" w:rsidRDefault="006E2ECD" w:rsidP="006E2EC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w:t>
      </w:r>
      <w:r w:rsidR="002B067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 Объем транзитных перевозок по железной дороге</w:t>
      </w:r>
    </w:p>
    <w:p w:rsidR="006E2ECD" w:rsidRDefault="006E2ECD" w:rsidP="00765540">
      <w:pPr>
        <w:spacing w:after="0" w:line="240" w:lineRule="auto"/>
        <w:ind w:firstLine="709"/>
        <w:jc w:val="both"/>
        <w:rPr>
          <w:rFonts w:ascii="Times New Roman" w:hAnsi="Times New Roman" w:cs="Times New Roman"/>
          <w:color w:val="000000" w:themeColor="text1"/>
          <w:sz w:val="28"/>
          <w:szCs w:val="28"/>
        </w:rPr>
      </w:pPr>
    </w:p>
    <w:tbl>
      <w:tblPr>
        <w:tblW w:w="9080" w:type="dxa"/>
        <w:tblLook w:val="04A0" w:firstRow="1" w:lastRow="0" w:firstColumn="1" w:lastColumn="0" w:noHBand="0" w:noVBand="1"/>
      </w:tblPr>
      <w:tblGrid>
        <w:gridCol w:w="4434"/>
        <w:gridCol w:w="956"/>
        <w:gridCol w:w="956"/>
        <w:gridCol w:w="956"/>
        <w:gridCol w:w="1778"/>
      </w:tblGrid>
      <w:tr w:rsidR="00212DE7" w:rsidRPr="003E4CD5" w:rsidTr="003E4CD5">
        <w:trPr>
          <w:trHeight w:val="315"/>
        </w:trPr>
        <w:tc>
          <w:tcPr>
            <w:tcW w:w="4434" w:type="dxa"/>
            <w:tcBorders>
              <w:top w:val="single" w:sz="8" w:space="0" w:color="auto"/>
              <w:left w:val="single" w:sz="8" w:space="0" w:color="auto"/>
              <w:bottom w:val="single" w:sz="8" w:space="0" w:color="auto"/>
              <w:right w:val="nil"/>
            </w:tcBorders>
            <w:shd w:val="clear" w:color="auto" w:fill="auto"/>
            <w:noWrap/>
            <w:vAlign w:val="bottom"/>
            <w:hideMark/>
          </w:tcPr>
          <w:p w:rsidR="00212DE7" w:rsidRPr="003E4CD5" w:rsidRDefault="00212DE7" w:rsidP="006E2ECD">
            <w:pPr>
              <w:spacing w:after="0" w:line="240" w:lineRule="auto"/>
              <w:rPr>
                <w:rFonts w:ascii="Times New Roman" w:eastAsia="Times New Roman" w:hAnsi="Times New Roman" w:cs="Times New Roman"/>
                <w:b/>
                <w:bCs/>
                <w:color w:val="000000"/>
                <w:sz w:val="24"/>
                <w:szCs w:val="24"/>
                <w:lang w:eastAsia="ru-RU"/>
              </w:rPr>
            </w:pPr>
            <w:r w:rsidRPr="003E4CD5">
              <w:rPr>
                <w:rFonts w:ascii="Times New Roman" w:eastAsia="Times New Roman" w:hAnsi="Times New Roman" w:cs="Times New Roman"/>
                <w:b/>
                <w:bCs/>
                <w:color w:val="000000"/>
                <w:sz w:val="24"/>
                <w:szCs w:val="24"/>
                <w:lang w:eastAsia="ru-RU"/>
              </w:rPr>
              <w:t> </w:t>
            </w:r>
          </w:p>
        </w:tc>
        <w:tc>
          <w:tcPr>
            <w:tcW w:w="9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b/>
                <w:bCs/>
                <w:color w:val="000000"/>
                <w:sz w:val="24"/>
                <w:szCs w:val="24"/>
                <w:lang w:eastAsia="ru-RU"/>
              </w:rPr>
            </w:pPr>
            <w:r w:rsidRPr="003E4CD5">
              <w:rPr>
                <w:rFonts w:ascii="Times New Roman" w:eastAsia="Times New Roman" w:hAnsi="Times New Roman" w:cs="Times New Roman"/>
                <w:b/>
                <w:bCs/>
                <w:color w:val="000000"/>
                <w:sz w:val="24"/>
                <w:szCs w:val="24"/>
                <w:lang w:eastAsia="ru-RU"/>
              </w:rPr>
              <w:t>2015</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b/>
                <w:bCs/>
                <w:color w:val="000000"/>
                <w:sz w:val="24"/>
                <w:szCs w:val="24"/>
                <w:lang w:eastAsia="ru-RU"/>
              </w:rPr>
            </w:pPr>
            <w:r w:rsidRPr="003E4CD5">
              <w:rPr>
                <w:rFonts w:ascii="Times New Roman" w:eastAsia="Times New Roman" w:hAnsi="Times New Roman" w:cs="Times New Roman"/>
                <w:b/>
                <w:bCs/>
                <w:color w:val="000000"/>
                <w:sz w:val="24"/>
                <w:szCs w:val="24"/>
                <w:lang w:eastAsia="ru-RU"/>
              </w:rPr>
              <w:t>2016</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b/>
                <w:bCs/>
                <w:color w:val="000000"/>
                <w:sz w:val="24"/>
                <w:szCs w:val="24"/>
                <w:lang w:eastAsia="ru-RU"/>
              </w:rPr>
            </w:pPr>
            <w:r w:rsidRPr="003E4CD5">
              <w:rPr>
                <w:rFonts w:ascii="Times New Roman" w:eastAsia="Times New Roman" w:hAnsi="Times New Roman" w:cs="Times New Roman"/>
                <w:b/>
                <w:bCs/>
                <w:color w:val="000000"/>
                <w:sz w:val="24"/>
                <w:szCs w:val="24"/>
                <w:lang w:eastAsia="ru-RU"/>
              </w:rPr>
              <w:t>2017</w:t>
            </w:r>
          </w:p>
        </w:tc>
        <w:tc>
          <w:tcPr>
            <w:tcW w:w="1778" w:type="dxa"/>
            <w:tcBorders>
              <w:top w:val="single" w:sz="8" w:space="0" w:color="auto"/>
              <w:left w:val="nil"/>
              <w:bottom w:val="single" w:sz="8" w:space="0" w:color="auto"/>
              <w:right w:val="single" w:sz="8"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b/>
                <w:bCs/>
                <w:color w:val="000000"/>
                <w:sz w:val="24"/>
                <w:szCs w:val="24"/>
                <w:lang w:eastAsia="ru-RU"/>
              </w:rPr>
            </w:pPr>
            <w:r w:rsidRPr="003E4CD5">
              <w:rPr>
                <w:rFonts w:ascii="Times New Roman" w:eastAsia="Times New Roman" w:hAnsi="Times New Roman" w:cs="Times New Roman"/>
                <w:b/>
                <w:bCs/>
                <w:color w:val="000000"/>
                <w:sz w:val="24"/>
                <w:szCs w:val="24"/>
                <w:lang w:eastAsia="ru-RU"/>
              </w:rPr>
              <w:t>1 полугодие 2018г.</w:t>
            </w:r>
          </w:p>
        </w:tc>
      </w:tr>
      <w:tr w:rsidR="00212DE7" w:rsidRPr="003E4CD5" w:rsidTr="003E4CD5">
        <w:trPr>
          <w:trHeight w:val="525"/>
        </w:trPr>
        <w:tc>
          <w:tcPr>
            <w:tcW w:w="4434" w:type="dxa"/>
            <w:tcBorders>
              <w:top w:val="nil"/>
              <w:left w:val="single" w:sz="4" w:space="0" w:color="auto"/>
              <w:bottom w:val="single" w:sz="4" w:space="0" w:color="auto"/>
              <w:right w:val="single" w:sz="4" w:space="0" w:color="auto"/>
            </w:tcBorders>
            <w:shd w:val="clear" w:color="auto" w:fill="auto"/>
            <w:vAlign w:val="bottom"/>
            <w:hideMark/>
          </w:tcPr>
          <w:p w:rsidR="00212DE7" w:rsidRPr="003E4CD5" w:rsidRDefault="00212DE7" w:rsidP="006E2ECD">
            <w:pPr>
              <w:spacing w:after="0" w:line="240" w:lineRule="auto"/>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 xml:space="preserve">Объем транзитных контейнерных грузов, тыс. ДФЭ </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209,5</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244,9</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347,5</w:t>
            </w:r>
          </w:p>
        </w:tc>
        <w:tc>
          <w:tcPr>
            <w:tcW w:w="1778"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206,4</w:t>
            </w:r>
          </w:p>
        </w:tc>
      </w:tr>
      <w:tr w:rsidR="00212DE7" w:rsidRPr="003E4CD5" w:rsidTr="003E4CD5">
        <w:trPr>
          <w:trHeight w:val="300"/>
        </w:trPr>
        <w:tc>
          <w:tcPr>
            <w:tcW w:w="4434" w:type="dxa"/>
            <w:tcBorders>
              <w:top w:val="nil"/>
              <w:left w:val="single" w:sz="4" w:space="0" w:color="auto"/>
              <w:bottom w:val="single" w:sz="4" w:space="0" w:color="auto"/>
              <w:right w:val="single" w:sz="4" w:space="0" w:color="auto"/>
            </w:tcBorders>
            <w:shd w:val="clear" w:color="auto" w:fill="auto"/>
            <w:hideMark/>
          </w:tcPr>
          <w:p w:rsidR="00212DE7" w:rsidRPr="003E4CD5" w:rsidRDefault="00212DE7" w:rsidP="006E2ECD">
            <w:pPr>
              <w:spacing w:after="0" w:line="240" w:lineRule="auto"/>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из них:</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p>
        </w:tc>
        <w:tc>
          <w:tcPr>
            <w:tcW w:w="1778"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p>
        </w:tc>
      </w:tr>
      <w:tr w:rsidR="00212DE7" w:rsidRPr="003E4CD5" w:rsidTr="003E4CD5">
        <w:trPr>
          <w:trHeight w:val="270"/>
        </w:trPr>
        <w:tc>
          <w:tcPr>
            <w:tcW w:w="4434" w:type="dxa"/>
            <w:tcBorders>
              <w:top w:val="nil"/>
              <w:left w:val="single" w:sz="4" w:space="0" w:color="auto"/>
              <w:bottom w:val="single" w:sz="4" w:space="0" w:color="auto"/>
              <w:right w:val="single" w:sz="4" w:space="0" w:color="auto"/>
            </w:tcBorders>
            <w:shd w:val="clear" w:color="auto" w:fill="auto"/>
            <w:vAlign w:val="bottom"/>
            <w:hideMark/>
          </w:tcPr>
          <w:p w:rsidR="00212DE7" w:rsidRPr="003E4CD5" w:rsidRDefault="00212DE7" w:rsidP="006E2ECD">
            <w:pPr>
              <w:spacing w:after="0" w:line="240" w:lineRule="auto"/>
              <w:ind w:firstLineChars="100" w:firstLine="240"/>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по направлению Китай/Азия-Европа-Китай/Азия</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47,4</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104,6</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201,2</w:t>
            </w:r>
          </w:p>
        </w:tc>
        <w:tc>
          <w:tcPr>
            <w:tcW w:w="1778"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108,8</w:t>
            </w:r>
          </w:p>
        </w:tc>
      </w:tr>
      <w:tr w:rsidR="00212DE7" w:rsidRPr="003E4CD5" w:rsidTr="003E4CD5">
        <w:trPr>
          <w:trHeight w:val="525"/>
        </w:trPr>
        <w:tc>
          <w:tcPr>
            <w:tcW w:w="4434" w:type="dxa"/>
            <w:tcBorders>
              <w:top w:val="nil"/>
              <w:left w:val="single" w:sz="4" w:space="0" w:color="auto"/>
              <w:bottom w:val="single" w:sz="4" w:space="0" w:color="auto"/>
              <w:right w:val="single" w:sz="4" w:space="0" w:color="auto"/>
            </w:tcBorders>
            <w:shd w:val="clear" w:color="auto" w:fill="auto"/>
            <w:vAlign w:val="bottom"/>
            <w:hideMark/>
          </w:tcPr>
          <w:p w:rsidR="00212DE7" w:rsidRPr="003E4CD5" w:rsidRDefault="00212DE7" w:rsidP="006E2ECD">
            <w:pPr>
              <w:spacing w:after="0" w:line="240" w:lineRule="auto"/>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Общий объем транзитных грузов по территории Республики Казахстан, млн. тонн</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14,0</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13,0</w:t>
            </w:r>
          </w:p>
        </w:tc>
        <w:tc>
          <w:tcPr>
            <w:tcW w:w="956"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16,0</w:t>
            </w:r>
          </w:p>
        </w:tc>
        <w:tc>
          <w:tcPr>
            <w:tcW w:w="1778" w:type="dxa"/>
            <w:tcBorders>
              <w:top w:val="nil"/>
              <w:left w:val="nil"/>
              <w:bottom w:val="single" w:sz="4" w:space="0" w:color="auto"/>
              <w:right w:val="single" w:sz="4" w:space="0" w:color="auto"/>
            </w:tcBorders>
            <w:shd w:val="clear" w:color="auto" w:fill="auto"/>
            <w:noWrap/>
            <w:vAlign w:val="center"/>
            <w:hideMark/>
          </w:tcPr>
          <w:p w:rsidR="00212DE7" w:rsidRPr="003E4CD5" w:rsidRDefault="00212DE7" w:rsidP="00177062">
            <w:pPr>
              <w:spacing w:after="0" w:line="240" w:lineRule="auto"/>
              <w:jc w:val="center"/>
              <w:rPr>
                <w:rFonts w:ascii="Times New Roman" w:eastAsia="Times New Roman" w:hAnsi="Times New Roman" w:cs="Times New Roman"/>
                <w:color w:val="000000"/>
                <w:sz w:val="24"/>
                <w:szCs w:val="24"/>
                <w:lang w:eastAsia="ru-RU"/>
              </w:rPr>
            </w:pPr>
            <w:r w:rsidRPr="003E4CD5">
              <w:rPr>
                <w:rFonts w:ascii="Times New Roman" w:eastAsia="Times New Roman" w:hAnsi="Times New Roman" w:cs="Times New Roman"/>
                <w:color w:val="000000"/>
                <w:sz w:val="24"/>
                <w:szCs w:val="24"/>
                <w:lang w:eastAsia="ru-RU"/>
              </w:rPr>
              <w:t>8,8</w:t>
            </w:r>
          </w:p>
        </w:tc>
      </w:tr>
      <w:tr w:rsidR="003E4CD5" w:rsidRPr="003E4CD5" w:rsidTr="00C35CF7">
        <w:trPr>
          <w:trHeight w:val="300"/>
        </w:trPr>
        <w:tc>
          <w:tcPr>
            <w:tcW w:w="9080" w:type="dxa"/>
            <w:gridSpan w:val="5"/>
            <w:tcBorders>
              <w:top w:val="nil"/>
              <w:left w:val="nil"/>
              <w:bottom w:val="nil"/>
              <w:right w:val="nil"/>
            </w:tcBorders>
            <w:shd w:val="clear" w:color="auto" w:fill="auto"/>
            <w:noWrap/>
            <w:vAlign w:val="bottom"/>
            <w:hideMark/>
          </w:tcPr>
          <w:p w:rsidR="003E4CD5" w:rsidRPr="003E4CD5" w:rsidRDefault="003E4CD5" w:rsidP="006E2ECD">
            <w:pPr>
              <w:spacing w:after="0" w:line="240" w:lineRule="auto"/>
              <w:rPr>
                <w:rFonts w:ascii="Times New Roman" w:eastAsia="Times New Roman" w:hAnsi="Times New Roman" w:cs="Times New Roman"/>
                <w:sz w:val="24"/>
                <w:szCs w:val="24"/>
                <w:lang w:eastAsia="ru-RU"/>
              </w:rPr>
            </w:pPr>
            <w:r w:rsidRPr="003E4CD5">
              <w:rPr>
                <w:rFonts w:ascii="Times New Roman" w:eastAsia="Times New Roman" w:hAnsi="Times New Roman" w:cs="Times New Roman"/>
                <w:i/>
                <w:iCs/>
                <w:color w:val="000000"/>
                <w:sz w:val="24"/>
                <w:szCs w:val="24"/>
                <w:lang w:eastAsia="ru-RU"/>
              </w:rPr>
              <w:t>* По данным АО "НК "</w:t>
            </w:r>
            <w:proofErr w:type="spellStart"/>
            <w:r w:rsidRPr="003E4CD5">
              <w:rPr>
                <w:rFonts w:ascii="Times New Roman" w:eastAsia="Times New Roman" w:hAnsi="Times New Roman" w:cs="Times New Roman"/>
                <w:i/>
                <w:iCs/>
                <w:color w:val="000000"/>
                <w:sz w:val="24"/>
                <w:szCs w:val="24"/>
                <w:lang w:eastAsia="ru-RU"/>
              </w:rPr>
              <w:t>Қазақстан</w:t>
            </w:r>
            <w:proofErr w:type="spellEnd"/>
            <w:r w:rsidRPr="003E4CD5">
              <w:rPr>
                <w:rFonts w:ascii="Times New Roman" w:eastAsia="Times New Roman" w:hAnsi="Times New Roman" w:cs="Times New Roman"/>
                <w:i/>
                <w:iCs/>
                <w:color w:val="000000"/>
                <w:sz w:val="24"/>
                <w:szCs w:val="24"/>
                <w:lang w:eastAsia="ru-RU"/>
              </w:rPr>
              <w:t xml:space="preserve"> </w:t>
            </w:r>
            <w:proofErr w:type="spellStart"/>
            <w:r w:rsidRPr="003E4CD5">
              <w:rPr>
                <w:rFonts w:ascii="Times New Roman" w:eastAsia="Times New Roman" w:hAnsi="Times New Roman" w:cs="Times New Roman"/>
                <w:i/>
                <w:iCs/>
                <w:color w:val="000000"/>
                <w:sz w:val="24"/>
                <w:szCs w:val="24"/>
                <w:lang w:eastAsia="ru-RU"/>
              </w:rPr>
              <w:t>темі</w:t>
            </w:r>
            <w:proofErr w:type="gramStart"/>
            <w:r w:rsidRPr="003E4CD5">
              <w:rPr>
                <w:rFonts w:ascii="Times New Roman" w:eastAsia="Times New Roman" w:hAnsi="Times New Roman" w:cs="Times New Roman"/>
                <w:i/>
                <w:iCs/>
                <w:color w:val="000000"/>
                <w:sz w:val="24"/>
                <w:szCs w:val="24"/>
                <w:lang w:eastAsia="ru-RU"/>
              </w:rPr>
              <w:t>р</w:t>
            </w:r>
            <w:proofErr w:type="spellEnd"/>
            <w:proofErr w:type="gramEnd"/>
            <w:r w:rsidRPr="003E4CD5">
              <w:rPr>
                <w:rFonts w:ascii="Times New Roman" w:eastAsia="Times New Roman" w:hAnsi="Times New Roman" w:cs="Times New Roman"/>
                <w:i/>
                <w:iCs/>
                <w:color w:val="000000"/>
                <w:sz w:val="24"/>
                <w:szCs w:val="24"/>
                <w:lang w:eastAsia="ru-RU"/>
              </w:rPr>
              <w:t xml:space="preserve"> </w:t>
            </w:r>
            <w:proofErr w:type="spellStart"/>
            <w:r w:rsidRPr="003E4CD5">
              <w:rPr>
                <w:rFonts w:ascii="Times New Roman" w:eastAsia="Times New Roman" w:hAnsi="Times New Roman" w:cs="Times New Roman"/>
                <w:i/>
                <w:iCs/>
                <w:color w:val="000000"/>
                <w:sz w:val="24"/>
                <w:szCs w:val="24"/>
                <w:lang w:eastAsia="ru-RU"/>
              </w:rPr>
              <w:t>жолы</w:t>
            </w:r>
            <w:proofErr w:type="spellEnd"/>
            <w:r w:rsidRPr="003E4CD5">
              <w:rPr>
                <w:rFonts w:ascii="Times New Roman" w:eastAsia="Times New Roman" w:hAnsi="Times New Roman" w:cs="Times New Roman"/>
                <w:i/>
                <w:iCs/>
                <w:color w:val="000000"/>
                <w:sz w:val="24"/>
                <w:szCs w:val="24"/>
                <w:lang w:eastAsia="ru-RU"/>
              </w:rPr>
              <w:t>".</w:t>
            </w:r>
          </w:p>
        </w:tc>
      </w:tr>
    </w:tbl>
    <w:p w:rsidR="006E2ECD" w:rsidRPr="006E2ECD" w:rsidRDefault="006E2ECD" w:rsidP="00765540">
      <w:pPr>
        <w:spacing w:after="0" w:line="240" w:lineRule="auto"/>
        <w:ind w:firstLine="709"/>
        <w:jc w:val="both"/>
        <w:rPr>
          <w:rFonts w:ascii="Times New Roman" w:hAnsi="Times New Roman" w:cs="Times New Roman"/>
          <w:color w:val="000000" w:themeColor="text1"/>
          <w:sz w:val="28"/>
          <w:szCs w:val="28"/>
        </w:rPr>
      </w:pPr>
    </w:p>
    <w:p w:rsidR="00D01EDF" w:rsidRDefault="00CA673F" w:rsidP="0076554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начале апреля 2018 года было создано </w:t>
      </w:r>
      <w:r w:rsidRPr="00CA673F">
        <w:rPr>
          <w:rFonts w:ascii="Times New Roman" w:hAnsi="Times New Roman" w:cs="Times New Roman"/>
          <w:color w:val="000000" w:themeColor="text1"/>
          <w:sz w:val="28"/>
          <w:szCs w:val="28"/>
        </w:rPr>
        <w:t>АО «Объединенная транспортно-логистическая</w:t>
      </w:r>
      <w:r>
        <w:rPr>
          <w:rFonts w:ascii="Times New Roman" w:hAnsi="Times New Roman" w:cs="Times New Roman"/>
          <w:color w:val="000000" w:themeColor="text1"/>
          <w:sz w:val="28"/>
          <w:szCs w:val="28"/>
        </w:rPr>
        <w:t xml:space="preserve"> </w:t>
      </w:r>
      <w:r w:rsidRPr="00CA673F">
        <w:rPr>
          <w:rFonts w:ascii="Times New Roman" w:hAnsi="Times New Roman" w:cs="Times New Roman"/>
          <w:color w:val="000000" w:themeColor="text1"/>
          <w:sz w:val="28"/>
          <w:szCs w:val="28"/>
        </w:rPr>
        <w:t xml:space="preserve">компания – Евразийский железнодорожный альянс» </w:t>
      </w:r>
      <w:r>
        <w:rPr>
          <w:rFonts w:ascii="Times New Roman" w:hAnsi="Times New Roman" w:cs="Times New Roman"/>
          <w:color w:val="000000" w:themeColor="text1"/>
          <w:sz w:val="28"/>
          <w:szCs w:val="28"/>
        </w:rPr>
        <w:t xml:space="preserve">(далее - </w:t>
      </w:r>
      <w:r w:rsidRPr="00CA673F">
        <w:rPr>
          <w:rFonts w:ascii="Times New Roman" w:hAnsi="Times New Roman" w:cs="Times New Roman"/>
          <w:color w:val="000000" w:themeColor="text1"/>
          <w:sz w:val="28"/>
          <w:szCs w:val="28"/>
        </w:rPr>
        <w:t>ОТЛК ЕРА</w:t>
      </w:r>
      <w:r>
        <w:rPr>
          <w:rFonts w:ascii="Times New Roman" w:hAnsi="Times New Roman" w:cs="Times New Roman"/>
          <w:color w:val="000000" w:themeColor="text1"/>
          <w:sz w:val="28"/>
          <w:szCs w:val="28"/>
        </w:rPr>
        <w:t>)</w:t>
      </w:r>
      <w:r w:rsidRPr="00CA67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CA673F">
        <w:rPr>
          <w:rFonts w:ascii="Times New Roman" w:hAnsi="Times New Roman" w:cs="Times New Roman"/>
          <w:color w:val="000000" w:themeColor="text1"/>
          <w:sz w:val="28"/>
          <w:szCs w:val="28"/>
        </w:rPr>
        <w:t xml:space="preserve"> результате</w:t>
      </w:r>
      <w:r>
        <w:rPr>
          <w:rFonts w:ascii="Times New Roman" w:hAnsi="Times New Roman" w:cs="Times New Roman"/>
          <w:color w:val="000000" w:themeColor="text1"/>
          <w:sz w:val="28"/>
          <w:szCs w:val="28"/>
        </w:rPr>
        <w:t xml:space="preserve"> </w:t>
      </w:r>
      <w:r w:rsidRPr="00CA673F">
        <w:rPr>
          <w:rFonts w:ascii="Times New Roman" w:hAnsi="Times New Roman" w:cs="Times New Roman"/>
          <w:color w:val="000000" w:themeColor="text1"/>
          <w:sz w:val="28"/>
          <w:szCs w:val="28"/>
        </w:rPr>
        <w:t>реорганизац</w:t>
      </w:r>
      <w:proofErr w:type="gramStart"/>
      <w:r w:rsidRPr="00CA673F">
        <w:rPr>
          <w:rFonts w:ascii="Times New Roman" w:hAnsi="Times New Roman" w:cs="Times New Roman"/>
          <w:color w:val="000000" w:themeColor="text1"/>
          <w:sz w:val="28"/>
          <w:szCs w:val="28"/>
        </w:rPr>
        <w:t>ии АО</w:t>
      </w:r>
      <w:proofErr w:type="gramEnd"/>
      <w:r w:rsidRPr="00CA673F">
        <w:rPr>
          <w:rFonts w:ascii="Times New Roman" w:hAnsi="Times New Roman" w:cs="Times New Roman"/>
          <w:color w:val="000000" w:themeColor="text1"/>
          <w:sz w:val="28"/>
          <w:szCs w:val="28"/>
        </w:rPr>
        <w:t xml:space="preserve"> «Объединенная транспортно-логистическая компания»</w:t>
      </w:r>
      <w:r>
        <w:rPr>
          <w:rFonts w:ascii="Times New Roman" w:hAnsi="Times New Roman" w:cs="Times New Roman"/>
          <w:color w:val="000000" w:themeColor="text1"/>
          <w:sz w:val="28"/>
          <w:szCs w:val="28"/>
        </w:rPr>
        <w:t xml:space="preserve">, </w:t>
      </w:r>
      <w:r w:rsidRPr="00CA673F">
        <w:rPr>
          <w:rFonts w:ascii="Times New Roman" w:hAnsi="Times New Roman" w:cs="Times New Roman"/>
          <w:color w:val="000000" w:themeColor="text1"/>
          <w:sz w:val="28"/>
          <w:szCs w:val="28"/>
        </w:rPr>
        <w:t>которое было основано 13 ноября 2014 г.</w:t>
      </w:r>
      <w:r>
        <w:rPr>
          <w:rStyle w:val="a8"/>
          <w:rFonts w:ascii="Times New Roman" w:hAnsi="Times New Roman" w:cs="Times New Roman"/>
          <w:color w:val="000000" w:themeColor="text1"/>
          <w:sz w:val="28"/>
          <w:szCs w:val="28"/>
        </w:rPr>
        <w:footnoteReference w:id="4"/>
      </w:r>
      <w:r>
        <w:rPr>
          <w:rFonts w:ascii="Times New Roman" w:hAnsi="Times New Roman" w:cs="Times New Roman"/>
          <w:color w:val="000000" w:themeColor="text1"/>
          <w:sz w:val="28"/>
          <w:szCs w:val="28"/>
        </w:rPr>
        <w:t xml:space="preserve"> </w:t>
      </w:r>
      <w:r w:rsidRPr="00CA673F">
        <w:rPr>
          <w:rFonts w:ascii="Times New Roman" w:hAnsi="Times New Roman" w:cs="Times New Roman"/>
          <w:color w:val="000000" w:themeColor="text1"/>
          <w:sz w:val="28"/>
          <w:szCs w:val="28"/>
        </w:rPr>
        <w:t>ОТЛК ЕРА является</w:t>
      </w:r>
      <w:r>
        <w:rPr>
          <w:rFonts w:ascii="Times New Roman" w:hAnsi="Times New Roman" w:cs="Times New Roman"/>
          <w:color w:val="000000" w:themeColor="text1"/>
          <w:sz w:val="28"/>
          <w:szCs w:val="28"/>
        </w:rPr>
        <w:t xml:space="preserve"> </w:t>
      </w:r>
      <w:r w:rsidRPr="00CA673F">
        <w:rPr>
          <w:rFonts w:ascii="Times New Roman" w:hAnsi="Times New Roman" w:cs="Times New Roman"/>
          <w:color w:val="000000" w:themeColor="text1"/>
          <w:sz w:val="28"/>
          <w:szCs w:val="28"/>
        </w:rPr>
        <w:t>правопреемником АО «ОТЛК» в части операционной деятельности.</w:t>
      </w:r>
      <w:r w:rsidRPr="00CA673F">
        <w:t xml:space="preserve"> </w:t>
      </w:r>
      <w:r w:rsidR="005969D7" w:rsidRPr="005969D7">
        <w:rPr>
          <w:rFonts w:ascii="Times New Roman" w:hAnsi="Times New Roman" w:cs="Times New Roman"/>
          <w:color w:val="000000" w:themeColor="text1"/>
          <w:sz w:val="28"/>
          <w:szCs w:val="28"/>
        </w:rPr>
        <w:t xml:space="preserve">ОТЛК ЕРА </w:t>
      </w:r>
      <w:r w:rsidR="005969D7">
        <w:rPr>
          <w:rFonts w:ascii="Times New Roman" w:hAnsi="Times New Roman" w:cs="Times New Roman"/>
          <w:color w:val="000000" w:themeColor="text1"/>
          <w:sz w:val="28"/>
          <w:szCs w:val="28"/>
        </w:rPr>
        <w:t xml:space="preserve">сегодня </w:t>
      </w:r>
      <w:r w:rsidR="005969D7" w:rsidRPr="005969D7">
        <w:rPr>
          <w:rFonts w:ascii="Times New Roman" w:hAnsi="Times New Roman" w:cs="Times New Roman"/>
          <w:color w:val="000000" w:themeColor="text1"/>
          <w:sz w:val="28"/>
          <w:szCs w:val="28"/>
        </w:rPr>
        <w:t xml:space="preserve">предоставляет комплекс транспортно-логистических услуг по перевозке контейнеров в составе регулярных контейнерных поездов по маршруту </w:t>
      </w:r>
      <w:proofErr w:type="spellStart"/>
      <w:r w:rsidR="005969D7" w:rsidRPr="005969D7">
        <w:rPr>
          <w:rFonts w:ascii="Times New Roman" w:hAnsi="Times New Roman" w:cs="Times New Roman"/>
          <w:color w:val="000000" w:themeColor="text1"/>
          <w:sz w:val="28"/>
          <w:szCs w:val="28"/>
        </w:rPr>
        <w:t>Достык</w:t>
      </w:r>
      <w:proofErr w:type="spellEnd"/>
      <w:r w:rsidR="005969D7" w:rsidRPr="005969D7">
        <w:rPr>
          <w:rFonts w:ascii="Times New Roman" w:hAnsi="Times New Roman" w:cs="Times New Roman"/>
          <w:color w:val="000000" w:themeColor="text1"/>
          <w:sz w:val="28"/>
          <w:szCs w:val="28"/>
        </w:rPr>
        <w:t>/</w:t>
      </w:r>
      <w:proofErr w:type="spellStart"/>
      <w:r w:rsidR="005969D7" w:rsidRPr="005969D7">
        <w:rPr>
          <w:rFonts w:ascii="Times New Roman" w:hAnsi="Times New Roman" w:cs="Times New Roman"/>
          <w:color w:val="000000" w:themeColor="text1"/>
          <w:sz w:val="28"/>
          <w:szCs w:val="28"/>
        </w:rPr>
        <w:t>Алтынколь</w:t>
      </w:r>
      <w:proofErr w:type="spellEnd"/>
      <w:r w:rsidR="005969D7" w:rsidRPr="005969D7">
        <w:rPr>
          <w:rFonts w:ascii="Times New Roman" w:hAnsi="Times New Roman" w:cs="Times New Roman"/>
          <w:color w:val="000000" w:themeColor="text1"/>
          <w:sz w:val="28"/>
          <w:szCs w:val="28"/>
        </w:rPr>
        <w:t xml:space="preserve"> – Брест/</w:t>
      </w:r>
      <w:proofErr w:type="spellStart"/>
      <w:r w:rsidR="005969D7" w:rsidRPr="005969D7">
        <w:rPr>
          <w:rFonts w:ascii="Times New Roman" w:hAnsi="Times New Roman" w:cs="Times New Roman"/>
          <w:color w:val="000000" w:themeColor="text1"/>
          <w:sz w:val="28"/>
          <w:szCs w:val="28"/>
        </w:rPr>
        <w:t>Брузги</w:t>
      </w:r>
      <w:proofErr w:type="spellEnd"/>
      <w:r w:rsidR="005969D7" w:rsidRPr="005969D7">
        <w:rPr>
          <w:rFonts w:ascii="Times New Roman" w:hAnsi="Times New Roman" w:cs="Times New Roman"/>
          <w:color w:val="000000" w:themeColor="text1"/>
          <w:sz w:val="28"/>
          <w:szCs w:val="28"/>
        </w:rPr>
        <w:t xml:space="preserve">/Свислочь/Калининград. </w:t>
      </w:r>
      <w:r w:rsidRPr="00CA673F">
        <w:rPr>
          <w:rFonts w:ascii="Times New Roman" w:hAnsi="Times New Roman" w:cs="Times New Roman"/>
          <w:color w:val="000000" w:themeColor="text1"/>
          <w:sz w:val="28"/>
          <w:szCs w:val="28"/>
        </w:rPr>
        <w:t>Главная цель ОТЛК ЕРА – увеличение объема транзитных контейнерных перевозок на железнодорожной инфраструктуре стран ЕАЭС</w:t>
      </w:r>
      <w:r w:rsidR="00453730">
        <w:rPr>
          <w:rFonts w:ascii="Times New Roman" w:hAnsi="Times New Roman" w:cs="Times New Roman"/>
          <w:color w:val="000000" w:themeColor="text1"/>
          <w:sz w:val="28"/>
          <w:szCs w:val="28"/>
        </w:rPr>
        <w:t xml:space="preserve">. </w:t>
      </w:r>
      <w:r w:rsidR="005969D7">
        <w:rPr>
          <w:rFonts w:ascii="Times New Roman" w:hAnsi="Times New Roman" w:cs="Times New Roman"/>
          <w:color w:val="000000" w:themeColor="text1"/>
          <w:sz w:val="28"/>
          <w:szCs w:val="28"/>
        </w:rPr>
        <w:t>По информации компании в</w:t>
      </w:r>
      <w:r w:rsidR="00453730" w:rsidRPr="00453730">
        <w:rPr>
          <w:rFonts w:ascii="Times New Roman" w:hAnsi="Times New Roman" w:cs="Times New Roman"/>
          <w:color w:val="000000" w:themeColor="text1"/>
          <w:sz w:val="28"/>
          <w:szCs w:val="28"/>
        </w:rPr>
        <w:t xml:space="preserve"> 2018 году по евразийским маршрутам было перевезено 370 тыс. контейнеров, доля сервиса ОТЛК ЕРА – 76%. Объем транзитных</w:t>
      </w:r>
      <w:r w:rsidR="00453730">
        <w:rPr>
          <w:rFonts w:ascii="Times New Roman" w:hAnsi="Times New Roman" w:cs="Times New Roman"/>
          <w:color w:val="000000" w:themeColor="text1"/>
          <w:sz w:val="28"/>
          <w:szCs w:val="28"/>
        </w:rPr>
        <w:t xml:space="preserve"> </w:t>
      </w:r>
      <w:r w:rsidR="00453730" w:rsidRPr="00453730">
        <w:rPr>
          <w:rFonts w:ascii="Times New Roman" w:hAnsi="Times New Roman" w:cs="Times New Roman"/>
          <w:color w:val="000000" w:themeColor="text1"/>
          <w:sz w:val="28"/>
          <w:szCs w:val="28"/>
        </w:rPr>
        <w:t>перевозок сервиса ОТЛК ЕРА в сообщении</w:t>
      </w:r>
      <w:r w:rsidR="00453730">
        <w:rPr>
          <w:rFonts w:ascii="Times New Roman" w:hAnsi="Times New Roman" w:cs="Times New Roman"/>
          <w:color w:val="000000" w:themeColor="text1"/>
          <w:sz w:val="28"/>
          <w:szCs w:val="28"/>
        </w:rPr>
        <w:t xml:space="preserve"> </w:t>
      </w:r>
      <w:r w:rsidR="00453730" w:rsidRPr="00453730">
        <w:rPr>
          <w:rFonts w:ascii="Times New Roman" w:hAnsi="Times New Roman" w:cs="Times New Roman"/>
          <w:color w:val="000000" w:themeColor="text1"/>
          <w:sz w:val="28"/>
          <w:szCs w:val="28"/>
        </w:rPr>
        <w:t>Китай – Европа – Китай в 2018 году вырос по</w:t>
      </w:r>
      <w:r w:rsidR="00453730">
        <w:rPr>
          <w:rFonts w:ascii="Times New Roman" w:hAnsi="Times New Roman" w:cs="Times New Roman"/>
          <w:color w:val="000000" w:themeColor="text1"/>
          <w:sz w:val="28"/>
          <w:szCs w:val="28"/>
        </w:rPr>
        <w:t xml:space="preserve"> </w:t>
      </w:r>
      <w:r w:rsidR="00453730" w:rsidRPr="00453730">
        <w:rPr>
          <w:rFonts w:ascii="Times New Roman" w:hAnsi="Times New Roman" w:cs="Times New Roman"/>
          <w:color w:val="000000" w:themeColor="text1"/>
          <w:sz w:val="28"/>
          <w:szCs w:val="28"/>
        </w:rPr>
        <w:t xml:space="preserve">сравнению с 2017 годом на 60% и составил 280,5 </w:t>
      </w:r>
      <w:proofErr w:type="spellStart"/>
      <w:r w:rsidR="00453730" w:rsidRPr="00453730">
        <w:rPr>
          <w:rFonts w:ascii="Times New Roman" w:hAnsi="Times New Roman" w:cs="Times New Roman"/>
          <w:color w:val="000000" w:themeColor="text1"/>
          <w:sz w:val="28"/>
          <w:szCs w:val="28"/>
        </w:rPr>
        <w:t>тыс</w:t>
      </w:r>
      <w:proofErr w:type="gramStart"/>
      <w:r w:rsidR="00453730" w:rsidRPr="00453730">
        <w:rPr>
          <w:rFonts w:ascii="Times New Roman" w:hAnsi="Times New Roman" w:cs="Times New Roman"/>
          <w:color w:val="000000" w:themeColor="text1"/>
          <w:sz w:val="28"/>
          <w:szCs w:val="28"/>
        </w:rPr>
        <w:t>.Д</w:t>
      </w:r>
      <w:proofErr w:type="gramEnd"/>
      <w:r w:rsidR="00453730" w:rsidRPr="00453730">
        <w:rPr>
          <w:rFonts w:ascii="Times New Roman" w:hAnsi="Times New Roman" w:cs="Times New Roman"/>
          <w:color w:val="000000" w:themeColor="text1"/>
          <w:sz w:val="28"/>
          <w:szCs w:val="28"/>
        </w:rPr>
        <w:t>ФЭ</w:t>
      </w:r>
      <w:proofErr w:type="spellEnd"/>
      <w:r w:rsidR="00453730" w:rsidRPr="00453730">
        <w:rPr>
          <w:rFonts w:ascii="Times New Roman" w:hAnsi="Times New Roman" w:cs="Times New Roman"/>
          <w:color w:val="000000" w:themeColor="text1"/>
          <w:sz w:val="28"/>
          <w:szCs w:val="28"/>
        </w:rPr>
        <w:t xml:space="preserve">. </w:t>
      </w:r>
      <w:r w:rsidR="0050533C">
        <w:rPr>
          <w:rFonts w:ascii="Times New Roman" w:hAnsi="Times New Roman" w:cs="Times New Roman"/>
          <w:color w:val="000000" w:themeColor="text1"/>
          <w:sz w:val="28"/>
          <w:szCs w:val="28"/>
        </w:rPr>
        <w:t xml:space="preserve">Компания </w:t>
      </w:r>
      <w:r w:rsidR="0050533C" w:rsidRPr="0050533C">
        <w:rPr>
          <w:rFonts w:ascii="Times New Roman" w:hAnsi="Times New Roman" w:cs="Times New Roman"/>
          <w:color w:val="000000" w:themeColor="text1"/>
          <w:sz w:val="28"/>
          <w:szCs w:val="28"/>
        </w:rPr>
        <w:t xml:space="preserve">планирует к 2025 году перевозить через коридор Китай-Европа 1 </w:t>
      </w:r>
      <w:proofErr w:type="gramStart"/>
      <w:r w:rsidR="0050533C" w:rsidRPr="0050533C">
        <w:rPr>
          <w:rFonts w:ascii="Times New Roman" w:hAnsi="Times New Roman" w:cs="Times New Roman"/>
          <w:color w:val="000000" w:themeColor="text1"/>
          <w:sz w:val="28"/>
          <w:szCs w:val="28"/>
        </w:rPr>
        <w:t>млн</w:t>
      </w:r>
      <w:proofErr w:type="gramEnd"/>
      <w:r w:rsidR="0050533C" w:rsidRPr="0050533C">
        <w:rPr>
          <w:rFonts w:ascii="Times New Roman" w:hAnsi="Times New Roman" w:cs="Times New Roman"/>
          <w:color w:val="000000" w:themeColor="text1"/>
          <w:sz w:val="28"/>
          <w:szCs w:val="28"/>
        </w:rPr>
        <w:t xml:space="preserve"> ДФЭ в год</w:t>
      </w:r>
      <w:r w:rsidR="0050533C">
        <w:rPr>
          <w:rFonts w:ascii="Times New Roman" w:hAnsi="Times New Roman" w:cs="Times New Roman"/>
          <w:color w:val="000000" w:themeColor="text1"/>
          <w:sz w:val="28"/>
          <w:szCs w:val="28"/>
        </w:rPr>
        <w:t>.</w:t>
      </w:r>
      <w:r w:rsidR="0050533C">
        <w:rPr>
          <w:rStyle w:val="a8"/>
          <w:rFonts w:ascii="Times New Roman" w:hAnsi="Times New Roman" w:cs="Times New Roman"/>
          <w:color w:val="000000" w:themeColor="text1"/>
          <w:sz w:val="28"/>
          <w:szCs w:val="28"/>
        </w:rPr>
        <w:footnoteReference w:id="5"/>
      </w:r>
      <w:r w:rsidR="0050533C" w:rsidRPr="0050533C">
        <w:rPr>
          <w:rFonts w:ascii="Times New Roman" w:hAnsi="Times New Roman" w:cs="Times New Roman"/>
          <w:color w:val="000000" w:themeColor="text1"/>
          <w:sz w:val="28"/>
          <w:szCs w:val="28"/>
        </w:rPr>
        <w:t xml:space="preserve"> </w:t>
      </w:r>
      <w:r w:rsidR="00453730" w:rsidRPr="00453730">
        <w:rPr>
          <w:rFonts w:ascii="Times New Roman" w:hAnsi="Times New Roman" w:cs="Times New Roman"/>
          <w:color w:val="000000" w:themeColor="text1"/>
          <w:sz w:val="28"/>
          <w:szCs w:val="28"/>
        </w:rPr>
        <w:t xml:space="preserve">По итогам </w:t>
      </w:r>
      <w:r w:rsidR="00453730" w:rsidRPr="00453730">
        <w:rPr>
          <w:rFonts w:ascii="Times New Roman" w:hAnsi="Times New Roman" w:cs="Times New Roman"/>
          <w:color w:val="000000" w:themeColor="text1"/>
          <w:sz w:val="28"/>
          <w:szCs w:val="28"/>
        </w:rPr>
        <w:lastRenderedPageBreak/>
        <w:t>прошедшего года ОТЛК ЕРА занял</w:t>
      </w:r>
      <w:r w:rsidR="005969D7">
        <w:rPr>
          <w:rFonts w:ascii="Times New Roman" w:hAnsi="Times New Roman" w:cs="Times New Roman"/>
          <w:color w:val="000000" w:themeColor="text1"/>
          <w:sz w:val="28"/>
          <w:szCs w:val="28"/>
        </w:rPr>
        <w:t>а</w:t>
      </w:r>
      <w:r w:rsidR="00453730" w:rsidRPr="00453730">
        <w:rPr>
          <w:rFonts w:ascii="Times New Roman" w:hAnsi="Times New Roman" w:cs="Times New Roman"/>
          <w:color w:val="000000" w:themeColor="text1"/>
          <w:sz w:val="28"/>
          <w:szCs w:val="28"/>
        </w:rPr>
        <w:t xml:space="preserve"> третью строчку в подготовленном исследовательским агентством </w:t>
      </w:r>
      <w:proofErr w:type="spellStart"/>
      <w:r w:rsidR="00453730" w:rsidRPr="00453730">
        <w:rPr>
          <w:rFonts w:ascii="Times New Roman" w:hAnsi="Times New Roman" w:cs="Times New Roman"/>
          <w:color w:val="000000" w:themeColor="text1"/>
          <w:sz w:val="28"/>
          <w:szCs w:val="28"/>
        </w:rPr>
        <w:t>INFOLine</w:t>
      </w:r>
      <w:proofErr w:type="spellEnd"/>
      <w:r w:rsidR="00453730" w:rsidRPr="00453730">
        <w:rPr>
          <w:rFonts w:ascii="Times New Roman" w:hAnsi="Times New Roman" w:cs="Times New Roman"/>
          <w:color w:val="000000" w:themeColor="text1"/>
          <w:sz w:val="28"/>
          <w:szCs w:val="28"/>
        </w:rPr>
        <w:t xml:space="preserve"> </w:t>
      </w:r>
      <w:proofErr w:type="spellStart"/>
      <w:r w:rsidR="00453730" w:rsidRPr="00453730">
        <w:rPr>
          <w:rFonts w:ascii="Times New Roman" w:hAnsi="Times New Roman" w:cs="Times New Roman"/>
          <w:color w:val="000000" w:themeColor="text1"/>
          <w:sz w:val="28"/>
          <w:szCs w:val="28"/>
        </w:rPr>
        <w:t>Logistic</w:t>
      </w:r>
      <w:proofErr w:type="spellEnd"/>
      <w:r w:rsidR="00453730">
        <w:rPr>
          <w:rFonts w:ascii="Times New Roman" w:hAnsi="Times New Roman" w:cs="Times New Roman"/>
          <w:color w:val="000000" w:themeColor="text1"/>
          <w:sz w:val="28"/>
          <w:szCs w:val="28"/>
        </w:rPr>
        <w:t xml:space="preserve"> </w:t>
      </w:r>
      <w:r w:rsidR="00453730" w:rsidRPr="00453730">
        <w:rPr>
          <w:rFonts w:ascii="Times New Roman" w:hAnsi="Times New Roman" w:cs="Times New Roman"/>
          <w:color w:val="000000" w:themeColor="text1"/>
          <w:sz w:val="28"/>
          <w:szCs w:val="28"/>
        </w:rPr>
        <w:t>рейтинге транспортно-логистических компаний России, работающих по модели «без активов».</w:t>
      </w:r>
    </w:p>
    <w:p w:rsidR="005969D7" w:rsidRDefault="005969D7" w:rsidP="00765540">
      <w:pPr>
        <w:spacing w:after="0" w:line="240" w:lineRule="auto"/>
        <w:ind w:firstLine="709"/>
        <w:jc w:val="both"/>
        <w:rPr>
          <w:rFonts w:ascii="Times New Roman" w:hAnsi="Times New Roman" w:cs="Times New Roman"/>
          <w:color w:val="000000" w:themeColor="text1"/>
          <w:sz w:val="28"/>
          <w:szCs w:val="28"/>
        </w:rPr>
      </w:pPr>
      <w:r w:rsidRPr="005969D7">
        <w:rPr>
          <w:rFonts w:ascii="Times New Roman" w:hAnsi="Times New Roman" w:cs="Times New Roman"/>
          <w:color w:val="000000" w:themeColor="text1"/>
          <w:sz w:val="28"/>
          <w:szCs w:val="28"/>
        </w:rPr>
        <w:t>ОТЛК ЕРА</w:t>
      </w:r>
      <w:r>
        <w:rPr>
          <w:rFonts w:ascii="Times New Roman" w:hAnsi="Times New Roman" w:cs="Times New Roman"/>
          <w:color w:val="000000" w:themeColor="text1"/>
          <w:sz w:val="28"/>
          <w:szCs w:val="28"/>
        </w:rPr>
        <w:t xml:space="preserve"> </w:t>
      </w:r>
      <w:r w:rsidRPr="005969D7">
        <w:rPr>
          <w:rFonts w:ascii="Times New Roman" w:hAnsi="Times New Roman" w:cs="Times New Roman"/>
          <w:color w:val="000000" w:themeColor="text1"/>
          <w:sz w:val="28"/>
          <w:szCs w:val="28"/>
        </w:rPr>
        <w:t>по аналогии с существующими индексами у морских перевозчиков</w:t>
      </w:r>
      <w:r>
        <w:rPr>
          <w:rFonts w:ascii="Times New Roman" w:hAnsi="Times New Roman" w:cs="Times New Roman"/>
          <w:color w:val="000000" w:themeColor="text1"/>
          <w:sz w:val="28"/>
          <w:szCs w:val="28"/>
        </w:rPr>
        <w:t xml:space="preserve"> разработало </w:t>
      </w:r>
      <w:r w:rsidRPr="005969D7">
        <w:rPr>
          <w:rFonts w:ascii="Times New Roman" w:hAnsi="Times New Roman" w:cs="Times New Roman"/>
          <w:color w:val="000000" w:themeColor="text1"/>
          <w:sz w:val="28"/>
          <w:szCs w:val="28"/>
        </w:rPr>
        <w:t>первый железнодорожный индекс (ERAI U-</w:t>
      </w:r>
      <w:proofErr w:type="spellStart"/>
      <w:r w:rsidRPr="005969D7">
        <w:rPr>
          <w:rFonts w:ascii="Times New Roman" w:hAnsi="Times New Roman" w:cs="Times New Roman"/>
          <w:color w:val="000000" w:themeColor="text1"/>
          <w:sz w:val="28"/>
          <w:szCs w:val="28"/>
        </w:rPr>
        <w:t>East</w:t>
      </w:r>
      <w:proofErr w:type="spellEnd"/>
      <w:r w:rsidRPr="005969D7">
        <w:rPr>
          <w:rFonts w:ascii="Times New Roman" w:hAnsi="Times New Roman" w:cs="Times New Roman"/>
          <w:color w:val="000000" w:themeColor="text1"/>
          <w:sz w:val="28"/>
          <w:szCs w:val="28"/>
        </w:rPr>
        <w:t xml:space="preserve"> ERAI и ERAI U-</w:t>
      </w:r>
      <w:proofErr w:type="spellStart"/>
      <w:r w:rsidRPr="005969D7">
        <w:rPr>
          <w:rFonts w:ascii="Times New Roman" w:hAnsi="Times New Roman" w:cs="Times New Roman"/>
          <w:color w:val="000000" w:themeColor="text1"/>
          <w:sz w:val="28"/>
          <w:szCs w:val="28"/>
        </w:rPr>
        <w:t>West</w:t>
      </w:r>
      <w:proofErr w:type="spellEnd"/>
      <w:r w:rsidRPr="005969D7">
        <w:rPr>
          <w:rFonts w:ascii="Times New Roman" w:hAnsi="Times New Roman" w:cs="Times New Roman"/>
          <w:color w:val="000000" w:themeColor="text1"/>
          <w:sz w:val="28"/>
          <w:szCs w:val="28"/>
        </w:rPr>
        <w:t>).</w:t>
      </w:r>
      <w:r w:rsidRPr="005969D7">
        <w:t xml:space="preserve"> </w:t>
      </w:r>
      <w:r w:rsidRPr="005969D7">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лиент может</w:t>
      </w:r>
      <w:r w:rsidRPr="005969D7">
        <w:rPr>
          <w:rFonts w:ascii="Times New Roman" w:hAnsi="Times New Roman" w:cs="Times New Roman"/>
          <w:color w:val="000000" w:themeColor="text1"/>
          <w:sz w:val="28"/>
          <w:szCs w:val="28"/>
        </w:rPr>
        <w:t xml:space="preserve"> получить актуальную информацию о стоимости доставки контейнерных грузов в сообщении Китай – Европа – Китай в режиме реального времени на сайте www.index1520.com.</w:t>
      </w:r>
    </w:p>
    <w:p w:rsidR="005969D7" w:rsidRPr="005969D7" w:rsidRDefault="009464D8" w:rsidP="005969D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Важным результатом деятельности ОТЛК ЕРА можно назвать улучшение </w:t>
      </w:r>
      <w:r w:rsidR="005969D7" w:rsidRPr="005969D7">
        <w:rPr>
          <w:rFonts w:ascii="Times New Roman" w:hAnsi="Times New Roman" w:cs="Times New Roman"/>
          <w:color w:val="000000" w:themeColor="text1"/>
          <w:sz w:val="28"/>
          <w:szCs w:val="28"/>
        </w:rPr>
        <w:t>балансировк</w:t>
      </w:r>
      <w:r>
        <w:rPr>
          <w:rFonts w:ascii="Times New Roman" w:hAnsi="Times New Roman" w:cs="Times New Roman"/>
          <w:color w:val="000000" w:themeColor="text1"/>
          <w:sz w:val="28"/>
          <w:szCs w:val="28"/>
        </w:rPr>
        <w:t>и</w:t>
      </w:r>
      <w:r w:rsidR="005969D7" w:rsidRPr="005969D7">
        <w:rPr>
          <w:rFonts w:ascii="Times New Roman" w:hAnsi="Times New Roman" w:cs="Times New Roman"/>
          <w:color w:val="000000" w:themeColor="text1"/>
          <w:sz w:val="28"/>
          <w:szCs w:val="28"/>
        </w:rPr>
        <w:t xml:space="preserve"> </w:t>
      </w:r>
      <w:proofErr w:type="spellStart"/>
      <w:r w:rsidR="005969D7" w:rsidRPr="005969D7">
        <w:rPr>
          <w:rFonts w:ascii="Times New Roman" w:hAnsi="Times New Roman" w:cs="Times New Roman"/>
          <w:color w:val="000000" w:themeColor="text1"/>
          <w:sz w:val="28"/>
          <w:szCs w:val="28"/>
        </w:rPr>
        <w:t>грузоотправлений</w:t>
      </w:r>
      <w:proofErr w:type="spellEnd"/>
      <w:r w:rsidR="005969D7" w:rsidRPr="005969D7">
        <w:rPr>
          <w:rFonts w:ascii="Times New Roman" w:hAnsi="Times New Roman" w:cs="Times New Roman"/>
          <w:color w:val="000000" w:themeColor="text1"/>
          <w:sz w:val="28"/>
          <w:szCs w:val="28"/>
        </w:rPr>
        <w:t xml:space="preserve"> через снижение доли вагонов, идущих порожними в обратном направлении. </w:t>
      </w:r>
      <w:r>
        <w:rPr>
          <w:rFonts w:ascii="Times New Roman" w:hAnsi="Times New Roman" w:cs="Times New Roman"/>
          <w:color w:val="000000" w:themeColor="text1"/>
          <w:sz w:val="28"/>
          <w:szCs w:val="28"/>
        </w:rPr>
        <w:t xml:space="preserve">По информации компании </w:t>
      </w:r>
      <w:r w:rsidR="005969D7" w:rsidRPr="005969D7">
        <w:rPr>
          <w:rFonts w:ascii="Times New Roman" w:hAnsi="Times New Roman" w:cs="Times New Roman"/>
          <w:color w:val="000000" w:themeColor="text1"/>
          <w:sz w:val="28"/>
          <w:szCs w:val="28"/>
        </w:rPr>
        <w:t>в конце второго полугодия 2018 года коэффициент обратной загрузки был близок к 100% против традиционных 50%. ОТЛК ЕРА также согласовала с железнодорожными администрациями Казахстана, России и Беларуси новый стандарт длины контейнерного поезда – с 57 до 84 условных вагонов</w:t>
      </w:r>
      <w:r>
        <w:rPr>
          <w:rStyle w:val="a8"/>
          <w:rFonts w:ascii="Times New Roman" w:hAnsi="Times New Roman" w:cs="Times New Roman"/>
          <w:color w:val="000000" w:themeColor="text1"/>
          <w:sz w:val="28"/>
          <w:szCs w:val="28"/>
        </w:rPr>
        <w:footnoteReference w:id="6"/>
      </w:r>
      <w:r w:rsidR="005969D7" w:rsidRPr="005969D7">
        <w:rPr>
          <w:rFonts w:ascii="Times New Roman" w:hAnsi="Times New Roman" w:cs="Times New Roman"/>
          <w:color w:val="000000" w:themeColor="text1"/>
          <w:sz w:val="28"/>
          <w:szCs w:val="28"/>
        </w:rPr>
        <w:t>.</w:t>
      </w:r>
    </w:p>
    <w:p w:rsidR="006F49DC" w:rsidRDefault="00274FF2" w:rsidP="0077569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сравнению с железнодорожным транзитом автодорожный транзит невелик. В 2018 году он составил </w:t>
      </w:r>
      <w:r w:rsidR="006F49DC">
        <w:rPr>
          <w:rFonts w:ascii="Times New Roman" w:hAnsi="Times New Roman" w:cs="Times New Roman"/>
          <w:color w:val="000000" w:themeColor="text1"/>
          <w:sz w:val="28"/>
          <w:szCs w:val="28"/>
        </w:rPr>
        <w:t xml:space="preserve">1,6 </w:t>
      </w:r>
      <w:proofErr w:type="spellStart"/>
      <w:r w:rsidR="006F49DC">
        <w:rPr>
          <w:rFonts w:ascii="Times New Roman" w:hAnsi="Times New Roman" w:cs="Times New Roman"/>
          <w:color w:val="000000" w:themeColor="text1"/>
          <w:sz w:val="28"/>
          <w:szCs w:val="28"/>
        </w:rPr>
        <w:t>млн</w:t>
      </w:r>
      <w:proofErr w:type="gramStart"/>
      <w:r w:rsidR="006F49DC">
        <w:rPr>
          <w:rFonts w:ascii="Times New Roman" w:hAnsi="Times New Roman" w:cs="Times New Roman"/>
          <w:color w:val="000000" w:themeColor="text1"/>
          <w:sz w:val="28"/>
          <w:szCs w:val="28"/>
        </w:rPr>
        <w:t>.т</w:t>
      </w:r>
      <w:proofErr w:type="gramEnd"/>
      <w:r w:rsidR="006F49DC">
        <w:rPr>
          <w:rFonts w:ascii="Times New Roman" w:hAnsi="Times New Roman" w:cs="Times New Roman"/>
          <w:color w:val="000000" w:themeColor="text1"/>
          <w:sz w:val="28"/>
          <w:szCs w:val="28"/>
        </w:rPr>
        <w:t>онн</w:t>
      </w:r>
      <w:proofErr w:type="spellEnd"/>
      <w:r w:rsidR="006F49DC">
        <w:rPr>
          <w:rFonts w:ascii="Times New Roman" w:hAnsi="Times New Roman" w:cs="Times New Roman"/>
          <w:color w:val="000000" w:themeColor="text1"/>
          <w:sz w:val="28"/>
          <w:szCs w:val="28"/>
        </w:rPr>
        <w:t xml:space="preserve"> грузов (в 2015</w:t>
      </w:r>
      <w:r>
        <w:rPr>
          <w:rFonts w:ascii="Times New Roman" w:hAnsi="Times New Roman" w:cs="Times New Roman"/>
          <w:color w:val="000000" w:themeColor="text1"/>
          <w:sz w:val="28"/>
          <w:szCs w:val="28"/>
        </w:rPr>
        <w:t xml:space="preserve"> г.</w:t>
      </w:r>
      <w:r w:rsidR="006F49DC">
        <w:rPr>
          <w:rFonts w:ascii="Times New Roman" w:hAnsi="Times New Roman" w:cs="Times New Roman"/>
          <w:color w:val="000000" w:themeColor="text1"/>
          <w:sz w:val="28"/>
          <w:szCs w:val="28"/>
        </w:rPr>
        <w:t xml:space="preserve"> 1,2 </w:t>
      </w:r>
      <w:proofErr w:type="spellStart"/>
      <w:r w:rsidR="006F49DC">
        <w:rPr>
          <w:rFonts w:ascii="Times New Roman" w:hAnsi="Times New Roman" w:cs="Times New Roman"/>
          <w:color w:val="000000" w:themeColor="text1"/>
          <w:sz w:val="28"/>
          <w:szCs w:val="28"/>
        </w:rPr>
        <w:t>млн.тонн</w:t>
      </w:r>
      <w:proofErr w:type="spellEnd"/>
      <w:r w:rsidR="006F49DC">
        <w:rPr>
          <w:rFonts w:ascii="Times New Roman" w:hAnsi="Times New Roman" w:cs="Times New Roman"/>
          <w:color w:val="000000" w:themeColor="text1"/>
          <w:sz w:val="28"/>
          <w:szCs w:val="28"/>
        </w:rPr>
        <w:t xml:space="preserve">, в 2016 г. 1,3 </w:t>
      </w:r>
      <w:proofErr w:type="spellStart"/>
      <w:r w:rsidR="006F49DC">
        <w:rPr>
          <w:rFonts w:ascii="Times New Roman" w:hAnsi="Times New Roman" w:cs="Times New Roman"/>
          <w:color w:val="000000" w:themeColor="text1"/>
          <w:sz w:val="28"/>
          <w:szCs w:val="28"/>
        </w:rPr>
        <w:t>млн.тонн</w:t>
      </w:r>
      <w:proofErr w:type="spellEnd"/>
      <w:r w:rsidR="006F49DC">
        <w:rPr>
          <w:rFonts w:ascii="Times New Roman" w:hAnsi="Times New Roman" w:cs="Times New Roman"/>
          <w:color w:val="000000" w:themeColor="text1"/>
          <w:sz w:val="28"/>
          <w:szCs w:val="28"/>
        </w:rPr>
        <w:t>).</w:t>
      </w:r>
    </w:p>
    <w:p w:rsidR="006F49DC" w:rsidRDefault="00274FF2" w:rsidP="0077569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49DC" w:rsidRPr="006F49DC">
        <w:rPr>
          <w:rFonts w:ascii="Times New Roman" w:hAnsi="Times New Roman" w:cs="Times New Roman"/>
          <w:color w:val="000000" w:themeColor="text1"/>
          <w:sz w:val="28"/>
          <w:szCs w:val="28"/>
        </w:rPr>
        <w:t xml:space="preserve">В Республике Казахстан осуществляют деятельность 56 авиакомпании и </w:t>
      </w:r>
      <w:proofErr w:type="spellStart"/>
      <w:r w:rsidR="006F49DC" w:rsidRPr="006F49DC">
        <w:rPr>
          <w:rFonts w:ascii="Times New Roman" w:hAnsi="Times New Roman" w:cs="Times New Roman"/>
          <w:color w:val="000000" w:themeColor="text1"/>
          <w:sz w:val="28"/>
          <w:szCs w:val="28"/>
        </w:rPr>
        <w:t>эксплуатантов</w:t>
      </w:r>
      <w:proofErr w:type="spellEnd"/>
      <w:r w:rsidR="006F49DC" w:rsidRPr="006F49DC">
        <w:rPr>
          <w:rFonts w:ascii="Times New Roman" w:hAnsi="Times New Roman" w:cs="Times New Roman"/>
          <w:color w:val="000000" w:themeColor="text1"/>
          <w:sz w:val="28"/>
          <w:szCs w:val="28"/>
        </w:rPr>
        <w:t xml:space="preserve"> воздушных судов, из них 23 осуществляют коммерческие воздушные перевозки, 32 - </w:t>
      </w:r>
      <w:proofErr w:type="spellStart"/>
      <w:r w:rsidR="006F49DC" w:rsidRPr="006F49DC">
        <w:rPr>
          <w:rFonts w:ascii="Times New Roman" w:hAnsi="Times New Roman" w:cs="Times New Roman"/>
          <w:color w:val="000000" w:themeColor="text1"/>
          <w:sz w:val="28"/>
          <w:szCs w:val="28"/>
        </w:rPr>
        <w:t>эксплуатанты</w:t>
      </w:r>
      <w:proofErr w:type="spellEnd"/>
      <w:r w:rsidR="006F49DC" w:rsidRPr="006F49DC">
        <w:rPr>
          <w:rFonts w:ascii="Times New Roman" w:hAnsi="Times New Roman" w:cs="Times New Roman"/>
          <w:color w:val="000000" w:themeColor="text1"/>
          <w:sz w:val="28"/>
          <w:szCs w:val="28"/>
        </w:rPr>
        <w:t xml:space="preserve"> воздушных судов, выполняющие авиационные работы (авиационно-химические, </w:t>
      </w:r>
      <w:proofErr w:type="spellStart"/>
      <w:r w:rsidR="006F49DC" w:rsidRPr="006F49DC">
        <w:rPr>
          <w:rFonts w:ascii="Times New Roman" w:hAnsi="Times New Roman" w:cs="Times New Roman"/>
          <w:color w:val="000000" w:themeColor="text1"/>
          <w:sz w:val="28"/>
          <w:szCs w:val="28"/>
        </w:rPr>
        <w:t>лесопатрулирование</w:t>
      </w:r>
      <w:proofErr w:type="spellEnd"/>
      <w:r w:rsidR="006F49DC" w:rsidRPr="006F49DC">
        <w:rPr>
          <w:rFonts w:ascii="Times New Roman" w:hAnsi="Times New Roman" w:cs="Times New Roman"/>
          <w:color w:val="000000" w:themeColor="text1"/>
          <w:sz w:val="28"/>
          <w:szCs w:val="28"/>
        </w:rPr>
        <w:t xml:space="preserve">, облет </w:t>
      </w:r>
      <w:proofErr w:type="spellStart"/>
      <w:r w:rsidR="006F49DC" w:rsidRPr="006F49DC">
        <w:rPr>
          <w:rFonts w:ascii="Times New Roman" w:hAnsi="Times New Roman" w:cs="Times New Roman"/>
          <w:color w:val="000000" w:themeColor="text1"/>
          <w:sz w:val="28"/>
          <w:szCs w:val="28"/>
        </w:rPr>
        <w:t>нефте</w:t>
      </w:r>
      <w:proofErr w:type="spellEnd"/>
      <w:r w:rsidR="006F49DC" w:rsidRPr="006F49DC">
        <w:rPr>
          <w:rFonts w:ascii="Times New Roman" w:hAnsi="Times New Roman" w:cs="Times New Roman"/>
          <w:color w:val="000000" w:themeColor="text1"/>
          <w:sz w:val="28"/>
          <w:szCs w:val="28"/>
        </w:rPr>
        <w:t xml:space="preserve">-газопроводов и другие виды работ) и 1 - </w:t>
      </w:r>
      <w:proofErr w:type="spellStart"/>
      <w:r w:rsidR="006F49DC" w:rsidRPr="006F49DC">
        <w:rPr>
          <w:rFonts w:ascii="Times New Roman" w:hAnsi="Times New Roman" w:cs="Times New Roman"/>
          <w:color w:val="000000" w:themeColor="text1"/>
          <w:sz w:val="28"/>
          <w:szCs w:val="28"/>
        </w:rPr>
        <w:t>эксплуатант</w:t>
      </w:r>
      <w:proofErr w:type="spellEnd"/>
      <w:r w:rsidR="006F49DC" w:rsidRPr="006F49DC">
        <w:rPr>
          <w:rFonts w:ascii="Times New Roman" w:hAnsi="Times New Roman" w:cs="Times New Roman"/>
          <w:color w:val="000000" w:themeColor="text1"/>
          <w:sz w:val="28"/>
          <w:szCs w:val="28"/>
        </w:rPr>
        <w:t xml:space="preserve"> авиации общего назначения.</w:t>
      </w:r>
      <w:r w:rsidR="006F49DC">
        <w:rPr>
          <w:rFonts w:ascii="Times New Roman" w:hAnsi="Times New Roman" w:cs="Times New Roman"/>
          <w:color w:val="000000" w:themeColor="text1"/>
          <w:sz w:val="28"/>
          <w:szCs w:val="28"/>
        </w:rPr>
        <w:t xml:space="preserve"> Объемы грузовых перевозок воздушным транспортом невелики (в 2018г. 29,1 </w:t>
      </w:r>
      <w:proofErr w:type="spellStart"/>
      <w:r w:rsidR="006F49DC">
        <w:rPr>
          <w:rFonts w:ascii="Times New Roman" w:hAnsi="Times New Roman" w:cs="Times New Roman"/>
          <w:color w:val="000000" w:themeColor="text1"/>
          <w:sz w:val="28"/>
          <w:szCs w:val="28"/>
        </w:rPr>
        <w:t>тыс</w:t>
      </w:r>
      <w:proofErr w:type="gramStart"/>
      <w:r w:rsidR="006F49DC">
        <w:rPr>
          <w:rFonts w:ascii="Times New Roman" w:hAnsi="Times New Roman" w:cs="Times New Roman"/>
          <w:color w:val="000000" w:themeColor="text1"/>
          <w:sz w:val="28"/>
          <w:szCs w:val="28"/>
        </w:rPr>
        <w:t>.т</w:t>
      </w:r>
      <w:proofErr w:type="gramEnd"/>
      <w:r w:rsidR="006F49DC">
        <w:rPr>
          <w:rFonts w:ascii="Times New Roman" w:hAnsi="Times New Roman" w:cs="Times New Roman"/>
          <w:color w:val="000000" w:themeColor="text1"/>
          <w:sz w:val="28"/>
          <w:szCs w:val="28"/>
        </w:rPr>
        <w:t>онн</w:t>
      </w:r>
      <w:proofErr w:type="spellEnd"/>
      <w:r w:rsidR="006F49DC">
        <w:rPr>
          <w:rFonts w:ascii="Times New Roman" w:hAnsi="Times New Roman" w:cs="Times New Roman"/>
          <w:color w:val="000000" w:themeColor="text1"/>
          <w:sz w:val="28"/>
          <w:szCs w:val="28"/>
        </w:rPr>
        <w:t>,</w:t>
      </w:r>
      <w:r w:rsidR="006F49DC" w:rsidRPr="006F49DC">
        <w:rPr>
          <w:rFonts w:ascii="Times New Roman" w:hAnsi="Times New Roman" w:cs="Times New Roman"/>
          <w:color w:val="000000" w:themeColor="text1"/>
          <w:sz w:val="28"/>
          <w:szCs w:val="28"/>
        </w:rPr>
        <w:t xml:space="preserve"> </w:t>
      </w:r>
      <w:r w:rsidR="006F49DC">
        <w:rPr>
          <w:rFonts w:ascii="Times New Roman" w:hAnsi="Times New Roman" w:cs="Times New Roman"/>
          <w:color w:val="000000" w:themeColor="text1"/>
          <w:sz w:val="28"/>
          <w:szCs w:val="28"/>
        </w:rPr>
        <w:t xml:space="preserve">рисунок </w:t>
      </w:r>
      <w:r w:rsidR="002C70B3">
        <w:rPr>
          <w:rFonts w:ascii="Times New Roman" w:hAnsi="Times New Roman" w:cs="Times New Roman"/>
          <w:color w:val="000000" w:themeColor="text1"/>
          <w:sz w:val="28"/>
          <w:szCs w:val="28"/>
        </w:rPr>
        <w:t>7</w:t>
      </w:r>
      <w:r w:rsidR="006F49DC">
        <w:rPr>
          <w:rFonts w:ascii="Times New Roman" w:hAnsi="Times New Roman" w:cs="Times New Roman"/>
          <w:color w:val="000000" w:themeColor="text1"/>
          <w:sz w:val="28"/>
          <w:szCs w:val="28"/>
        </w:rPr>
        <w:t>), прежде всего, по причине их высокой стоимости.</w:t>
      </w:r>
      <w:r w:rsidR="008D3A40">
        <w:rPr>
          <w:rFonts w:ascii="Times New Roman" w:hAnsi="Times New Roman" w:cs="Times New Roman"/>
          <w:color w:val="000000" w:themeColor="text1"/>
          <w:sz w:val="28"/>
          <w:szCs w:val="28"/>
        </w:rPr>
        <w:t xml:space="preserve"> Авиатранспорт используется для перевозки </w:t>
      </w:r>
      <w:r w:rsidR="008D3A40" w:rsidRPr="008D3A40">
        <w:rPr>
          <w:rFonts w:ascii="Times New Roman" w:hAnsi="Times New Roman" w:cs="Times New Roman"/>
          <w:color w:val="000000" w:themeColor="text1"/>
          <w:sz w:val="28"/>
          <w:szCs w:val="28"/>
        </w:rPr>
        <w:t>скоропортящи</w:t>
      </w:r>
      <w:r w:rsidR="008D3A40">
        <w:rPr>
          <w:rFonts w:ascii="Times New Roman" w:hAnsi="Times New Roman" w:cs="Times New Roman"/>
          <w:color w:val="000000" w:themeColor="text1"/>
          <w:sz w:val="28"/>
          <w:szCs w:val="28"/>
        </w:rPr>
        <w:t>хся</w:t>
      </w:r>
      <w:r w:rsidR="008D3A40" w:rsidRPr="008D3A40">
        <w:rPr>
          <w:rFonts w:ascii="Times New Roman" w:hAnsi="Times New Roman" w:cs="Times New Roman"/>
          <w:color w:val="000000" w:themeColor="text1"/>
          <w:sz w:val="28"/>
          <w:szCs w:val="28"/>
        </w:rPr>
        <w:t xml:space="preserve"> продукт</w:t>
      </w:r>
      <w:r w:rsidR="008D3A40">
        <w:rPr>
          <w:rFonts w:ascii="Times New Roman" w:hAnsi="Times New Roman" w:cs="Times New Roman"/>
          <w:color w:val="000000" w:themeColor="text1"/>
          <w:sz w:val="28"/>
          <w:szCs w:val="28"/>
        </w:rPr>
        <w:t xml:space="preserve">ов, </w:t>
      </w:r>
      <w:r w:rsidR="008D3A40" w:rsidRPr="008D3A40">
        <w:rPr>
          <w:rFonts w:ascii="Times New Roman" w:hAnsi="Times New Roman" w:cs="Times New Roman"/>
          <w:color w:val="000000" w:themeColor="text1"/>
          <w:sz w:val="28"/>
          <w:szCs w:val="28"/>
        </w:rPr>
        <w:t>особо ценны</w:t>
      </w:r>
      <w:r w:rsidR="008D3A40">
        <w:rPr>
          <w:rFonts w:ascii="Times New Roman" w:hAnsi="Times New Roman" w:cs="Times New Roman"/>
          <w:color w:val="000000" w:themeColor="text1"/>
          <w:sz w:val="28"/>
          <w:szCs w:val="28"/>
        </w:rPr>
        <w:t>х</w:t>
      </w:r>
      <w:r w:rsidR="008D3A40" w:rsidRPr="008D3A40">
        <w:rPr>
          <w:rFonts w:ascii="Times New Roman" w:hAnsi="Times New Roman" w:cs="Times New Roman"/>
          <w:color w:val="000000" w:themeColor="text1"/>
          <w:sz w:val="28"/>
          <w:szCs w:val="28"/>
        </w:rPr>
        <w:t xml:space="preserve"> груз</w:t>
      </w:r>
      <w:r w:rsidR="008D3A40">
        <w:rPr>
          <w:rFonts w:ascii="Times New Roman" w:hAnsi="Times New Roman" w:cs="Times New Roman"/>
          <w:color w:val="000000" w:themeColor="text1"/>
          <w:sz w:val="28"/>
          <w:szCs w:val="28"/>
        </w:rPr>
        <w:t>ов</w:t>
      </w:r>
      <w:r w:rsidR="008D3A40" w:rsidRPr="008D3A40">
        <w:rPr>
          <w:rFonts w:ascii="Times New Roman" w:hAnsi="Times New Roman" w:cs="Times New Roman"/>
          <w:color w:val="000000" w:themeColor="text1"/>
          <w:sz w:val="28"/>
          <w:szCs w:val="28"/>
        </w:rPr>
        <w:t>, а также почт</w:t>
      </w:r>
      <w:r w:rsidR="008D3A40">
        <w:rPr>
          <w:rFonts w:ascii="Times New Roman" w:hAnsi="Times New Roman" w:cs="Times New Roman"/>
          <w:color w:val="000000" w:themeColor="text1"/>
          <w:sz w:val="28"/>
          <w:szCs w:val="28"/>
        </w:rPr>
        <w:t>ы</w:t>
      </w:r>
      <w:r w:rsidR="008D3A40" w:rsidRPr="008D3A40">
        <w:rPr>
          <w:rFonts w:ascii="Times New Roman" w:hAnsi="Times New Roman" w:cs="Times New Roman"/>
          <w:color w:val="000000" w:themeColor="text1"/>
          <w:sz w:val="28"/>
          <w:szCs w:val="28"/>
        </w:rPr>
        <w:t>.</w:t>
      </w:r>
    </w:p>
    <w:p w:rsidR="008D3A40" w:rsidRDefault="006F49DC" w:rsidP="0077569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F49DC">
        <w:rPr>
          <w:rFonts w:ascii="Times New Roman" w:hAnsi="Times New Roman" w:cs="Times New Roman"/>
          <w:color w:val="000000" w:themeColor="text1"/>
          <w:sz w:val="28"/>
          <w:szCs w:val="28"/>
        </w:rPr>
        <w:t xml:space="preserve">Береговая транспортная инфраструктура Казахстана на Каспийском море включает три действующих морских порта - Актау, </w:t>
      </w:r>
      <w:proofErr w:type="spellStart"/>
      <w:r w:rsidRPr="006F49DC">
        <w:rPr>
          <w:rFonts w:ascii="Times New Roman" w:hAnsi="Times New Roman" w:cs="Times New Roman"/>
          <w:color w:val="000000" w:themeColor="text1"/>
          <w:sz w:val="28"/>
          <w:szCs w:val="28"/>
        </w:rPr>
        <w:t>Курык</w:t>
      </w:r>
      <w:proofErr w:type="spellEnd"/>
      <w:r w:rsidRPr="006F49DC">
        <w:rPr>
          <w:rFonts w:ascii="Times New Roman" w:hAnsi="Times New Roman" w:cs="Times New Roman"/>
          <w:color w:val="000000" w:themeColor="text1"/>
          <w:sz w:val="28"/>
          <w:szCs w:val="28"/>
        </w:rPr>
        <w:t xml:space="preserve"> и </w:t>
      </w:r>
      <w:proofErr w:type="spellStart"/>
      <w:r w:rsidRPr="006F49DC">
        <w:rPr>
          <w:rFonts w:ascii="Times New Roman" w:hAnsi="Times New Roman" w:cs="Times New Roman"/>
          <w:color w:val="000000" w:themeColor="text1"/>
          <w:sz w:val="28"/>
          <w:szCs w:val="28"/>
        </w:rPr>
        <w:t>Баутино</w:t>
      </w:r>
      <w:proofErr w:type="spellEnd"/>
      <w:r w:rsidRPr="006F49DC">
        <w:rPr>
          <w:rFonts w:ascii="Times New Roman" w:hAnsi="Times New Roman" w:cs="Times New Roman"/>
          <w:color w:val="000000" w:themeColor="text1"/>
          <w:sz w:val="28"/>
          <w:szCs w:val="28"/>
        </w:rPr>
        <w:t>.</w:t>
      </w:r>
      <w:r w:rsidR="006536C4" w:rsidRPr="006536C4">
        <w:t xml:space="preserve"> </w:t>
      </w:r>
      <w:r w:rsidR="006536C4">
        <w:rPr>
          <w:rFonts w:ascii="Times New Roman" w:hAnsi="Times New Roman" w:cs="Times New Roman"/>
          <w:color w:val="000000" w:themeColor="text1"/>
          <w:sz w:val="28"/>
          <w:szCs w:val="28"/>
        </w:rPr>
        <w:t>П</w:t>
      </w:r>
      <w:r w:rsidR="006536C4" w:rsidRPr="006536C4">
        <w:rPr>
          <w:rFonts w:ascii="Times New Roman" w:hAnsi="Times New Roman" w:cs="Times New Roman"/>
          <w:color w:val="000000" w:themeColor="text1"/>
          <w:sz w:val="28"/>
          <w:szCs w:val="28"/>
        </w:rPr>
        <w:t>орт Актау</w:t>
      </w:r>
      <w:r w:rsidR="00863B8A">
        <w:rPr>
          <w:rStyle w:val="a8"/>
          <w:rFonts w:ascii="Times New Roman" w:hAnsi="Times New Roman" w:cs="Times New Roman"/>
          <w:color w:val="000000" w:themeColor="text1"/>
          <w:sz w:val="28"/>
          <w:szCs w:val="28"/>
        </w:rPr>
        <w:footnoteReference w:id="7"/>
      </w:r>
      <w:r w:rsidR="006536C4" w:rsidRPr="006536C4">
        <w:rPr>
          <w:rFonts w:ascii="Times New Roman" w:hAnsi="Times New Roman" w:cs="Times New Roman"/>
          <w:color w:val="000000" w:themeColor="text1"/>
          <w:sz w:val="28"/>
          <w:szCs w:val="28"/>
        </w:rPr>
        <w:t xml:space="preserve"> задействован в перевалке грузов в экспортно-импортном и транзитном сообщении, его доля в обеспечении грузовых перевозок в Каспийском бассейне составляет порядка 25%. В порту </w:t>
      </w:r>
      <w:proofErr w:type="spellStart"/>
      <w:r w:rsidR="006536C4" w:rsidRPr="006536C4">
        <w:rPr>
          <w:rFonts w:ascii="Times New Roman" w:hAnsi="Times New Roman" w:cs="Times New Roman"/>
          <w:color w:val="000000" w:themeColor="text1"/>
          <w:sz w:val="28"/>
          <w:szCs w:val="28"/>
        </w:rPr>
        <w:t>Курык</w:t>
      </w:r>
      <w:proofErr w:type="spellEnd"/>
      <w:r w:rsidR="006536C4" w:rsidRPr="006536C4">
        <w:rPr>
          <w:rFonts w:ascii="Times New Roman" w:hAnsi="Times New Roman" w:cs="Times New Roman"/>
          <w:color w:val="000000" w:themeColor="text1"/>
          <w:sz w:val="28"/>
          <w:szCs w:val="28"/>
        </w:rPr>
        <w:t xml:space="preserve"> в декабре 2016 года запущен первый пусковой комплекс паромного терминала. </w:t>
      </w:r>
      <w:r w:rsidR="008673BB">
        <w:rPr>
          <w:rFonts w:ascii="Times New Roman" w:hAnsi="Times New Roman" w:cs="Times New Roman"/>
          <w:color w:val="000000" w:themeColor="text1"/>
          <w:sz w:val="28"/>
          <w:szCs w:val="28"/>
        </w:rPr>
        <w:t xml:space="preserve">Через год </w:t>
      </w:r>
      <w:r w:rsidR="008673BB" w:rsidRPr="008673BB">
        <w:rPr>
          <w:rFonts w:ascii="Times New Roman" w:hAnsi="Times New Roman" w:cs="Times New Roman"/>
          <w:color w:val="000000" w:themeColor="text1"/>
          <w:sz w:val="28"/>
          <w:szCs w:val="28"/>
        </w:rPr>
        <w:t xml:space="preserve">в тестовом режиме запущен автомобильный пирс с гидротехническими сооружениями для осуществления </w:t>
      </w:r>
      <w:proofErr w:type="spellStart"/>
      <w:r w:rsidR="008673BB" w:rsidRPr="008673BB">
        <w:rPr>
          <w:rFonts w:ascii="Times New Roman" w:hAnsi="Times New Roman" w:cs="Times New Roman"/>
          <w:color w:val="000000" w:themeColor="text1"/>
          <w:sz w:val="28"/>
          <w:szCs w:val="28"/>
        </w:rPr>
        <w:t>судозахода</w:t>
      </w:r>
      <w:proofErr w:type="spellEnd"/>
      <w:r w:rsidR="008673BB" w:rsidRPr="008673BB">
        <w:rPr>
          <w:rFonts w:ascii="Times New Roman" w:hAnsi="Times New Roman" w:cs="Times New Roman"/>
          <w:color w:val="000000" w:themeColor="text1"/>
          <w:sz w:val="28"/>
          <w:szCs w:val="28"/>
        </w:rPr>
        <w:t xml:space="preserve"> автомобильного парома. </w:t>
      </w:r>
      <w:r w:rsidR="004E06DD" w:rsidRPr="004E06DD">
        <w:rPr>
          <w:rFonts w:ascii="Times New Roman" w:hAnsi="Times New Roman" w:cs="Times New Roman"/>
          <w:color w:val="000000" w:themeColor="text1"/>
          <w:sz w:val="28"/>
          <w:szCs w:val="28"/>
        </w:rPr>
        <w:t xml:space="preserve">Пропускная способность железнодорожно-паромного и автомобильного комплекса составляет более 7 млн. тонн в год. </w:t>
      </w:r>
      <w:r w:rsidR="006536C4" w:rsidRPr="006536C4">
        <w:rPr>
          <w:rFonts w:ascii="Times New Roman" w:hAnsi="Times New Roman" w:cs="Times New Roman"/>
          <w:color w:val="000000" w:themeColor="text1"/>
          <w:sz w:val="28"/>
          <w:szCs w:val="28"/>
        </w:rPr>
        <w:t xml:space="preserve">Порт </w:t>
      </w:r>
      <w:proofErr w:type="spellStart"/>
      <w:r w:rsidR="006536C4" w:rsidRPr="006536C4">
        <w:rPr>
          <w:rFonts w:ascii="Times New Roman" w:hAnsi="Times New Roman" w:cs="Times New Roman"/>
          <w:color w:val="000000" w:themeColor="text1"/>
          <w:sz w:val="28"/>
          <w:szCs w:val="28"/>
        </w:rPr>
        <w:t>Баутино</w:t>
      </w:r>
      <w:proofErr w:type="spellEnd"/>
      <w:r w:rsidR="006536C4" w:rsidRPr="006536C4">
        <w:rPr>
          <w:rFonts w:ascii="Times New Roman" w:hAnsi="Times New Roman" w:cs="Times New Roman"/>
          <w:color w:val="000000" w:themeColor="text1"/>
          <w:sz w:val="28"/>
          <w:szCs w:val="28"/>
        </w:rPr>
        <w:t xml:space="preserve"> специализируется как база поддержки морских нефтяных операций.</w:t>
      </w:r>
      <w:r w:rsidR="006536C4">
        <w:rPr>
          <w:rFonts w:ascii="Times New Roman" w:hAnsi="Times New Roman" w:cs="Times New Roman"/>
          <w:color w:val="000000" w:themeColor="text1"/>
          <w:sz w:val="28"/>
          <w:szCs w:val="28"/>
        </w:rPr>
        <w:t xml:space="preserve"> </w:t>
      </w:r>
    </w:p>
    <w:p w:rsidR="00611B1D" w:rsidRDefault="00611B1D" w:rsidP="00775690">
      <w:pPr>
        <w:spacing w:after="0" w:line="240" w:lineRule="auto"/>
        <w:ind w:firstLine="709"/>
        <w:jc w:val="both"/>
        <w:rPr>
          <w:rFonts w:ascii="Times New Roman" w:hAnsi="Times New Roman" w:cs="Times New Roman"/>
          <w:color w:val="000000" w:themeColor="text1"/>
          <w:sz w:val="28"/>
          <w:szCs w:val="28"/>
        </w:rPr>
      </w:pPr>
    </w:p>
    <w:p w:rsidR="00611B1D" w:rsidRDefault="00611B1D" w:rsidP="00611B1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2B0670">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w:t>
      </w:r>
      <w:r w:rsidRPr="00611B1D">
        <w:rPr>
          <w:rFonts w:ascii="Times New Roman" w:hAnsi="Times New Roman" w:cs="Times New Roman"/>
          <w:color w:val="000000" w:themeColor="text1"/>
          <w:sz w:val="28"/>
          <w:szCs w:val="28"/>
        </w:rPr>
        <w:t xml:space="preserve"> Погрузочно-разгрузочные работы, выполненные в морских портах Республики Казахстан</w:t>
      </w:r>
      <w:r>
        <w:rPr>
          <w:rFonts w:ascii="Times New Roman" w:hAnsi="Times New Roman" w:cs="Times New Roman"/>
          <w:color w:val="000000" w:themeColor="text1"/>
          <w:sz w:val="28"/>
          <w:szCs w:val="28"/>
        </w:rPr>
        <w:t xml:space="preserve">, </w:t>
      </w:r>
      <w:r w:rsidRPr="00611B1D">
        <w:rPr>
          <w:rFonts w:ascii="Times New Roman" w:hAnsi="Times New Roman" w:cs="Times New Roman"/>
          <w:color w:val="000000" w:themeColor="text1"/>
          <w:sz w:val="28"/>
          <w:szCs w:val="28"/>
        </w:rPr>
        <w:t>тыс. тонн</w:t>
      </w:r>
    </w:p>
    <w:tbl>
      <w:tblPr>
        <w:tblW w:w="8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140"/>
        <w:gridCol w:w="1140"/>
        <w:gridCol w:w="1140"/>
        <w:gridCol w:w="1140"/>
      </w:tblGrid>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lastRenderedPageBreak/>
              <w:t> </w:t>
            </w:r>
          </w:p>
        </w:tc>
        <w:tc>
          <w:tcPr>
            <w:tcW w:w="1140" w:type="dxa"/>
            <w:shd w:val="clear" w:color="auto" w:fill="auto"/>
            <w:vAlign w:val="center"/>
            <w:hideMark/>
          </w:tcPr>
          <w:p w:rsidR="00611B1D" w:rsidRPr="00611B1D" w:rsidRDefault="00611B1D" w:rsidP="00611B1D">
            <w:pPr>
              <w:spacing w:after="0" w:line="240" w:lineRule="auto"/>
              <w:jc w:val="center"/>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2015</w:t>
            </w:r>
          </w:p>
        </w:tc>
        <w:tc>
          <w:tcPr>
            <w:tcW w:w="1140" w:type="dxa"/>
            <w:shd w:val="clear" w:color="auto" w:fill="auto"/>
            <w:vAlign w:val="center"/>
            <w:hideMark/>
          </w:tcPr>
          <w:p w:rsidR="00611B1D" w:rsidRPr="00611B1D" w:rsidRDefault="00611B1D" w:rsidP="00611B1D">
            <w:pPr>
              <w:spacing w:after="0" w:line="240" w:lineRule="auto"/>
              <w:jc w:val="center"/>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2016</w:t>
            </w:r>
          </w:p>
        </w:tc>
        <w:tc>
          <w:tcPr>
            <w:tcW w:w="1140" w:type="dxa"/>
            <w:shd w:val="clear" w:color="auto" w:fill="auto"/>
            <w:vAlign w:val="center"/>
            <w:hideMark/>
          </w:tcPr>
          <w:p w:rsidR="00611B1D" w:rsidRPr="00611B1D" w:rsidRDefault="00611B1D" w:rsidP="00611B1D">
            <w:pPr>
              <w:spacing w:after="0" w:line="240" w:lineRule="auto"/>
              <w:jc w:val="center"/>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2017</w:t>
            </w:r>
          </w:p>
        </w:tc>
        <w:tc>
          <w:tcPr>
            <w:tcW w:w="1140" w:type="dxa"/>
            <w:shd w:val="clear" w:color="auto" w:fill="auto"/>
            <w:vAlign w:val="center"/>
            <w:hideMark/>
          </w:tcPr>
          <w:p w:rsidR="00611B1D" w:rsidRPr="00611B1D" w:rsidRDefault="00611B1D" w:rsidP="00611B1D">
            <w:pPr>
              <w:spacing w:after="0" w:line="240" w:lineRule="auto"/>
              <w:jc w:val="center"/>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2018</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Перегружено грузов - всего, </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5 898,0</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5 464,6</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4 508,7</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5 163,5</w:t>
            </w:r>
          </w:p>
        </w:tc>
      </w:tr>
      <w:tr w:rsidR="00611B1D" w:rsidRPr="00611B1D" w:rsidTr="00611B1D">
        <w:trPr>
          <w:trHeight w:val="255"/>
        </w:trPr>
        <w:tc>
          <w:tcPr>
            <w:tcW w:w="8160" w:type="dxa"/>
            <w:gridSpan w:val="5"/>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в том числе по портам:</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Актау</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5 896,7</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5 463,2</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3 031,9</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3 552,5</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w:t>
            </w:r>
            <w:proofErr w:type="spellStart"/>
            <w:r w:rsidRPr="00611B1D">
              <w:rPr>
                <w:rFonts w:ascii="Times New Roman" w:eastAsia="Times New Roman" w:hAnsi="Times New Roman" w:cs="Times New Roman"/>
                <w:color w:val="000000"/>
                <w:sz w:val="24"/>
                <w:szCs w:val="24"/>
                <w:lang w:eastAsia="ru-RU"/>
              </w:rPr>
              <w:t>Баутино</w:t>
            </w:r>
            <w:proofErr w:type="spellEnd"/>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1,3</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1,4</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1,0</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1,0</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w:t>
            </w:r>
            <w:proofErr w:type="spellStart"/>
            <w:r w:rsidRPr="00611B1D">
              <w:rPr>
                <w:rFonts w:ascii="Times New Roman" w:eastAsia="Times New Roman" w:hAnsi="Times New Roman" w:cs="Times New Roman"/>
                <w:color w:val="000000"/>
                <w:sz w:val="24"/>
                <w:szCs w:val="24"/>
                <w:lang w:eastAsia="ru-RU"/>
              </w:rPr>
              <w:t>Курык</w:t>
            </w:r>
            <w:proofErr w:type="spellEnd"/>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1 475,8</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1 610,0</w:t>
            </w:r>
          </w:p>
        </w:tc>
      </w:tr>
      <w:tr w:rsidR="00611B1D" w:rsidRPr="00611B1D" w:rsidTr="00611B1D">
        <w:trPr>
          <w:trHeight w:val="255"/>
        </w:trPr>
        <w:tc>
          <w:tcPr>
            <w:tcW w:w="8160" w:type="dxa"/>
            <w:gridSpan w:val="5"/>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Из общего объема перегружено: </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на экспорт</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5 239,8</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4 432,0</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3 387,5</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3 830,3</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импорт</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605,7</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1 032,6</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1 121,2</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1 321,4</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транзит</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52,5</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11,8</w:t>
            </w:r>
          </w:p>
        </w:tc>
      </w:tr>
      <w:tr w:rsidR="00611B1D" w:rsidRPr="00611B1D" w:rsidTr="00611B1D">
        <w:trPr>
          <w:trHeight w:val="240"/>
        </w:trPr>
        <w:tc>
          <w:tcPr>
            <w:tcW w:w="8160" w:type="dxa"/>
            <w:gridSpan w:val="5"/>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в том числе по видам грузов:</w:t>
            </w:r>
          </w:p>
        </w:tc>
      </w:tr>
      <w:tr w:rsidR="00611B1D" w:rsidRPr="00611B1D" w:rsidTr="00611B1D">
        <w:trPr>
          <w:trHeight w:val="480"/>
        </w:trPr>
        <w:tc>
          <w:tcPr>
            <w:tcW w:w="8160" w:type="dxa"/>
            <w:gridSpan w:val="5"/>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Сухогрузы,</w:t>
            </w:r>
            <w:r w:rsidRPr="00611B1D">
              <w:rPr>
                <w:rFonts w:ascii="Times New Roman" w:eastAsia="Times New Roman" w:hAnsi="Times New Roman" w:cs="Times New Roman"/>
                <w:color w:val="000000"/>
                <w:sz w:val="24"/>
                <w:szCs w:val="24"/>
                <w:lang w:eastAsia="ru-RU"/>
              </w:rPr>
              <w:br/>
              <w:t xml:space="preserve">из них: </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насыпные</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500,8</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528,1</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494,4</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822,6</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генеральные грузы</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1 409,6</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1 535,4</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541,3</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545,1</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паромные</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444,1</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1 080,9</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2 036,0</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1 706,4</w:t>
            </w:r>
          </w:p>
        </w:tc>
      </w:tr>
      <w:tr w:rsidR="00611B1D" w:rsidRPr="00611B1D" w:rsidTr="00611B1D">
        <w:trPr>
          <w:trHeight w:val="240"/>
        </w:trPr>
        <w:tc>
          <w:tcPr>
            <w:tcW w:w="3600" w:type="dxa"/>
            <w:shd w:val="clear" w:color="auto" w:fill="auto"/>
            <w:vAlign w:val="center"/>
            <w:hideMark/>
          </w:tcPr>
          <w:p w:rsidR="00611B1D" w:rsidRPr="00611B1D" w:rsidRDefault="00611B1D" w:rsidP="00611B1D">
            <w:pPr>
              <w:spacing w:after="0" w:line="240" w:lineRule="auto"/>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 xml:space="preserve">   Наливные грузы</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3 543,5</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2 320,2</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1 437,0</w:t>
            </w:r>
          </w:p>
        </w:tc>
        <w:tc>
          <w:tcPr>
            <w:tcW w:w="1140" w:type="dxa"/>
            <w:shd w:val="clear" w:color="auto" w:fill="auto"/>
            <w:vAlign w:val="center"/>
            <w:hideMark/>
          </w:tcPr>
          <w:p w:rsidR="00611B1D" w:rsidRPr="00611B1D" w:rsidRDefault="00611B1D" w:rsidP="00611B1D">
            <w:pPr>
              <w:spacing w:after="0" w:line="240" w:lineRule="auto"/>
              <w:jc w:val="right"/>
              <w:rPr>
                <w:rFonts w:ascii="Times New Roman" w:eastAsia="Times New Roman" w:hAnsi="Times New Roman" w:cs="Times New Roman"/>
                <w:color w:val="000000"/>
                <w:sz w:val="24"/>
                <w:szCs w:val="24"/>
                <w:lang w:eastAsia="ru-RU"/>
              </w:rPr>
            </w:pPr>
            <w:r w:rsidRPr="00611B1D">
              <w:rPr>
                <w:rFonts w:ascii="Times New Roman" w:eastAsia="Times New Roman" w:hAnsi="Times New Roman" w:cs="Times New Roman"/>
                <w:color w:val="000000"/>
                <w:sz w:val="24"/>
                <w:szCs w:val="24"/>
                <w:lang w:eastAsia="ru-RU"/>
              </w:rPr>
              <w:t>2 089,4</w:t>
            </w:r>
          </w:p>
        </w:tc>
      </w:tr>
    </w:tbl>
    <w:p w:rsidR="00611B1D" w:rsidRPr="007804CC" w:rsidRDefault="00611B1D" w:rsidP="00775690">
      <w:pPr>
        <w:spacing w:after="0" w:line="240" w:lineRule="auto"/>
        <w:ind w:firstLine="709"/>
        <w:jc w:val="both"/>
        <w:rPr>
          <w:rFonts w:ascii="Times New Roman" w:hAnsi="Times New Roman" w:cs="Times New Roman"/>
          <w:color w:val="000000" w:themeColor="text1"/>
          <w:sz w:val="24"/>
          <w:szCs w:val="24"/>
        </w:rPr>
      </w:pPr>
      <w:r w:rsidRPr="007804CC">
        <w:rPr>
          <w:rFonts w:ascii="Times New Roman" w:hAnsi="Times New Roman" w:cs="Times New Roman"/>
          <w:color w:val="000000" w:themeColor="text1"/>
          <w:sz w:val="24"/>
          <w:szCs w:val="24"/>
        </w:rPr>
        <w:t>Источник: Комитет по статистике МНЭ РК, оперативные данные</w:t>
      </w:r>
    </w:p>
    <w:p w:rsidR="008D3A40" w:rsidRDefault="008D3A40" w:rsidP="00775690">
      <w:pPr>
        <w:spacing w:after="0" w:line="240" w:lineRule="auto"/>
        <w:ind w:firstLine="709"/>
        <w:jc w:val="both"/>
        <w:rPr>
          <w:rFonts w:ascii="Times New Roman" w:hAnsi="Times New Roman" w:cs="Times New Roman"/>
          <w:color w:val="000000" w:themeColor="text1"/>
          <w:sz w:val="28"/>
          <w:szCs w:val="28"/>
        </w:rPr>
      </w:pPr>
    </w:p>
    <w:p w:rsidR="00274FF2" w:rsidRDefault="006536C4" w:rsidP="002C127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Общий объем перевалки грузов </w:t>
      </w:r>
      <w:r w:rsidRPr="006536C4">
        <w:rPr>
          <w:rFonts w:ascii="Times New Roman" w:hAnsi="Times New Roman" w:cs="Times New Roman"/>
          <w:color w:val="000000" w:themeColor="text1"/>
          <w:sz w:val="28"/>
          <w:szCs w:val="28"/>
        </w:rPr>
        <w:t xml:space="preserve">через </w:t>
      </w:r>
      <w:r w:rsidR="00611B1D">
        <w:rPr>
          <w:rFonts w:ascii="Times New Roman" w:hAnsi="Times New Roman" w:cs="Times New Roman"/>
          <w:color w:val="000000" w:themeColor="text1"/>
          <w:sz w:val="28"/>
          <w:szCs w:val="28"/>
        </w:rPr>
        <w:t xml:space="preserve">морские </w:t>
      </w:r>
      <w:r w:rsidRPr="006536C4">
        <w:rPr>
          <w:rFonts w:ascii="Times New Roman" w:hAnsi="Times New Roman" w:cs="Times New Roman"/>
          <w:color w:val="000000" w:themeColor="text1"/>
          <w:sz w:val="28"/>
          <w:szCs w:val="28"/>
        </w:rPr>
        <w:t>порт</w:t>
      </w:r>
      <w:r w:rsidR="00611B1D">
        <w:rPr>
          <w:rFonts w:ascii="Times New Roman" w:hAnsi="Times New Roman" w:cs="Times New Roman"/>
          <w:color w:val="000000" w:themeColor="text1"/>
          <w:sz w:val="28"/>
          <w:szCs w:val="28"/>
        </w:rPr>
        <w:t xml:space="preserve">ы Казахстана составил в 2018 году около 5,2 </w:t>
      </w:r>
      <w:proofErr w:type="spellStart"/>
      <w:r w:rsidR="00611B1D">
        <w:rPr>
          <w:rFonts w:ascii="Times New Roman" w:hAnsi="Times New Roman" w:cs="Times New Roman"/>
          <w:color w:val="000000" w:themeColor="text1"/>
          <w:sz w:val="28"/>
          <w:szCs w:val="28"/>
        </w:rPr>
        <w:t>млн</w:t>
      </w:r>
      <w:proofErr w:type="gramStart"/>
      <w:r w:rsidR="00611B1D">
        <w:rPr>
          <w:rFonts w:ascii="Times New Roman" w:hAnsi="Times New Roman" w:cs="Times New Roman"/>
          <w:color w:val="000000" w:themeColor="text1"/>
          <w:sz w:val="28"/>
          <w:szCs w:val="28"/>
        </w:rPr>
        <w:t>.т</w:t>
      </w:r>
      <w:proofErr w:type="gramEnd"/>
      <w:r w:rsidR="00611B1D">
        <w:rPr>
          <w:rFonts w:ascii="Times New Roman" w:hAnsi="Times New Roman" w:cs="Times New Roman"/>
          <w:color w:val="000000" w:themeColor="text1"/>
          <w:sz w:val="28"/>
          <w:szCs w:val="28"/>
        </w:rPr>
        <w:t>онн</w:t>
      </w:r>
      <w:proofErr w:type="spellEnd"/>
      <w:r w:rsidR="00611B1D">
        <w:rPr>
          <w:rFonts w:ascii="Times New Roman" w:hAnsi="Times New Roman" w:cs="Times New Roman"/>
          <w:color w:val="000000" w:themeColor="text1"/>
          <w:sz w:val="28"/>
          <w:szCs w:val="28"/>
        </w:rPr>
        <w:t>.</w:t>
      </w:r>
      <w:r w:rsidR="002C1272">
        <w:rPr>
          <w:rFonts w:ascii="Times New Roman" w:hAnsi="Times New Roman" w:cs="Times New Roman"/>
          <w:color w:val="000000" w:themeColor="text1"/>
          <w:sz w:val="28"/>
          <w:szCs w:val="28"/>
        </w:rPr>
        <w:t xml:space="preserve"> Основную номенклатуру грузов</w:t>
      </w:r>
      <w:r w:rsidR="006F49DC" w:rsidRPr="006F49DC">
        <w:rPr>
          <w:rFonts w:ascii="Times New Roman" w:hAnsi="Times New Roman" w:cs="Times New Roman"/>
          <w:color w:val="000000" w:themeColor="text1"/>
          <w:sz w:val="28"/>
          <w:szCs w:val="28"/>
        </w:rPr>
        <w:t xml:space="preserve"> составляют нефть, металл, зерно, паромные и другие грузы. </w:t>
      </w:r>
      <w:r w:rsidR="00FA3EA8">
        <w:rPr>
          <w:rFonts w:ascii="Times New Roman" w:hAnsi="Times New Roman" w:cs="Times New Roman"/>
          <w:color w:val="000000" w:themeColor="text1"/>
          <w:sz w:val="28"/>
          <w:szCs w:val="28"/>
        </w:rPr>
        <w:t>О</w:t>
      </w:r>
      <w:r w:rsidR="006F49DC" w:rsidRPr="006F49DC">
        <w:rPr>
          <w:rFonts w:ascii="Times New Roman" w:hAnsi="Times New Roman" w:cs="Times New Roman"/>
          <w:color w:val="000000" w:themeColor="text1"/>
          <w:sz w:val="28"/>
          <w:szCs w:val="28"/>
        </w:rPr>
        <w:t>бъемы перевалки нефти через порт Актау постепенно снижаются, в то же время есть потребность в увеличении портовых мощностей по обработке сухих грузов.</w:t>
      </w:r>
      <w:r w:rsidR="00FA3EA8">
        <w:rPr>
          <w:rFonts w:ascii="Times New Roman" w:hAnsi="Times New Roman" w:cs="Times New Roman"/>
          <w:color w:val="000000" w:themeColor="text1"/>
          <w:sz w:val="28"/>
          <w:szCs w:val="28"/>
        </w:rPr>
        <w:t xml:space="preserve"> </w:t>
      </w:r>
    </w:p>
    <w:p w:rsidR="002C1272" w:rsidRDefault="00863B8A" w:rsidP="005A544E">
      <w:pPr>
        <w:spacing w:after="0" w:line="240" w:lineRule="auto"/>
        <w:ind w:firstLine="709"/>
        <w:jc w:val="both"/>
        <w:rPr>
          <w:rFonts w:ascii="Times New Roman" w:hAnsi="Times New Roman" w:cs="Times New Roman"/>
          <w:color w:val="000000" w:themeColor="text1"/>
          <w:sz w:val="28"/>
          <w:szCs w:val="28"/>
        </w:rPr>
        <w:sectPr w:rsidR="002C1272" w:rsidSect="008216F7">
          <w:pgSz w:w="11906" w:h="16838"/>
          <w:pgMar w:top="1134" w:right="850" w:bottom="1134" w:left="1701" w:header="708" w:footer="708" w:gutter="0"/>
          <w:cols w:space="708"/>
          <w:docGrid w:linePitch="360"/>
        </w:sectPr>
      </w:pPr>
      <w:r>
        <w:rPr>
          <w:rFonts w:ascii="Times New Roman" w:hAnsi="Times New Roman" w:cs="Times New Roman"/>
          <w:color w:val="000000" w:themeColor="text1"/>
          <w:sz w:val="28"/>
          <w:szCs w:val="28"/>
        </w:rPr>
        <w:t xml:space="preserve">Как видно из таблицы </w:t>
      </w:r>
      <w:r w:rsidR="002B0670">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 xml:space="preserve"> в </w:t>
      </w:r>
      <w:r w:rsidRPr="00863B8A">
        <w:rPr>
          <w:rFonts w:ascii="Times New Roman" w:hAnsi="Times New Roman" w:cs="Times New Roman"/>
          <w:color w:val="000000" w:themeColor="text1"/>
          <w:sz w:val="28"/>
          <w:szCs w:val="28"/>
        </w:rPr>
        <w:t>морских портах</w:t>
      </w:r>
      <w:r>
        <w:rPr>
          <w:rFonts w:ascii="Times New Roman" w:hAnsi="Times New Roman" w:cs="Times New Roman"/>
          <w:color w:val="000000" w:themeColor="text1"/>
          <w:sz w:val="28"/>
          <w:szCs w:val="28"/>
        </w:rPr>
        <w:t xml:space="preserve"> п</w:t>
      </w:r>
      <w:r w:rsidRPr="00863B8A">
        <w:rPr>
          <w:rFonts w:ascii="Times New Roman" w:hAnsi="Times New Roman" w:cs="Times New Roman"/>
          <w:color w:val="000000" w:themeColor="text1"/>
          <w:sz w:val="28"/>
          <w:szCs w:val="28"/>
        </w:rPr>
        <w:t xml:space="preserve">еревозочный процесс обеспечивают одновременно железнодорожный, </w:t>
      </w:r>
      <w:r>
        <w:rPr>
          <w:rFonts w:ascii="Times New Roman" w:hAnsi="Times New Roman" w:cs="Times New Roman"/>
          <w:color w:val="000000" w:themeColor="text1"/>
          <w:sz w:val="28"/>
          <w:szCs w:val="28"/>
        </w:rPr>
        <w:t xml:space="preserve">трубопроводный, </w:t>
      </w:r>
      <w:r w:rsidRPr="00863B8A">
        <w:rPr>
          <w:rFonts w:ascii="Times New Roman" w:hAnsi="Times New Roman" w:cs="Times New Roman"/>
          <w:color w:val="000000" w:themeColor="text1"/>
          <w:sz w:val="28"/>
          <w:szCs w:val="28"/>
        </w:rPr>
        <w:t>автомобильный и морской транспорт</w:t>
      </w:r>
      <w:r w:rsidR="005A544E">
        <w:rPr>
          <w:rFonts w:ascii="Times New Roman" w:hAnsi="Times New Roman" w:cs="Times New Roman"/>
          <w:color w:val="000000" w:themeColor="text1"/>
          <w:sz w:val="28"/>
          <w:szCs w:val="28"/>
        </w:rPr>
        <w:t>, что делает их крупными транспортными уздами и определяет необходимость развития логистических процессов</w:t>
      </w:r>
      <w:r>
        <w:rPr>
          <w:rFonts w:ascii="Times New Roman" w:hAnsi="Times New Roman" w:cs="Times New Roman"/>
          <w:color w:val="000000" w:themeColor="text1"/>
          <w:sz w:val="28"/>
          <w:szCs w:val="28"/>
        </w:rPr>
        <w:t xml:space="preserve">. </w:t>
      </w:r>
    </w:p>
    <w:p w:rsidR="002C1272" w:rsidRDefault="002C1272" w:rsidP="0004599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w:t>
      </w:r>
      <w:r w:rsidR="002B0670">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 xml:space="preserve"> - </w:t>
      </w:r>
      <w:r w:rsidR="00045992" w:rsidRPr="00045992">
        <w:rPr>
          <w:rFonts w:ascii="Times New Roman" w:hAnsi="Times New Roman" w:cs="Times New Roman"/>
          <w:color w:val="000000" w:themeColor="text1"/>
          <w:sz w:val="28"/>
          <w:szCs w:val="28"/>
        </w:rPr>
        <w:t>Отправление грузов (прибывших с моря) / доставка грузов (для отправления морем) в морские порты  различными видами транспорта</w:t>
      </w:r>
      <w:r w:rsidR="00045992">
        <w:rPr>
          <w:rFonts w:ascii="Times New Roman" w:hAnsi="Times New Roman" w:cs="Times New Roman"/>
          <w:color w:val="000000" w:themeColor="text1"/>
          <w:sz w:val="28"/>
          <w:szCs w:val="28"/>
        </w:rPr>
        <w:t xml:space="preserve">, </w:t>
      </w:r>
      <w:proofErr w:type="spellStart"/>
      <w:r w:rsidR="00045992">
        <w:rPr>
          <w:rFonts w:ascii="Times New Roman" w:hAnsi="Times New Roman" w:cs="Times New Roman"/>
          <w:color w:val="000000" w:themeColor="text1"/>
          <w:sz w:val="28"/>
          <w:szCs w:val="28"/>
        </w:rPr>
        <w:t>тыс</w:t>
      </w:r>
      <w:proofErr w:type="gramStart"/>
      <w:r w:rsidR="00045992">
        <w:rPr>
          <w:rFonts w:ascii="Times New Roman" w:hAnsi="Times New Roman" w:cs="Times New Roman"/>
          <w:color w:val="000000" w:themeColor="text1"/>
          <w:sz w:val="28"/>
          <w:szCs w:val="28"/>
        </w:rPr>
        <w:t>.т</w:t>
      </w:r>
      <w:proofErr w:type="gramEnd"/>
      <w:r w:rsidR="00045992">
        <w:rPr>
          <w:rFonts w:ascii="Times New Roman" w:hAnsi="Times New Roman" w:cs="Times New Roman"/>
          <w:color w:val="000000" w:themeColor="text1"/>
          <w:sz w:val="28"/>
          <w:szCs w:val="28"/>
        </w:rPr>
        <w:t>онн</w:t>
      </w:r>
      <w:proofErr w:type="spellEnd"/>
    </w:p>
    <w:tbl>
      <w:tblPr>
        <w:tblW w:w="15340" w:type="dxa"/>
        <w:tblLook w:val="04A0" w:firstRow="1" w:lastRow="0" w:firstColumn="1" w:lastColumn="0" w:noHBand="0" w:noVBand="1"/>
      </w:tblPr>
      <w:tblGrid>
        <w:gridCol w:w="2228"/>
        <w:gridCol w:w="1081"/>
        <w:gridCol w:w="1097"/>
        <w:gridCol w:w="1100"/>
        <w:gridCol w:w="1081"/>
        <w:gridCol w:w="1097"/>
        <w:gridCol w:w="1100"/>
        <w:gridCol w:w="1081"/>
        <w:gridCol w:w="1097"/>
        <w:gridCol w:w="1100"/>
        <w:gridCol w:w="1081"/>
        <w:gridCol w:w="1097"/>
        <w:gridCol w:w="1100"/>
      </w:tblGrid>
      <w:tr w:rsidR="002C1272" w:rsidRPr="002C1272" w:rsidTr="002C1272">
        <w:trPr>
          <w:trHeight w:val="24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3300" w:type="dxa"/>
            <w:gridSpan w:val="3"/>
            <w:tcBorders>
              <w:top w:val="single" w:sz="4" w:space="0" w:color="auto"/>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2015</w:t>
            </w:r>
          </w:p>
        </w:tc>
        <w:tc>
          <w:tcPr>
            <w:tcW w:w="3300" w:type="dxa"/>
            <w:gridSpan w:val="3"/>
            <w:tcBorders>
              <w:top w:val="single" w:sz="4" w:space="0" w:color="auto"/>
              <w:left w:val="nil"/>
              <w:bottom w:val="single" w:sz="4" w:space="0" w:color="auto"/>
              <w:right w:val="single" w:sz="4" w:space="0" w:color="000000"/>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2016</w:t>
            </w:r>
          </w:p>
        </w:tc>
        <w:tc>
          <w:tcPr>
            <w:tcW w:w="3300" w:type="dxa"/>
            <w:gridSpan w:val="3"/>
            <w:tcBorders>
              <w:top w:val="single" w:sz="4" w:space="0" w:color="auto"/>
              <w:left w:val="nil"/>
              <w:bottom w:val="single" w:sz="4" w:space="0" w:color="auto"/>
              <w:right w:val="single" w:sz="4" w:space="0" w:color="000000"/>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2017</w:t>
            </w:r>
          </w:p>
        </w:tc>
        <w:tc>
          <w:tcPr>
            <w:tcW w:w="3300" w:type="dxa"/>
            <w:gridSpan w:val="3"/>
            <w:tcBorders>
              <w:top w:val="single" w:sz="4" w:space="0" w:color="auto"/>
              <w:left w:val="nil"/>
              <w:bottom w:val="single" w:sz="4" w:space="0" w:color="auto"/>
              <w:right w:val="single" w:sz="4" w:space="0" w:color="000000"/>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2018</w:t>
            </w:r>
          </w:p>
        </w:tc>
      </w:tr>
      <w:tr w:rsidR="002C1272" w:rsidRPr="002C1272" w:rsidTr="002C1272">
        <w:trPr>
          <w:trHeight w:val="375"/>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Актау</w:t>
            </w:r>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proofErr w:type="spellStart"/>
            <w:r w:rsidRPr="002C1272">
              <w:rPr>
                <w:rFonts w:ascii="Times New Roman" w:eastAsia="Times New Roman" w:hAnsi="Times New Roman" w:cs="Times New Roman"/>
                <w:color w:val="000000"/>
                <w:sz w:val="24"/>
                <w:szCs w:val="24"/>
                <w:lang w:eastAsia="ru-RU"/>
              </w:rPr>
              <w:t>Баутино</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w:t>
            </w:r>
            <w:proofErr w:type="spellStart"/>
            <w:r w:rsidRPr="002C1272">
              <w:rPr>
                <w:rFonts w:ascii="Times New Roman" w:eastAsia="Times New Roman" w:hAnsi="Times New Roman" w:cs="Times New Roman"/>
                <w:color w:val="000000"/>
                <w:sz w:val="24"/>
                <w:szCs w:val="24"/>
                <w:lang w:eastAsia="ru-RU"/>
              </w:rPr>
              <w:t>Курык</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Актау</w:t>
            </w:r>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proofErr w:type="spellStart"/>
            <w:r w:rsidRPr="002C1272">
              <w:rPr>
                <w:rFonts w:ascii="Times New Roman" w:eastAsia="Times New Roman" w:hAnsi="Times New Roman" w:cs="Times New Roman"/>
                <w:color w:val="000000"/>
                <w:sz w:val="24"/>
                <w:szCs w:val="24"/>
                <w:lang w:eastAsia="ru-RU"/>
              </w:rPr>
              <w:t>Баутино</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w:t>
            </w:r>
            <w:proofErr w:type="spellStart"/>
            <w:r w:rsidRPr="002C1272">
              <w:rPr>
                <w:rFonts w:ascii="Times New Roman" w:eastAsia="Times New Roman" w:hAnsi="Times New Roman" w:cs="Times New Roman"/>
                <w:color w:val="000000"/>
                <w:sz w:val="24"/>
                <w:szCs w:val="24"/>
                <w:lang w:eastAsia="ru-RU"/>
              </w:rPr>
              <w:t>Курык</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Актау</w:t>
            </w:r>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proofErr w:type="spellStart"/>
            <w:r w:rsidRPr="002C1272">
              <w:rPr>
                <w:rFonts w:ascii="Times New Roman" w:eastAsia="Times New Roman" w:hAnsi="Times New Roman" w:cs="Times New Roman"/>
                <w:color w:val="000000"/>
                <w:sz w:val="24"/>
                <w:szCs w:val="24"/>
                <w:lang w:eastAsia="ru-RU"/>
              </w:rPr>
              <w:t>Баутино</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w:t>
            </w:r>
            <w:proofErr w:type="spellStart"/>
            <w:r w:rsidRPr="002C1272">
              <w:rPr>
                <w:rFonts w:ascii="Times New Roman" w:eastAsia="Times New Roman" w:hAnsi="Times New Roman" w:cs="Times New Roman"/>
                <w:color w:val="000000"/>
                <w:sz w:val="24"/>
                <w:szCs w:val="24"/>
                <w:lang w:eastAsia="ru-RU"/>
              </w:rPr>
              <w:t>Курык</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Актау</w:t>
            </w:r>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proofErr w:type="spellStart"/>
            <w:r w:rsidRPr="002C1272">
              <w:rPr>
                <w:rFonts w:ascii="Times New Roman" w:eastAsia="Times New Roman" w:hAnsi="Times New Roman" w:cs="Times New Roman"/>
                <w:color w:val="000000"/>
                <w:sz w:val="24"/>
                <w:szCs w:val="24"/>
                <w:lang w:eastAsia="ru-RU"/>
              </w:rPr>
              <w:t>Баутино</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jc w:val="center"/>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w:t>
            </w:r>
            <w:proofErr w:type="spellStart"/>
            <w:r w:rsidRPr="002C1272">
              <w:rPr>
                <w:rFonts w:ascii="Times New Roman" w:eastAsia="Times New Roman" w:hAnsi="Times New Roman" w:cs="Times New Roman"/>
                <w:color w:val="000000"/>
                <w:sz w:val="24"/>
                <w:szCs w:val="24"/>
                <w:lang w:eastAsia="ru-RU"/>
              </w:rPr>
              <w:t>Курык</w:t>
            </w:r>
            <w:proofErr w:type="spellEnd"/>
          </w:p>
        </w:tc>
      </w:tr>
      <w:tr w:rsidR="002C1272" w:rsidRPr="002C1272" w:rsidTr="000D00E2">
        <w:trPr>
          <w:trHeight w:val="386"/>
        </w:trPr>
        <w:tc>
          <w:tcPr>
            <w:tcW w:w="15340" w:type="dxa"/>
            <w:gridSpan w:val="13"/>
            <w:tcBorders>
              <w:top w:val="single" w:sz="4" w:space="0" w:color="auto"/>
              <w:left w:val="single" w:sz="4" w:space="0" w:color="auto"/>
              <w:bottom w:val="single" w:sz="4" w:space="0" w:color="auto"/>
              <w:right w:val="single" w:sz="4" w:space="0" w:color="000000"/>
            </w:tcBorders>
            <w:shd w:val="clear" w:color="000000" w:fill="DCE6F1"/>
            <w:vAlign w:val="center"/>
            <w:hideMark/>
          </w:tcPr>
          <w:p w:rsidR="002C1272" w:rsidRPr="002C1272" w:rsidRDefault="002C1272" w:rsidP="002C1272">
            <w:pPr>
              <w:spacing w:after="0" w:line="240" w:lineRule="auto"/>
              <w:jc w:val="center"/>
              <w:rPr>
                <w:rFonts w:ascii="Times New Roman" w:eastAsia="Times New Roman" w:hAnsi="Times New Roman" w:cs="Times New Roman"/>
                <w:b/>
                <w:bCs/>
                <w:color w:val="000000"/>
                <w:sz w:val="24"/>
                <w:szCs w:val="24"/>
                <w:lang w:eastAsia="ru-RU"/>
              </w:rPr>
            </w:pPr>
            <w:r w:rsidRPr="002C1272">
              <w:rPr>
                <w:rFonts w:ascii="Times New Roman" w:eastAsia="Times New Roman" w:hAnsi="Times New Roman" w:cs="Times New Roman"/>
                <w:b/>
                <w:bCs/>
                <w:color w:val="000000"/>
                <w:sz w:val="24"/>
                <w:szCs w:val="24"/>
                <w:lang w:eastAsia="ru-RU"/>
              </w:rPr>
              <w:t>Отправление грузов из морских портов (прибывших с моря)</w:t>
            </w:r>
          </w:p>
        </w:tc>
      </w:tr>
      <w:tr w:rsidR="002C1272" w:rsidRPr="002C1272" w:rsidTr="002C1272">
        <w:trPr>
          <w:trHeight w:val="24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Всего</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597,9</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1 031,2</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529,6</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593,0</w:t>
            </w:r>
          </w:p>
        </w:tc>
        <w:tc>
          <w:tcPr>
            <w:tcW w:w="1100" w:type="dxa"/>
            <w:tcBorders>
              <w:top w:val="nil"/>
              <w:left w:val="nil"/>
              <w:bottom w:val="nil"/>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382,4</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939,0</w:t>
            </w:r>
          </w:p>
        </w:tc>
      </w:tr>
      <w:tr w:rsidR="002C1272" w:rsidRPr="002C1272" w:rsidTr="002C1272">
        <w:trPr>
          <w:trHeight w:val="240"/>
        </w:trPr>
        <w:tc>
          <w:tcPr>
            <w:tcW w:w="2140" w:type="dxa"/>
            <w:tcBorders>
              <w:top w:val="nil"/>
              <w:left w:val="single" w:sz="4" w:space="0" w:color="auto"/>
              <w:bottom w:val="nil"/>
              <w:right w:val="nil"/>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в том числе </w:t>
            </w:r>
            <w:proofErr w:type="gramStart"/>
            <w:r w:rsidRPr="002C1272">
              <w:rPr>
                <w:rFonts w:ascii="Times New Roman" w:eastAsia="Times New Roman" w:hAnsi="Times New Roman" w:cs="Times New Roman"/>
                <w:color w:val="000000"/>
                <w:sz w:val="24"/>
                <w:szCs w:val="24"/>
                <w:lang w:eastAsia="ru-RU"/>
              </w:rPr>
              <w:t>на</w:t>
            </w:r>
            <w:proofErr w:type="gramEnd"/>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single" w:sz="4" w:space="0" w:color="auto"/>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r>
      <w:tr w:rsidR="002C1272" w:rsidRPr="002C1272" w:rsidTr="002C1272">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железнодорожный транспорт</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9,2</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12,5</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71,5</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593,0</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16,7</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869,0</w:t>
            </w:r>
          </w:p>
        </w:tc>
      </w:tr>
      <w:tr w:rsidR="002C1272" w:rsidRPr="002C1272" w:rsidTr="002C1272">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трубопроводный транспорт</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r>
      <w:tr w:rsidR="002C1272" w:rsidRPr="002C1272" w:rsidTr="002C1272">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автомобильный транспорт</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588,7</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1 018,7</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458,1</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365,7</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70,0</w:t>
            </w:r>
          </w:p>
        </w:tc>
      </w:tr>
      <w:tr w:rsidR="002C1272" w:rsidRPr="002C1272" w:rsidTr="000D00E2">
        <w:trPr>
          <w:trHeight w:val="530"/>
        </w:trPr>
        <w:tc>
          <w:tcPr>
            <w:tcW w:w="15340" w:type="dxa"/>
            <w:gridSpan w:val="13"/>
            <w:tcBorders>
              <w:top w:val="single" w:sz="4" w:space="0" w:color="auto"/>
              <w:left w:val="single" w:sz="4" w:space="0" w:color="auto"/>
              <w:bottom w:val="single" w:sz="4" w:space="0" w:color="auto"/>
              <w:right w:val="single" w:sz="4" w:space="0" w:color="000000"/>
            </w:tcBorders>
            <w:shd w:val="clear" w:color="000000" w:fill="DCE6F1"/>
            <w:vAlign w:val="center"/>
            <w:hideMark/>
          </w:tcPr>
          <w:p w:rsidR="002C1272" w:rsidRPr="002C1272" w:rsidRDefault="002C1272" w:rsidP="002C1272">
            <w:pPr>
              <w:spacing w:after="0" w:line="240" w:lineRule="auto"/>
              <w:jc w:val="center"/>
              <w:rPr>
                <w:rFonts w:ascii="Times New Roman" w:eastAsia="Times New Roman" w:hAnsi="Times New Roman" w:cs="Times New Roman"/>
                <w:b/>
                <w:bCs/>
                <w:color w:val="000000"/>
                <w:sz w:val="24"/>
                <w:szCs w:val="24"/>
                <w:lang w:eastAsia="ru-RU"/>
              </w:rPr>
            </w:pPr>
            <w:r w:rsidRPr="002C1272">
              <w:rPr>
                <w:rFonts w:ascii="Times New Roman" w:eastAsia="Times New Roman" w:hAnsi="Times New Roman" w:cs="Times New Roman"/>
                <w:b/>
                <w:bCs/>
                <w:color w:val="000000"/>
                <w:sz w:val="24"/>
                <w:szCs w:val="24"/>
                <w:lang w:eastAsia="ru-RU"/>
              </w:rPr>
              <w:t xml:space="preserve">Доставка грузов </w:t>
            </w:r>
            <w:proofErr w:type="gramStart"/>
            <w:r w:rsidRPr="002C1272">
              <w:rPr>
                <w:rFonts w:ascii="Times New Roman" w:eastAsia="Times New Roman" w:hAnsi="Times New Roman" w:cs="Times New Roman"/>
                <w:b/>
                <w:bCs/>
                <w:color w:val="000000"/>
                <w:sz w:val="24"/>
                <w:szCs w:val="24"/>
                <w:lang w:eastAsia="ru-RU"/>
              </w:rPr>
              <w:t>в</w:t>
            </w:r>
            <w:proofErr w:type="gramEnd"/>
            <w:r w:rsidRPr="002C1272">
              <w:rPr>
                <w:rFonts w:ascii="Times New Roman" w:eastAsia="Times New Roman" w:hAnsi="Times New Roman" w:cs="Times New Roman"/>
                <w:b/>
                <w:bCs/>
                <w:color w:val="000000"/>
                <w:sz w:val="24"/>
                <w:szCs w:val="24"/>
                <w:lang w:eastAsia="ru-RU"/>
              </w:rPr>
              <w:t xml:space="preserve"> морские порта (для отправления по морю)</w:t>
            </w:r>
          </w:p>
        </w:tc>
      </w:tr>
      <w:tr w:rsidR="002C1272" w:rsidRPr="002C1272" w:rsidTr="002C1272">
        <w:trPr>
          <w:trHeight w:val="24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Всего</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5 246,3</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1,3</w:t>
            </w:r>
          </w:p>
        </w:tc>
        <w:tc>
          <w:tcPr>
            <w:tcW w:w="1100" w:type="dxa"/>
            <w:tcBorders>
              <w:top w:val="nil"/>
              <w:left w:val="nil"/>
              <w:bottom w:val="single" w:sz="4" w:space="0" w:color="auto"/>
              <w:right w:val="single" w:sz="4" w:space="0" w:color="auto"/>
            </w:tcBorders>
            <w:shd w:val="clear" w:color="auto" w:fill="auto"/>
            <w:noWrap/>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4 432,0</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1,5</w:t>
            </w:r>
          </w:p>
        </w:tc>
        <w:tc>
          <w:tcPr>
            <w:tcW w:w="1100" w:type="dxa"/>
            <w:tcBorders>
              <w:top w:val="nil"/>
              <w:left w:val="nil"/>
              <w:bottom w:val="single" w:sz="4" w:space="0" w:color="auto"/>
              <w:right w:val="single" w:sz="4" w:space="0" w:color="auto"/>
            </w:tcBorders>
            <w:shd w:val="clear" w:color="auto" w:fill="auto"/>
            <w:noWrap/>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2 502,3</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883,0</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3 159,3</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671,0</w:t>
            </w:r>
          </w:p>
        </w:tc>
      </w:tr>
      <w:tr w:rsidR="002C1272" w:rsidRPr="002C1272" w:rsidTr="002C1272">
        <w:trPr>
          <w:trHeight w:val="240"/>
        </w:trPr>
        <w:tc>
          <w:tcPr>
            <w:tcW w:w="2140" w:type="dxa"/>
            <w:tcBorders>
              <w:top w:val="nil"/>
              <w:left w:val="single" w:sz="4" w:space="0" w:color="auto"/>
              <w:bottom w:val="nil"/>
              <w:right w:val="nil"/>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в том числе </w:t>
            </w:r>
            <w:proofErr w:type="gramStart"/>
            <w:r w:rsidRPr="002C1272">
              <w:rPr>
                <w:rFonts w:ascii="Times New Roman" w:eastAsia="Times New Roman" w:hAnsi="Times New Roman" w:cs="Times New Roman"/>
                <w:color w:val="000000"/>
                <w:sz w:val="24"/>
                <w:szCs w:val="24"/>
                <w:lang w:eastAsia="ru-RU"/>
              </w:rPr>
              <w:t>с</w:t>
            </w:r>
            <w:proofErr w:type="gramEnd"/>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r>
      <w:tr w:rsidR="002C1272" w:rsidRPr="002C1272" w:rsidTr="002C1272">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железнодорожного транспорта</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1 543,6</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1 776,6</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1 109,5</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883,0</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1 014,4</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662,0</w:t>
            </w:r>
          </w:p>
        </w:tc>
      </w:tr>
      <w:tr w:rsidR="002C1272" w:rsidRPr="002C1272" w:rsidTr="002C1272">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трубопроводного транспорта</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3 521,3</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2 277,6</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1 277,3</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2 089,4</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r>
      <w:tr w:rsidR="002C1272" w:rsidRPr="002C1272" w:rsidTr="002C1272">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автомобильного транспорта</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181,4</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1,3</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377,8</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1,5</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115,6</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55,5</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9,0</w:t>
            </w:r>
          </w:p>
        </w:tc>
      </w:tr>
      <w:tr w:rsidR="002C1272" w:rsidRPr="002C1272" w:rsidTr="000D00E2">
        <w:trPr>
          <w:trHeight w:val="341"/>
        </w:trPr>
        <w:tc>
          <w:tcPr>
            <w:tcW w:w="15340" w:type="dxa"/>
            <w:gridSpan w:val="13"/>
            <w:tcBorders>
              <w:top w:val="single" w:sz="4" w:space="0" w:color="auto"/>
              <w:left w:val="single" w:sz="4" w:space="0" w:color="auto"/>
              <w:bottom w:val="single" w:sz="4" w:space="0" w:color="auto"/>
              <w:right w:val="single" w:sz="4" w:space="0" w:color="000000"/>
            </w:tcBorders>
            <w:shd w:val="clear" w:color="000000" w:fill="DCE6F1"/>
            <w:vAlign w:val="center"/>
            <w:hideMark/>
          </w:tcPr>
          <w:p w:rsidR="002C1272" w:rsidRPr="002C1272" w:rsidRDefault="002C1272" w:rsidP="002C1272">
            <w:pPr>
              <w:spacing w:after="0" w:line="240" w:lineRule="auto"/>
              <w:jc w:val="center"/>
              <w:rPr>
                <w:rFonts w:ascii="Times New Roman" w:eastAsia="Times New Roman" w:hAnsi="Times New Roman" w:cs="Times New Roman"/>
                <w:b/>
                <w:bCs/>
                <w:color w:val="000000"/>
                <w:sz w:val="24"/>
                <w:szCs w:val="24"/>
                <w:lang w:eastAsia="ru-RU"/>
              </w:rPr>
            </w:pPr>
            <w:r w:rsidRPr="002C1272">
              <w:rPr>
                <w:rFonts w:ascii="Times New Roman" w:eastAsia="Times New Roman" w:hAnsi="Times New Roman" w:cs="Times New Roman"/>
                <w:b/>
                <w:bCs/>
                <w:color w:val="000000"/>
                <w:sz w:val="24"/>
                <w:szCs w:val="24"/>
                <w:lang w:eastAsia="ru-RU"/>
              </w:rPr>
              <w:t xml:space="preserve">Доставка грузов в </w:t>
            </w:r>
            <w:proofErr w:type="gramStart"/>
            <w:r w:rsidRPr="002C1272">
              <w:rPr>
                <w:rFonts w:ascii="Times New Roman" w:eastAsia="Times New Roman" w:hAnsi="Times New Roman" w:cs="Times New Roman"/>
                <w:b/>
                <w:bCs/>
                <w:color w:val="000000"/>
                <w:sz w:val="24"/>
                <w:szCs w:val="24"/>
                <w:lang w:eastAsia="ru-RU"/>
              </w:rPr>
              <w:t>морские</w:t>
            </w:r>
            <w:proofErr w:type="gramEnd"/>
            <w:r w:rsidRPr="002C1272">
              <w:rPr>
                <w:rFonts w:ascii="Times New Roman" w:eastAsia="Times New Roman" w:hAnsi="Times New Roman" w:cs="Times New Roman"/>
                <w:b/>
                <w:bCs/>
                <w:color w:val="000000"/>
                <w:sz w:val="24"/>
                <w:szCs w:val="24"/>
                <w:lang w:eastAsia="ru-RU"/>
              </w:rPr>
              <w:t xml:space="preserve"> порта (транзит)</w:t>
            </w:r>
          </w:p>
        </w:tc>
      </w:tr>
      <w:tr w:rsidR="002C1272" w:rsidRPr="002C1272" w:rsidTr="002C1272">
        <w:trPr>
          <w:trHeight w:val="24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Всего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52,5</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11,8</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157,3</w:t>
            </w:r>
          </w:p>
        </w:tc>
      </w:tr>
      <w:tr w:rsidR="002C1272" w:rsidRPr="002C1272" w:rsidTr="002C1272">
        <w:trPr>
          <w:trHeight w:val="240"/>
        </w:trPr>
        <w:tc>
          <w:tcPr>
            <w:tcW w:w="2140" w:type="dxa"/>
            <w:tcBorders>
              <w:top w:val="nil"/>
              <w:left w:val="single" w:sz="4" w:space="0" w:color="auto"/>
              <w:bottom w:val="nil"/>
              <w:right w:val="nil"/>
            </w:tcBorders>
            <w:shd w:val="clear" w:color="auto" w:fill="auto"/>
            <w:vAlign w:val="center"/>
            <w:hideMark/>
          </w:tcPr>
          <w:p w:rsidR="002C1272" w:rsidRPr="002C1272" w:rsidRDefault="002C1272" w:rsidP="002C1272">
            <w:pPr>
              <w:spacing w:after="0" w:line="240" w:lineRule="auto"/>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 в том числе </w:t>
            </w:r>
            <w:proofErr w:type="gramStart"/>
            <w:r w:rsidRPr="002C1272">
              <w:rPr>
                <w:rFonts w:ascii="Times New Roman" w:eastAsia="Times New Roman" w:hAnsi="Times New Roman" w:cs="Times New Roman"/>
                <w:color w:val="000000"/>
                <w:sz w:val="24"/>
                <w:szCs w:val="24"/>
                <w:lang w:eastAsia="ru-RU"/>
              </w:rPr>
              <w:t>по</w:t>
            </w:r>
            <w:proofErr w:type="gramEnd"/>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nil"/>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r>
      <w:tr w:rsidR="002C1272" w:rsidRPr="002C1272" w:rsidTr="002C1272">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железнодорожному транспорту</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4,0</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11,8</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157,3</w:t>
            </w:r>
          </w:p>
        </w:tc>
      </w:tr>
      <w:tr w:rsidR="002C1272" w:rsidRPr="002C1272" w:rsidTr="002C1272">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трубопроводному транспорту</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r>
      <w:tr w:rsidR="002C1272" w:rsidRPr="002C1272" w:rsidTr="002C1272">
        <w:trPr>
          <w:trHeight w:val="31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2C1272" w:rsidRPr="002C1272" w:rsidRDefault="002C1272" w:rsidP="002C1272">
            <w:pPr>
              <w:spacing w:after="0" w:line="240" w:lineRule="auto"/>
              <w:ind w:firstLineChars="100" w:firstLine="240"/>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xml:space="preserve">автомобильному </w:t>
            </w:r>
            <w:r w:rsidRPr="002C1272">
              <w:rPr>
                <w:rFonts w:ascii="Times New Roman" w:eastAsia="Times New Roman" w:hAnsi="Times New Roman" w:cs="Times New Roman"/>
                <w:color w:val="000000"/>
                <w:sz w:val="24"/>
                <w:szCs w:val="24"/>
                <w:lang w:eastAsia="ru-RU"/>
              </w:rPr>
              <w:lastRenderedPageBreak/>
              <w:t>транспорту</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lastRenderedPageBreak/>
              <w:t>48,5</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2C1272" w:rsidRPr="002C1272" w:rsidRDefault="002C1272" w:rsidP="002C1272">
            <w:pPr>
              <w:spacing w:after="0" w:line="240" w:lineRule="auto"/>
              <w:jc w:val="right"/>
              <w:rPr>
                <w:rFonts w:ascii="Times New Roman" w:eastAsia="Times New Roman" w:hAnsi="Times New Roman" w:cs="Times New Roman"/>
                <w:color w:val="000000"/>
                <w:sz w:val="24"/>
                <w:szCs w:val="24"/>
                <w:lang w:eastAsia="ru-RU"/>
              </w:rPr>
            </w:pPr>
            <w:r w:rsidRPr="002C1272">
              <w:rPr>
                <w:rFonts w:ascii="Times New Roman" w:eastAsia="Times New Roman" w:hAnsi="Times New Roman" w:cs="Times New Roman"/>
                <w:color w:val="000000"/>
                <w:sz w:val="24"/>
                <w:szCs w:val="24"/>
                <w:lang w:eastAsia="ru-RU"/>
              </w:rPr>
              <w:t>-</w:t>
            </w:r>
          </w:p>
        </w:tc>
      </w:tr>
    </w:tbl>
    <w:p w:rsidR="00863B8A" w:rsidRDefault="00863B8A" w:rsidP="00045992">
      <w:pPr>
        <w:spacing w:after="0" w:line="240" w:lineRule="auto"/>
        <w:ind w:firstLine="709"/>
        <w:jc w:val="both"/>
        <w:rPr>
          <w:rFonts w:ascii="Times New Roman" w:hAnsi="Times New Roman" w:cs="Times New Roman"/>
          <w:color w:val="000000" w:themeColor="text1"/>
          <w:sz w:val="28"/>
          <w:szCs w:val="28"/>
        </w:rPr>
      </w:pPr>
    </w:p>
    <w:p w:rsidR="00045992" w:rsidRPr="007804CC" w:rsidRDefault="00045992" w:rsidP="00045992">
      <w:pPr>
        <w:spacing w:after="0" w:line="240" w:lineRule="auto"/>
        <w:ind w:firstLine="709"/>
        <w:jc w:val="both"/>
        <w:rPr>
          <w:rFonts w:ascii="Times New Roman" w:hAnsi="Times New Roman" w:cs="Times New Roman"/>
          <w:color w:val="000000" w:themeColor="text1"/>
          <w:sz w:val="24"/>
          <w:szCs w:val="24"/>
        </w:rPr>
      </w:pPr>
      <w:r w:rsidRPr="007804CC">
        <w:rPr>
          <w:rFonts w:ascii="Times New Roman" w:hAnsi="Times New Roman" w:cs="Times New Roman"/>
          <w:color w:val="000000" w:themeColor="text1"/>
          <w:sz w:val="24"/>
          <w:szCs w:val="24"/>
        </w:rPr>
        <w:t>Источник: Комитет по статистике МНЭ РК, оперативные данные</w:t>
      </w:r>
    </w:p>
    <w:p w:rsidR="002C1272" w:rsidRDefault="002C1272" w:rsidP="002C1272">
      <w:pPr>
        <w:spacing w:after="0" w:line="240" w:lineRule="auto"/>
        <w:ind w:firstLine="709"/>
        <w:jc w:val="both"/>
        <w:rPr>
          <w:rFonts w:ascii="Times New Roman" w:hAnsi="Times New Roman" w:cs="Times New Roman"/>
          <w:color w:val="000000" w:themeColor="text1"/>
          <w:sz w:val="28"/>
          <w:szCs w:val="28"/>
        </w:rPr>
      </w:pPr>
    </w:p>
    <w:p w:rsidR="002C1272" w:rsidRDefault="002C1272" w:rsidP="002C1272">
      <w:pPr>
        <w:spacing w:after="0" w:line="240" w:lineRule="auto"/>
        <w:ind w:firstLine="709"/>
        <w:jc w:val="both"/>
        <w:rPr>
          <w:rFonts w:ascii="Times New Roman" w:hAnsi="Times New Roman" w:cs="Times New Roman"/>
          <w:color w:val="000000" w:themeColor="text1"/>
          <w:sz w:val="28"/>
          <w:szCs w:val="28"/>
        </w:rPr>
      </w:pPr>
    </w:p>
    <w:p w:rsidR="002C1272" w:rsidRDefault="002C1272" w:rsidP="002C1272">
      <w:pPr>
        <w:spacing w:after="0" w:line="240" w:lineRule="auto"/>
        <w:ind w:firstLine="709"/>
        <w:jc w:val="both"/>
        <w:rPr>
          <w:rFonts w:ascii="Times New Roman" w:hAnsi="Times New Roman" w:cs="Times New Roman"/>
          <w:color w:val="000000" w:themeColor="text1"/>
          <w:sz w:val="28"/>
          <w:szCs w:val="28"/>
        </w:rPr>
        <w:sectPr w:rsidR="002C1272" w:rsidSect="002C1272">
          <w:pgSz w:w="16838" w:h="11906" w:orient="landscape"/>
          <w:pgMar w:top="1701" w:right="1134" w:bottom="850" w:left="1134" w:header="708" w:footer="708" w:gutter="0"/>
          <w:cols w:space="708"/>
          <w:docGrid w:linePitch="360"/>
        </w:sectPr>
      </w:pPr>
    </w:p>
    <w:p w:rsidR="002C1272" w:rsidRDefault="00420154" w:rsidP="004201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Активное развитие портовой инфраструктуры в Каспийском регионе  наблюдается в последние годы. Вместе с тем эксперты отмечают сохранение ряда проблем, в том числе отсутствие в </w:t>
      </w:r>
      <w:r w:rsidRPr="00420154">
        <w:rPr>
          <w:rFonts w:ascii="Times New Roman" w:hAnsi="Times New Roman" w:cs="Times New Roman"/>
          <w:color w:val="000000" w:themeColor="text1"/>
          <w:sz w:val="28"/>
          <w:szCs w:val="28"/>
        </w:rPr>
        <w:t xml:space="preserve">припортовых узлах </w:t>
      </w:r>
      <w:r>
        <w:rPr>
          <w:rFonts w:ascii="Times New Roman" w:hAnsi="Times New Roman" w:cs="Times New Roman"/>
          <w:color w:val="000000" w:themeColor="text1"/>
          <w:sz w:val="28"/>
          <w:szCs w:val="28"/>
        </w:rPr>
        <w:t>е</w:t>
      </w:r>
      <w:r w:rsidRPr="00420154">
        <w:rPr>
          <w:rFonts w:ascii="Times New Roman" w:hAnsi="Times New Roman" w:cs="Times New Roman"/>
          <w:color w:val="000000" w:themeColor="text1"/>
          <w:sz w:val="28"/>
          <w:szCs w:val="28"/>
        </w:rPr>
        <w:t xml:space="preserve">диной информационной среды, с помощью которой можно было бы заблаговременно планировать синхронное взаимодействие смежных видов транспорта и других участников транспортировки грузов. </w:t>
      </w:r>
    </w:p>
    <w:p w:rsidR="00FA3EA8" w:rsidRDefault="006536C4" w:rsidP="0077569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перевозок грузов отечественным морским транспортом составляет 2-3 млн. тонн в год.</w:t>
      </w:r>
    </w:p>
    <w:p w:rsidR="006536C4" w:rsidRDefault="006536C4" w:rsidP="00775690">
      <w:pPr>
        <w:spacing w:after="0" w:line="240" w:lineRule="auto"/>
        <w:ind w:firstLine="709"/>
        <w:jc w:val="both"/>
        <w:rPr>
          <w:rFonts w:ascii="Times New Roman" w:hAnsi="Times New Roman" w:cs="Times New Roman"/>
          <w:color w:val="000000" w:themeColor="text1"/>
          <w:sz w:val="28"/>
          <w:szCs w:val="28"/>
        </w:rPr>
      </w:pPr>
    </w:p>
    <w:p w:rsidR="00FA3EA8" w:rsidRPr="00FA3EA8" w:rsidRDefault="00FA3EA8" w:rsidP="00FA3EA8">
      <w:pPr>
        <w:spacing w:after="0" w:line="240" w:lineRule="auto"/>
        <w:jc w:val="both"/>
        <w:rPr>
          <w:rFonts w:ascii="Times New Roman" w:hAnsi="Times New Roman" w:cs="Times New Roman"/>
          <w:color w:val="000000" w:themeColor="text1"/>
          <w:sz w:val="28"/>
          <w:szCs w:val="28"/>
        </w:rPr>
      </w:pPr>
      <w:r w:rsidRPr="00FA3EA8">
        <w:rPr>
          <w:rFonts w:ascii="Times New Roman" w:hAnsi="Times New Roman" w:cs="Times New Roman"/>
          <w:color w:val="000000" w:themeColor="text1"/>
          <w:sz w:val="28"/>
          <w:szCs w:val="28"/>
        </w:rPr>
        <w:t xml:space="preserve">Таблица </w:t>
      </w:r>
      <w:r w:rsidR="002B0670">
        <w:rPr>
          <w:rFonts w:ascii="Times New Roman" w:hAnsi="Times New Roman" w:cs="Times New Roman"/>
          <w:color w:val="000000" w:themeColor="text1"/>
          <w:sz w:val="28"/>
          <w:szCs w:val="28"/>
        </w:rPr>
        <w:t>16</w:t>
      </w:r>
      <w:r w:rsidRPr="00FA3EA8">
        <w:rPr>
          <w:rFonts w:ascii="Times New Roman" w:hAnsi="Times New Roman" w:cs="Times New Roman"/>
          <w:color w:val="000000" w:themeColor="text1"/>
          <w:sz w:val="28"/>
          <w:szCs w:val="28"/>
        </w:rPr>
        <w:t xml:space="preserve"> – </w:t>
      </w:r>
      <w:r w:rsidR="006536C4" w:rsidRPr="006536C4">
        <w:rPr>
          <w:rFonts w:ascii="Times New Roman" w:hAnsi="Times New Roman" w:cs="Times New Roman"/>
          <w:color w:val="000000" w:themeColor="text1"/>
          <w:sz w:val="28"/>
          <w:szCs w:val="28"/>
        </w:rPr>
        <w:t xml:space="preserve">Динамика перевозки грузов </w:t>
      </w:r>
      <w:r w:rsidR="006536C4">
        <w:rPr>
          <w:rFonts w:ascii="Times New Roman" w:hAnsi="Times New Roman" w:cs="Times New Roman"/>
          <w:color w:val="000000" w:themeColor="text1"/>
          <w:sz w:val="28"/>
          <w:szCs w:val="28"/>
        </w:rPr>
        <w:t xml:space="preserve">отечественным </w:t>
      </w:r>
      <w:r w:rsidR="006536C4" w:rsidRPr="006536C4">
        <w:rPr>
          <w:rFonts w:ascii="Times New Roman" w:hAnsi="Times New Roman" w:cs="Times New Roman"/>
          <w:color w:val="000000" w:themeColor="text1"/>
          <w:sz w:val="28"/>
          <w:szCs w:val="28"/>
        </w:rPr>
        <w:t>морским транспортом РК (тыс. тонн)</w:t>
      </w:r>
    </w:p>
    <w:tbl>
      <w:tblPr>
        <w:tblW w:w="0" w:type="auto"/>
        <w:jc w:val="center"/>
        <w:tblCellMar>
          <w:left w:w="0" w:type="dxa"/>
          <w:right w:w="0" w:type="dxa"/>
        </w:tblCellMar>
        <w:tblLook w:val="04A0" w:firstRow="1" w:lastRow="0" w:firstColumn="1" w:lastColumn="0" w:noHBand="0" w:noVBand="1"/>
      </w:tblPr>
      <w:tblGrid>
        <w:gridCol w:w="2695"/>
        <w:gridCol w:w="1037"/>
        <w:gridCol w:w="1036"/>
        <w:gridCol w:w="1036"/>
        <w:gridCol w:w="1124"/>
        <w:gridCol w:w="1284"/>
        <w:gridCol w:w="1359"/>
      </w:tblGrid>
      <w:tr w:rsidR="00300A86" w:rsidTr="00F02E4C">
        <w:trPr>
          <w:trHeight w:val="20"/>
          <w:jc w:val="center"/>
        </w:trPr>
        <w:tc>
          <w:tcPr>
            <w:tcW w:w="3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Направление</w:t>
            </w:r>
          </w:p>
        </w:tc>
        <w:tc>
          <w:tcPr>
            <w:tcW w:w="13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2015 г.</w:t>
            </w:r>
          </w:p>
        </w:tc>
        <w:tc>
          <w:tcPr>
            <w:tcW w:w="13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2016 г.</w:t>
            </w:r>
          </w:p>
        </w:tc>
        <w:tc>
          <w:tcPr>
            <w:tcW w:w="13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2017 г.</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 к 2016 г.</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F04230">
            <w:pPr>
              <w:jc w:val="center"/>
              <w:rPr>
                <w:rFonts w:ascii="Times New Roman" w:hAnsi="Times New Roman" w:cs="Times New Roman"/>
                <w:sz w:val="24"/>
                <w:szCs w:val="24"/>
              </w:rPr>
            </w:pPr>
            <w:r w:rsidRPr="00411B92">
              <w:rPr>
                <w:rFonts w:ascii="Times New Roman" w:hAnsi="Times New Roman" w:cs="Times New Roman"/>
                <w:b/>
                <w:bCs/>
                <w:sz w:val="24"/>
                <w:szCs w:val="24"/>
              </w:rPr>
              <w:t>10 мес. 201</w:t>
            </w:r>
            <w:r w:rsidR="00F04230">
              <w:rPr>
                <w:rFonts w:ascii="Times New Roman" w:hAnsi="Times New Roman" w:cs="Times New Roman"/>
                <w:b/>
                <w:bCs/>
                <w:sz w:val="24"/>
                <w:szCs w:val="24"/>
              </w:rPr>
              <w:t>8</w:t>
            </w:r>
            <w:r w:rsidRPr="00411B92">
              <w:rPr>
                <w:rFonts w:ascii="Times New Roman" w:hAnsi="Times New Roman" w:cs="Times New Roman"/>
                <w:b/>
                <w:bCs/>
                <w:sz w:val="24"/>
                <w:szCs w:val="24"/>
              </w:rPr>
              <w:t xml:space="preserve"> г.</w:t>
            </w: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F04230">
            <w:pPr>
              <w:jc w:val="center"/>
              <w:rPr>
                <w:rFonts w:ascii="Times New Roman" w:hAnsi="Times New Roman" w:cs="Times New Roman"/>
                <w:sz w:val="24"/>
                <w:szCs w:val="24"/>
              </w:rPr>
            </w:pPr>
            <w:r w:rsidRPr="00411B92">
              <w:rPr>
                <w:rFonts w:ascii="Times New Roman" w:hAnsi="Times New Roman" w:cs="Times New Roman"/>
                <w:b/>
                <w:bCs/>
                <w:sz w:val="24"/>
                <w:szCs w:val="24"/>
              </w:rPr>
              <w:t>10 мес. 201</w:t>
            </w:r>
            <w:r w:rsidR="00F04230">
              <w:rPr>
                <w:rFonts w:ascii="Times New Roman" w:hAnsi="Times New Roman" w:cs="Times New Roman"/>
                <w:b/>
                <w:bCs/>
                <w:sz w:val="24"/>
                <w:szCs w:val="24"/>
              </w:rPr>
              <w:t>9</w:t>
            </w:r>
            <w:r w:rsidRPr="00411B92">
              <w:rPr>
                <w:rFonts w:ascii="Times New Roman" w:hAnsi="Times New Roman" w:cs="Times New Roman"/>
                <w:b/>
                <w:bCs/>
                <w:sz w:val="24"/>
                <w:szCs w:val="24"/>
              </w:rPr>
              <w:t xml:space="preserve"> г.</w:t>
            </w:r>
          </w:p>
        </w:tc>
      </w:tr>
      <w:tr w:rsidR="00300A86" w:rsidTr="00F02E4C">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rPr>
                <w:rFonts w:ascii="Times New Roman" w:hAnsi="Times New Roman" w:cs="Times New Roman"/>
                <w:sz w:val="24"/>
                <w:szCs w:val="24"/>
              </w:rPr>
            </w:pPr>
            <w:r w:rsidRPr="00411B92">
              <w:rPr>
                <w:rFonts w:ascii="Times New Roman" w:hAnsi="Times New Roman" w:cs="Times New Roman"/>
                <w:b/>
                <w:bCs/>
                <w:sz w:val="24"/>
                <w:szCs w:val="24"/>
              </w:rPr>
              <w:t>Всего</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2 888</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3082</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2640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116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2 036</w:t>
            </w:r>
          </w:p>
        </w:tc>
        <w:tc>
          <w:tcPr>
            <w:tcW w:w="1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b/>
                <w:bCs/>
                <w:sz w:val="24"/>
                <w:szCs w:val="24"/>
              </w:rPr>
              <w:t>2 707</w:t>
            </w:r>
          </w:p>
        </w:tc>
      </w:tr>
      <w:tr w:rsidR="00300A86" w:rsidTr="00F02E4C">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rPr>
                <w:rFonts w:ascii="Times New Roman" w:hAnsi="Times New Roman" w:cs="Times New Roman"/>
                <w:sz w:val="24"/>
                <w:szCs w:val="24"/>
              </w:rPr>
            </w:pPr>
            <w:r w:rsidRPr="00411B92">
              <w:rPr>
                <w:rFonts w:ascii="Times New Roman" w:hAnsi="Times New Roman" w:cs="Times New Roman"/>
                <w:sz w:val="24"/>
                <w:szCs w:val="24"/>
              </w:rPr>
              <w:t>Актау-Баку (</w:t>
            </w:r>
            <w:r w:rsidRPr="00411B92">
              <w:rPr>
                <w:rFonts w:ascii="Times New Roman" w:hAnsi="Times New Roman" w:cs="Times New Roman"/>
                <w:i/>
                <w:iCs/>
                <w:sz w:val="24"/>
                <w:szCs w:val="24"/>
              </w:rPr>
              <w:t>нефть</w:t>
            </w:r>
            <w:r w:rsidRPr="00411B92">
              <w:rPr>
                <w:rFonts w:ascii="Times New Roman" w:hAnsi="Times New Roman" w:cs="Times New Roman"/>
                <w:sz w:val="24"/>
                <w:szCs w:val="24"/>
              </w:rPr>
              <w:t>)</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915</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28</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263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в 10 раз</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234</w:t>
            </w:r>
          </w:p>
        </w:tc>
        <w:tc>
          <w:tcPr>
            <w:tcW w:w="1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0</w:t>
            </w:r>
          </w:p>
        </w:tc>
      </w:tr>
      <w:tr w:rsidR="00300A86" w:rsidTr="00F02E4C">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rPr>
                <w:rFonts w:ascii="Times New Roman" w:hAnsi="Times New Roman" w:cs="Times New Roman"/>
                <w:sz w:val="24"/>
                <w:szCs w:val="24"/>
              </w:rPr>
            </w:pPr>
            <w:r w:rsidRPr="00411B92">
              <w:rPr>
                <w:rFonts w:ascii="Times New Roman" w:hAnsi="Times New Roman" w:cs="Times New Roman"/>
                <w:sz w:val="24"/>
                <w:szCs w:val="24"/>
              </w:rPr>
              <w:t>Актау-Махачкала (</w:t>
            </w:r>
            <w:r w:rsidRPr="00411B92">
              <w:rPr>
                <w:rFonts w:ascii="Times New Roman" w:hAnsi="Times New Roman" w:cs="Times New Roman"/>
                <w:i/>
                <w:iCs/>
                <w:sz w:val="24"/>
                <w:szCs w:val="24"/>
              </w:rPr>
              <w:t>нефть</w:t>
            </w:r>
            <w:r w:rsidRPr="00411B92">
              <w:rPr>
                <w:rFonts w:ascii="Times New Roman" w:hAnsi="Times New Roman" w:cs="Times New Roman"/>
                <w:sz w:val="24"/>
                <w:szCs w:val="24"/>
              </w:rPr>
              <w:t>)</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1 108</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1611</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653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246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511</w:t>
            </w:r>
          </w:p>
        </w:tc>
        <w:tc>
          <w:tcPr>
            <w:tcW w:w="1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1617</w:t>
            </w:r>
          </w:p>
        </w:tc>
      </w:tr>
      <w:tr w:rsidR="00300A86" w:rsidTr="00F02E4C">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rPr>
                <w:rFonts w:ascii="Times New Roman" w:hAnsi="Times New Roman" w:cs="Times New Roman"/>
                <w:sz w:val="24"/>
                <w:szCs w:val="24"/>
              </w:rPr>
            </w:pPr>
            <w:r w:rsidRPr="00411B92">
              <w:rPr>
                <w:rFonts w:ascii="Times New Roman" w:hAnsi="Times New Roman" w:cs="Times New Roman"/>
                <w:sz w:val="24"/>
                <w:szCs w:val="24"/>
              </w:rPr>
              <w:t>Актау-</w:t>
            </w:r>
            <w:proofErr w:type="spellStart"/>
            <w:r w:rsidRPr="00411B92">
              <w:rPr>
                <w:rFonts w:ascii="Times New Roman" w:hAnsi="Times New Roman" w:cs="Times New Roman"/>
                <w:sz w:val="24"/>
                <w:szCs w:val="24"/>
              </w:rPr>
              <w:t>Амирабад</w:t>
            </w:r>
            <w:proofErr w:type="spellEnd"/>
            <w:r w:rsidRPr="00411B92">
              <w:rPr>
                <w:rFonts w:ascii="Times New Roman" w:hAnsi="Times New Roman" w:cs="Times New Roman"/>
                <w:sz w:val="24"/>
                <w:szCs w:val="24"/>
              </w:rPr>
              <w:t xml:space="preserve"> (</w:t>
            </w:r>
            <w:r w:rsidRPr="00411B92">
              <w:rPr>
                <w:rFonts w:ascii="Times New Roman" w:hAnsi="Times New Roman" w:cs="Times New Roman"/>
                <w:i/>
                <w:iCs/>
                <w:sz w:val="24"/>
                <w:szCs w:val="24"/>
              </w:rPr>
              <w:t>сухие грузы</w:t>
            </w:r>
            <w:r w:rsidRPr="00411B92">
              <w:rPr>
                <w:rFonts w:ascii="Times New Roman" w:hAnsi="Times New Roman" w:cs="Times New Roman"/>
                <w:sz w:val="24"/>
                <w:szCs w:val="24"/>
              </w:rPr>
              <w:t>)</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171</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220</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140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56,3</w:t>
            </w:r>
          </w:p>
        </w:tc>
        <w:tc>
          <w:tcPr>
            <w:tcW w:w="1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226,7</w:t>
            </w:r>
          </w:p>
        </w:tc>
      </w:tr>
      <w:tr w:rsidR="00300A86" w:rsidTr="00F02E4C">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rPr>
                <w:rFonts w:ascii="Times New Roman" w:hAnsi="Times New Roman" w:cs="Times New Roman"/>
                <w:sz w:val="24"/>
                <w:szCs w:val="24"/>
              </w:rPr>
            </w:pPr>
            <w:r w:rsidRPr="00411B92">
              <w:rPr>
                <w:rFonts w:ascii="Times New Roman" w:hAnsi="Times New Roman" w:cs="Times New Roman"/>
                <w:sz w:val="24"/>
                <w:szCs w:val="24"/>
              </w:rPr>
              <w:t>Туркменбаши - Баку/Махачкала (</w:t>
            </w:r>
            <w:r w:rsidRPr="00411B92">
              <w:rPr>
                <w:rFonts w:ascii="Times New Roman" w:hAnsi="Times New Roman" w:cs="Times New Roman"/>
                <w:i/>
                <w:iCs/>
                <w:sz w:val="24"/>
                <w:szCs w:val="24"/>
              </w:rPr>
              <w:t>нефть</w:t>
            </w:r>
            <w:r w:rsidRPr="00411B92">
              <w:rPr>
                <w:rFonts w:ascii="Times New Roman" w:hAnsi="Times New Roman" w:cs="Times New Roman"/>
                <w:sz w:val="24"/>
                <w:szCs w:val="24"/>
              </w:rPr>
              <w:t>)</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694</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1064</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137</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в 7 раз</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130</w:t>
            </w:r>
          </w:p>
        </w:tc>
        <w:tc>
          <w:tcPr>
            <w:tcW w:w="1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0</w:t>
            </w:r>
          </w:p>
        </w:tc>
      </w:tr>
      <w:tr w:rsidR="00300A86" w:rsidTr="00F02E4C">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rPr>
                <w:rFonts w:ascii="Times New Roman" w:hAnsi="Times New Roman" w:cs="Times New Roman"/>
                <w:sz w:val="24"/>
                <w:szCs w:val="24"/>
              </w:rPr>
            </w:pPr>
            <w:r w:rsidRPr="00411B92">
              <w:rPr>
                <w:rFonts w:ascii="Times New Roman" w:hAnsi="Times New Roman" w:cs="Times New Roman"/>
                <w:sz w:val="24"/>
                <w:szCs w:val="24"/>
              </w:rPr>
              <w:t>Махачкала-Баку (</w:t>
            </w:r>
            <w:r w:rsidRPr="00411B92">
              <w:rPr>
                <w:rFonts w:ascii="Times New Roman" w:hAnsi="Times New Roman" w:cs="Times New Roman"/>
                <w:i/>
                <w:iCs/>
                <w:sz w:val="24"/>
                <w:szCs w:val="24"/>
              </w:rPr>
              <w:t>нефть</w:t>
            </w:r>
            <w:r w:rsidRPr="00411B92">
              <w:rPr>
                <w:rFonts w:ascii="Times New Roman" w:hAnsi="Times New Roman" w:cs="Times New Roman"/>
                <w:sz w:val="24"/>
                <w:szCs w:val="24"/>
              </w:rPr>
              <w:t>)</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159</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1447</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в 10 раз</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1105</w:t>
            </w:r>
          </w:p>
        </w:tc>
        <w:tc>
          <w:tcPr>
            <w:tcW w:w="1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A86" w:rsidRPr="00411B92" w:rsidRDefault="00300A86" w:rsidP="00212DE7">
            <w:pPr>
              <w:jc w:val="center"/>
              <w:rPr>
                <w:rFonts w:ascii="Times New Roman" w:hAnsi="Times New Roman" w:cs="Times New Roman"/>
                <w:sz w:val="24"/>
                <w:szCs w:val="24"/>
              </w:rPr>
            </w:pPr>
            <w:r w:rsidRPr="00411B92">
              <w:rPr>
                <w:rFonts w:ascii="Times New Roman" w:hAnsi="Times New Roman" w:cs="Times New Roman"/>
                <w:sz w:val="24"/>
                <w:szCs w:val="24"/>
              </w:rPr>
              <w:t>863</w:t>
            </w:r>
          </w:p>
        </w:tc>
      </w:tr>
    </w:tbl>
    <w:p w:rsidR="00900311" w:rsidRPr="00F04230" w:rsidRDefault="00411B92" w:rsidP="00411B92">
      <w:pPr>
        <w:spacing w:after="0" w:line="240" w:lineRule="auto"/>
        <w:ind w:firstLine="709"/>
        <w:jc w:val="both"/>
        <w:rPr>
          <w:rFonts w:ascii="Times New Roman" w:hAnsi="Times New Roman" w:cs="Times New Roman"/>
          <w:color w:val="000000" w:themeColor="text1"/>
          <w:sz w:val="24"/>
          <w:szCs w:val="24"/>
        </w:rPr>
      </w:pPr>
      <w:r w:rsidRPr="00F04230">
        <w:rPr>
          <w:rFonts w:ascii="Times New Roman" w:hAnsi="Times New Roman" w:cs="Times New Roman"/>
          <w:color w:val="000000" w:themeColor="text1"/>
          <w:sz w:val="24"/>
          <w:szCs w:val="24"/>
        </w:rPr>
        <w:t>Источник: Приказ Министра по инвестициям и развитию Республики Казахстан от 29 декабря 2016 года № 887</w:t>
      </w:r>
      <w:proofErr w:type="gramStart"/>
      <w:r w:rsidRPr="00F04230">
        <w:rPr>
          <w:rFonts w:ascii="Times New Roman" w:hAnsi="Times New Roman" w:cs="Times New Roman"/>
          <w:color w:val="000000" w:themeColor="text1"/>
          <w:sz w:val="24"/>
          <w:szCs w:val="24"/>
        </w:rPr>
        <w:t xml:space="preserve"> О</w:t>
      </w:r>
      <w:proofErr w:type="gramEnd"/>
      <w:r w:rsidRPr="00F04230">
        <w:rPr>
          <w:rFonts w:ascii="Times New Roman" w:hAnsi="Times New Roman" w:cs="Times New Roman"/>
          <w:color w:val="000000" w:themeColor="text1"/>
          <w:sz w:val="24"/>
          <w:szCs w:val="24"/>
        </w:rPr>
        <w:t>б утверждении Стратегического плана Министерства по инвестициям и развитию Республики Казахстан на 2017 - 2021 годы</w:t>
      </w:r>
    </w:p>
    <w:p w:rsidR="002044CC" w:rsidRDefault="002044CC" w:rsidP="0012607B">
      <w:pPr>
        <w:spacing w:after="0" w:line="240" w:lineRule="auto"/>
        <w:ind w:firstLine="709"/>
        <w:jc w:val="both"/>
        <w:rPr>
          <w:rFonts w:ascii="Times New Roman" w:hAnsi="Times New Roman" w:cs="Times New Roman"/>
          <w:color w:val="000000" w:themeColor="text1"/>
          <w:sz w:val="28"/>
          <w:szCs w:val="28"/>
        </w:rPr>
      </w:pPr>
    </w:p>
    <w:p w:rsidR="0012607B" w:rsidRDefault="0012607B" w:rsidP="0012607B">
      <w:pPr>
        <w:spacing w:after="0" w:line="240" w:lineRule="auto"/>
        <w:ind w:firstLine="709"/>
        <w:jc w:val="both"/>
        <w:rPr>
          <w:rFonts w:ascii="Times New Roman" w:hAnsi="Times New Roman" w:cs="Times New Roman"/>
          <w:color w:val="000000" w:themeColor="text1"/>
          <w:sz w:val="28"/>
          <w:szCs w:val="28"/>
        </w:rPr>
      </w:pPr>
      <w:r w:rsidRPr="0012607B">
        <w:rPr>
          <w:rFonts w:ascii="Times New Roman" w:hAnsi="Times New Roman" w:cs="Times New Roman"/>
          <w:color w:val="000000" w:themeColor="text1"/>
          <w:sz w:val="28"/>
          <w:szCs w:val="28"/>
        </w:rPr>
        <w:t xml:space="preserve">На рынке морских перевозок в Каспийском бассейне </w:t>
      </w:r>
      <w:r>
        <w:rPr>
          <w:rFonts w:ascii="Times New Roman" w:hAnsi="Times New Roman" w:cs="Times New Roman"/>
          <w:color w:val="000000" w:themeColor="text1"/>
          <w:sz w:val="28"/>
          <w:szCs w:val="28"/>
        </w:rPr>
        <w:t xml:space="preserve">доля </w:t>
      </w:r>
      <w:r w:rsidRPr="0012607B">
        <w:rPr>
          <w:rFonts w:ascii="Times New Roman" w:hAnsi="Times New Roman" w:cs="Times New Roman"/>
          <w:color w:val="000000" w:themeColor="text1"/>
          <w:sz w:val="28"/>
          <w:szCs w:val="28"/>
        </w:rPr>
        <w:t>флот</w:t>
      </w:r>
      <w:r>
        <w:rPr>
          <w:rFonts w:ascii="Times New Roman" w:hAnsi="Times New Roman" w:cs="Times New Roman"/>
          <w:color w:val="000000" w:themeColor="text1"/>
          <w:sz w:val="28"/>
          <w:szCs w:val="28"/>
        </w:rPr>
        <w:t>а</w:t>
      </w:r>
      <w:r w:rsidRPr="0012607B">
        <w:rPr>
          <w:rFonts w:ascii="Times New Roman" w:hAnsi="Times New Roman" w:cs="Times New Roman"/>
          <w:color w:val="000000" w:themeColor="text1"/>
          <w:sz w:val="28"/>
          <w:szCs w:val="28"/>
        </w:rPr>
        <w:t xml:space="preserve"> Казахстана составляет 5%</w:t>
      </w:r>
      <w:r>
        <w:rPr>
          <w:rFonts w:ascii="Times New Roman" w:hAnsi="Times New Roman" w:cs="Times New Roman"/>
          <w:color w:val="000000" w:themeColor="text1"/>
          <w:sz w:val="28"/>
          <w:szCs w:val="28"/>
        </w:rPr>
        <w:t xml:space="preserve">. Флот включает </w:t>
      </w:r>
      <w:r w:rsidRPr="0012607B">
        <w:rPr>
          <w:rFonts w:ascii="Times New Roman" w:hAnsi="Times New Roman" w:cs="Times New Roman"/>
          <w:color w:val="000000" w:themeColor="text1"/>
          <w:sz w:val="28"/>
          <w:szCs w:val="28"/>
        </w:rPr>
        <w:t xml:space="preserve"> 8 танкеров грузоподъемностью 12-13 тыс. тонн и 4 сухогрузных судов.</w:t>
      </w:r>
      <w:r>
        <w:rPr>
          <w:rFonts w:ascii="Times New Roman" w:hAnsi="Times New Roman" w:cs="Times New Roman"/>
          <w:color w:val="000000" w:themeColor="text1"/>
          <w:sz w:val="28"/>
          <w:szCs w:val="28"/>
        </w:rPr>
        <w:t xml:space="preserve"> </w:t>
      </w:r>
      <w:r w:rsidRPr="0012607B">
        <w:rPr>
          <w:rFonts w:ascii="Times New Roman" w:hAnsi="Times New Roman" w:cs="Times New Roman"/>
          <w:color w:val="000000" w:themeColor="text1"/>
          <w:sz w:val="28"/>
          <w:szCs w:val="28"/>
        </w:rPr>
        <w:t>Порядка 70% из общего объема нефти, переваливаемой через порт Актау, транспортируется отечественными танкерами.</w:t>
      </w:r>
      <w:r>
        <w:rPr>
          <w:rFonts w:ascii="Times New Roman" w:hAnsi="Times New Roman" w:cs="Times New Roman"/>
          <w:color w:val="000000" w:themeColor="text1"/>
          <w:sz w:val="28"/>
          <w:szCs w:val="28"/>
        </w:rPr>
        <w:t xml:space="preserve"> </w:t>
      </w:r>
      <w:r w:rsidRPr="0012607B">
        <w:rPr>
          <w:rFonts w:ascii="Times New Roman" w:hAnsi="Times New Roman" w:cs="Times New Roman"/>
          <w:color w:val="000000" w:themeColor="text1"/>
          <w:sz w:val="28"/>
          <w:szCs w:val="28"/>
        </w:rPr>
        <w:t>Весь объем сухих грузов перевозился иностранными судоходными компаниями</w:t>
      </w:r>
      <w:r>
        <w:rPr>
          <w:rFonts w:ascii="Times New Roman" w:hAnsi="Times New Roman" w:cs="Times New Roman"/>
          <w:color w:val="000000" w:themeColor="text1"/>
          <w:sz w:val="28"/>
          <w:szCs w:val="28"/>
        </w:rPr>
        <w:t xml:space="preserve">. </w:t>
      </w:r>
    </w:p>
    <w:p w:rsidR="0012607B" w:rsidRDefault="002044CC" w:rsidP="0012607B">
      <w:pPr>
        <w:spacing w:after="0" w:line="240" w:lineRule="auto"/>
        <w:ind w:firstLine="709"/>
        <w:jc w:val="both"/>
        <w:rPr>
          <w:rFonts w:ascii="Times New Roman" w:hAnsi="Times New Roman" w:cs="Times New Roman"/>
          <w:color w:val="000000" w:themeColor="text1"/>
          <w:sz w:val="28"/>
          <w:szCs w:val="28"/>
        </w:rPr>
      </w:pPr>
      <w:r w:rsidRPr="002044CC">
        <w:rPr>
          <w:rFonts w:ascii="Times New Roman" w:hAnsi="Times New Roman" w:cs="Times New Roman"/>
          <w:color w:val="000000" w:themeColor="text1"/>
          <w:sz w:val="28"/>
          <w:szCs w:val="28"/>
        </w:rPr>
        <w:t>Речной   транспорт в Казахстане не имеет широкого распространения, не является приоритетным в транспортной политике и занимает небольшую долю в структуре транспортных услуг. Основная причина - ограниченность сферы его деятельности по территориальному признаку и сезонность работы.</w:t>
      </w:r>
    </w:p>
    <w:p w:rsidR="002044CC" w:rsidRDefault="002044CC" w:rsidP="0012607B">
      <w:pPr>
        <w:spacing w:after="0" w:line="240" w:lineRule="auto"/>
        <w:ind w:firstLine="709"/>
        <w:jc w:val="both"/>
        <w:rPr>
          <w:rFonts w:ascii="Times New Roman" w:hAnsi="Times New Roman" w:cs="Times New Roman"/>
          <w:color w:val="000000" w:themeColor="text1"/>
          <w:sz w:val="28"/>
          <w:szCs w:val="28"/>
        </w:rPr>
      </w:pPr>
      <w:r w:rsidRPr="002044CC">
        <w:rPr>
          <w:rFonts w:ascii="Times New Roman" w:hAnsi="Times New Roman" w:cs="Times New Roman"/>
          <w:color w:val="000000" w:themeColor="text1"/>
          <w:sz w:val="28"/>
          <w:szCs w:val="28"/>
        </w:rPr>
        <w:t xml:space="preserve">На этапах становления транспортного комплекса республики роль речного транспорта, в основном, ограничивалась обслуживанием тяготеющих к водным магистралям регионов. Доля его в   объеме перевозок грузов всеми видами транспорта в лучшие годы не превышала 1%. Перевозки </w:t>
      </w:r>
      <w:r w:rsidRPr="002044CC">
        <w:rPr>
          <w:rFonts w:ascii="Times New Roman" w:hAnsi="Times New Roman" w:cs="Times New Roman"/>
          <w:color w:val="000000" w:themeColor="text1"/>
          <w:sz w:val="28"/>
          <w:szCs w:val="28"/>
        </w:rPr>
        <w:lastRenderedPageBreak/>
        <w:t xml:space="preserve">грузов осуществлялись в Верхне-Иртышском, Уральском, </w:t>
      </w:r>
      <w:proofErr w:type="gramStart"/>
      <w:r w:rsidRPr="002044CC">
        <w:rPr>
          <w:rFonts w:ascii="Times New Roman" w:hAnsi="Times New Roman" w:cs="Times New Roman"/>
          <w:color w:val="000000" w:themeColor="text1"/>
          <w:sz w:val="28"/>
          <w:szCs w:val="28"/>
        </w:rPr>
        <w:t>Балхаш-</w:t>
      </w:r>
      <w:proofErr w:type="spellStart"/>
      <w:r w:rsidRPr="002044CC">
        <w:rPr>
          <w:rFonts w:ascii="Times New Roman" w:hAnsi="Times New Roman" w:cs="Times New Roman"/>
          <w:color w:val="000000" w:themeColor="text1"/>
          <w:sz w:val="28"/>
          <w:szCs w:val="28"/>
        </w:rPr>
        <w:t>Илийском</w:t>
      </w:r>
      <w:proofErr w:type="spellEnd"/>
      <w:proofErr w:type="gramEnd"/>
      <w:r w:rsidRPr="002044CC">
        <w:rPr>
          <w:rFonts w:ascii="Times New Roman" w:hAnsi="Times New Roman" w:cs="Times New Roman"/>
          <w:color w:val="000000" w:themeColor="text1"/>
          <w:sz w:val="28"/>
          <w:szCs w:val="28"/>
        </w:rPr>
        <w:t xml:space="preserve"> бассейнах и по реке Есиль (Ишим) (пристань Петропавловск). При этом в 1991 году объем перевозок речным транспортом достиг 11,20 млн. тонн грузов, в том числе в Верхне-Иртышском бассейне 8,4 млн. тонн. В 2001 г. он составил лишь 0,49 млн. тонн, в 2017 г. -  1,6 млн. тонн. В 2018 году объем перевозок снизился до 1037,79 </w:t>
      </w:r>
      <w:proofErr w:type="spellStart"/>
      <w:proofErr w:type="gramStart"/>
      <w:r w:rsidRPr="002044CC">
        <w:rPr>
          <w:rFonts w:ascii="Times New Roman" w:hAnsi="Times New Roman" w:cs="Times New Roman"/>
          <w:color w:val="000000" w:themeColor="text1"/>
          <w:sz w:val="28"/>
          <w:szCs w:val="28"/>
        </w:rPr>
        <w:t>тыс</w:t>
      </w:r>
      <w:proofErr w:type="spellEnd"/>
      <w:proofErr w:type="gramEnd"/>
      <w:r w:rsidRPr="002044CC">
        <w:rPr>
          <w:rFonts w:ascii="Times New Roman" w:hAnsi="Times New Roman" w:cs="Times New Roman"/>
          <w:color w:val="000000" w:themeColor="text1"/>
          <w:sz w:val="28"/>
          <w:szCs w:val="28"/>
        </w:rPr>
        <w:t xml:space="preserve"> тонн (62,9% к уровню 2017 года).</w:t>
      </w:r>
    </w:p>
    <w:p w:rsidR="0012607B" w:rsidRPr="0012607B" w:rsidRDefault="0012607B" w:rsidP="0012607B">
      <w:pPr>
        <w:spacing w:after="0" w:line="240" w:lineRule="auto"/>
        <w:ind w:firstLine="709"/>
        <w:jc w:val="both"/>
        <w:rPr>
          <w:rFonts w:ascii="Times New Roman" w:hAnsi="Times New Roman" w:cs="Times New Roman"/>
          <w:color w:val="000000" w:themeColor="text1"/>
          <w:sz w:val="28"/>
          <w:szCs w:val="28"/>
        </w:rPr>
      </w:pPr>
    </w:p>
    <w:p w:rsidR="0008064F" w:rsidRPr="0008064F" w:rsidRDefault="0008064F" w:rsidP="00775690">
      <w:pPr>
        <w:spacing w:after="0" w:line="240" w:lineRule="auto"/>
        <w:ind w:firstLine="709"/>
        <w:jc w:val="both"/>
        <w:rPr>
          <w:rFonts w:ascii="Times New Roman" w:hAnsi="Times New Roman" w:cs="Times New Roman"/>
          <w:i/>
          <w:color w:val="000000" w:themeColor="text1"/>
          <w:sz w:val="28"/>
          <w:szCs w:val="28"/>
        </w:rPr>
      </w:pPr>
      <w:r w:rsidRPr="0008064F">
        <w:rPr>
          <w:rFonts w:ascii="Times New Roman" w:hAnsi="Times New Roman" w:cs="Times New Roman"/>
          <w:i/>
          <w:color w:val="000000" w:themeColor="text1"/>
          <w:sz w:val="28"/>
          <w:szCs w:val="28"/>
        </w:rPr>
        <w:t>Современное состояние транспортной инфраструктуры РК</w:t>
      </w:r>
    </w:p>
    <w:p w:rsidR="0008064F" w:rsidRDefault="0008064F" w:rsidP="00775690">
      <w:pPr>
        <w:spacing w:after="0" w:line="240" w:lineRule="auto"/>
        <w:ind w:firstLine="709"/>
        <w:jc w:val="both"/>
        <w:rPr>
          <w:rFonts w:ascii="Times New Roman" w:hAnsi="Times New Roman" w:cs="Times New Roman"/>
          <w:color w:val="000000" w:themeColor="text1"/>
          <w:sz w:val="28"/>
          <w:szCs w:val="28"/>
        </w:rPr>
      </w:pPr>
      <w:r w:rsidRPr="0008064F">
        <w:rPr>
          <w:rFonts w:ascii="Times New Roman" w:hAnsi="Times New Roman" w:cs="Times New Roman"/>
          <w:color w:val="000000" w:themeColor="text1"/>
          <w:sz w:val="28"/>
          <w:szCs w:val="28"/>
        </w:rPr>
        <w:t xml:space="preserve">Существующая железнодорожная сеть Республики Казахстан представлена системой магистральных железнодорожных направлений, обеспечивающих пропуск основных </w:t>
      </w:r>
      <w:proofErr w:type="spellStart"/>
      <w:r w:rsidRPr="0008064F">
        <w:rPr>
          <w:rFonts w:ascii="Times New Roman" w:hAnsi="Times New Roman" w:cs="Times New Roman"/>
          <w:color w:val="000000" w:themeColor="text1"/>
          <w:sz w:val="28"/>
          <w:szCs w:val="28"/>
        </w:rPr>
        <w:t>груз</w:t>
      </w:r>
      <w:proofErr w:type="gramStart"/>
      <w:r w:rsidRPr="0008064F">
        <w:rPr>
          <w:rFonts w:ascii="Times New Roman" w:hAnsi="Times New Roman" w:cs="Times New Roman"/>
          <w:color w:val="000000" w:themeColor="text1"/>
          <w:sz w:val="28"/>
          <w:szCs w:val="28"/>
        </w:rPr>
        <w:t>о</w:t>
      </w:r>
      <w:proofErr w:type="spellEnd"/>
      <w:r w:rsidRPr="0008064F">
        <w:rPr>
          <w:rFonts w:ascii="Times New Roman" w:hAnsi="Times New Roman" w:cs="Times New Roman"/>
          <w:color w:val="000000" w:themeColor="text1"/>
          <w:sz w:val="28"/>
          <w:szCs w:val="28"/>
        </w:rPr>
        <w:t>-</w:t>
      </w:r>
      <w:proofErr w:type="gramEnd"/>
      <w:r w:rsidRPr="0008064F">
        <w:rPr>
          <w:rFonts w:ascii="Times New Roman" w:hAnsi="Times New Roman" w:cs="Times New Roman"/>
          <w:color w:val="000000" w:themeColor="text1"/>
          <w:sz w:val="28"/>
          <w:szCs w:val="28"/>
        </w:rPr>
        <w:t xml:space="preserve"> и пассажиропотоков во внутриреспубликанском и межгосударственном сообщениях. Эти направления, в сочетании с соединительными линиями, связывающими центры экономической активности с сетью железных дорог и подходами к пограничным стыковым пунктам, обеспечивают потребности республики в перевозках.</w:t>
      </w:r>
    </w:p>
    <w:p w:rsidR="0008064F" w:rsidRPr="0008064F" w:rsidRDefault="0008064F" w:rsidP="0008064F">
      <w:pPr>
        <w:spacing w:after="0" w:line="240" w:lineRule="auto"/>
        <w:ind w:firstLine="709"/>
        <w:jc w:val="both"/>
        <w:rPr>
          <w:rFonts w:ascii="Times New Roman" w:hAnsi="Times New Roman" w:cs="Times New Roman"/>
          <w:color w:val="000000" w:themeColor="text1"/>
          <w:sz w:val="28"/>
          <w:szCs w:val="28"/>
        </w:rPr>
      </w:pPr>
      <w:r w:rsidRPr="0008064F">
        <w:rPr>
          <w:rFonts w:ascii="Times New Roman" w:hAnsi="Times New Roman" w:cs="Times New Roman"/>
          <w:color w:val="000000" w:themeColor="text1"/>
          <w:sz w:val="28"/>
          <w:szCs w:val="28"/>
        </w:rPr>
        <w:t>Для республики характерна низкая плотность железнодорожной сети – менее 6 км на 1000 км</w:t>
      </w:r>
      <w:proofErr w:type="gramStart"/>
      <w:r w:rsidRPr="0008064F">
        <w:rPr>
          <w:rFonts w:ascii="Times New Roman" w:hAnsi="Times New Roman" w:cs="Times New Roman"/>
          <w:color w:val="000000" w:themeColor="text1"/>
          <w:sz w:val="28"/>
          <w:szCs w:val="28"/>
        </w:rPr>
        <w:t>2</w:t>
      </w:r>
      <w:proofErr w:type="gramEnd"/>
      <w:r w:rsidRPr="0008064F">
        <w:rPr>
          <w:rFonts w:ascii="Times New Roman" w:hAnsi="Times New Roman" w:cs="Times New Roman"/>
          <w:color w:val="000000" w:themeColor="text1"/>
          <w:sz w:val="28"/>
          <w:szCs w:val="28"/>
        </w:rPr>
        <w:t xml:space="preserve"> территории, что по зарубежному опыту недостаточно для успешного социально-экономического развития страны.</w:t>
      </w:r>
      <w:r w:rsidR="00CF5B44">
        <w:rPr>
          <w:rFonts w:ascii="Times New Roman" w:hAnsi="Times New Roman" w:cs="Times New Roman"/>
          <w:color w:val="000000" w:themeColor="text1"/>
          <w:sz w:val="28"/>
          <w:szCs w:val="28"/>
        </w:rPr>
        <w:t xml:space="preserve"> </w:t>
      </w:r>
      <w:r w:rsidRPr="0008064F">
        <w:rPr>
          <w:rFonts w:ascii="Times New Roman" w:hAnsi="Times New Roman" w:cs="Times New Roman"/>
          <w:color w:val="000000" w:themeColor="text1"/>
          <w:sz w:val="28"/>
          <w:szCs w:val="28"/>
        </w:rPr>
        <w:t>Однако в условиях Казахстана это обусловлено, прежде всего, обширной территорией страны и неравномерным размещением территориально-производственных комплексов и населения с концентрацией их преимущественно на севере, западе, востоке и юге республики с соответствующим развитием в этих регионах и железнодорожной сети. Это позволяет успешно решать задачу транспортного обслуживания основных центров экономической активности и населения, но при отсутствии необходимого количества соединительных и спрямляющих железнодорожных линий ведет к существенным перепробегам грузов в межобластном сообщении и снижает эффективность перевозок с соответствующим ростом транспортных расходов.</w:t>
      </w:r>
    </w:p>
    <w:p w:rsidR="0008064F" w:rsidRDefault="0008064F" w:rsidP="0008064F">
      <w:pPr>
        <w:spacing w:after="0" w:line="240" w:lineRule="auto"/>
        <w:ind w:firstLine="709"/>
        <w:jc w:val="both"/>
        <w:rPr>
          <w:rFonts w:ascii="Times New Roman" w:hAnsi="Times New Roman" w:cs="Times New Roman"/>
          <w:color w:val="000000" w:themeColor="text1"/>
          <w:sz w:val="28"/>
          <w:szCs w:val="28"/>
        </w:rPr>
      </w:pPr>
      <w:r w:rsidRPr="0008064F">
        <w:rPr>
          <w:rFonts w:ascii="Times New Roman" w:hAnsi="Times New Roman" w:cs="Times New Roman"/>
          <w:color w:val="000000" w:themeColor="text1"/>
          <w:sz w:val="28"/>
          <w:szCs w:val="28"/>
        </w:rPr>
        <w:t>Надо отметить, что в последние годы в стране многое делается для решения этой проблемы. Так, до недавнего времени, одним из существенных недостатков казахстанской сети железных дорог было большое количество тупиковых линий. За последние годы положение изменилось. На основе этих линий были построены важные в хозяйственном отношении спрямляющие железнодорожные магистрали, оптимизирующие межрегиональный обмен и способствующие вовлечению в хозяйственный оборот новых источников природных ресурсов.</w:t>
      </w:r>
    </w:p>
    <w:p w:rsidR="0008064F" w:rsidRDefault="0008064F" w:rsidP="00775690">
      <w:pPr>
        <w:spacing w:after="0" w:line="240" w:lineRule="auto"/>
        <w:ind w:firstLine="709"/>
        <w:jc w:val="both"/>
        <w:rPr>
          <w:rFonts w:ascii="Times New Roman" w:hAnsi="Times New Roman" w:cs="Times New Roman"/>
          <w:color w:val="000000" w:themeColor="text1"/>
          <w:sz w:val="28"/>
          <w:szCs w:val="28"/>
        </w:rPr>
      </w:pPr>
      <w:r w:rsidRPr="0008064F">
        <w:rPr>
          <w:rFonts w:ascii="Times New Roman" w:hAnsi="Times New Roman" w:cs="Times New Roman"/>
          <w:color w:val="000000" w:themeColor="text1"/>
          <w:sz w:val="28"/>
          <w:szCs w:val="28"/>
        </w:rPr>
        <w:t>С учетом реализованных и осуществляемых проектов строительства новых транспортных магистралей в ближайшей перспективе по своей структуре железнодорожная сеть республики способна обеспечить удовлетворительный уровень транспортного обслуживания межрегиональных и межгосударственных торгово-экономических связей республики.</w:t>
      </w:r>
    </w:p>
    <w:p w:rsidR="0008064F" w:rsidRPr="0008064F" w:rsidRDefault="0056210C" w:rsidP="0008064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w:t>
      </w:r>
      <w:r w:rsidR="0008064F" w:rsidRPr="0008064F">
        <w:rPr>
          <w:rFonts w:ascii="Times New Roman" w:hAnsi="Times New Roman" w:cs="Times New Roman"/>
          <w:color w:val="000000" w:themeColor="text1"/>
          <w:sz w:val="28"/>
          <w:szCs w:val="28"/>
        </w:rPr>
        <w:t>ля железнодорожной сети РК на современном этапе характерна значительная протяженность однопутных линий (67 % сети). Это – серьезный недостаток, особенно для магистральных направлений, обеспечивающих основной объем грузовых и пассажирских перевозок во внутриреспубликанском и межгосударственном сообщениях. В условиях динамично растущей грузонапряженности сети многие участки однопутных линий работают на пределе своих возможностей – с использованием провозной способности на уровне 75 % и выше.</w:t>
      </w:r>
    </w:p>
    <w:p w:rsidR="00951B10" w:rsidRDefault="00951B10" w:rsidP="00951B1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Республика </w:t>
      </w:r>
      <w:proofErr w:type="gramStart"/>
      <w:r>
        <w:rPr>
          <w:rFonts w:ascii="Times New Roman" w:hAnsi="Times New Roman" w:cs="Times New Roman"/>
          <w:color w:val="000000" w:themeColor="text1"/>
          <w:sz w:val="28"/>
          <w:szCs w:val="28"/>
        </w:rPr>
        <w:t>предпринимает значительные усилия</w:t>
      </w:r>
      <w:proofErr w:type="gramEnd"/>
      <w:r>
        <w:rPr>
          <w:rFonts w:ascii="Times New Roman" w:hAnsi="Times New Roman" w:cs="Times New Roman"/>
          <w:color w:val="000000" w:themeColor="text1"/>
          <w:sz w:val="28"/>
          <w:szCs w:val="28"/>
        </w:rPr>
        <w:t xml:space="preserve"> для исправления указанных структурных недостатков. </w:t>
      </w:r>
      <w:r w:rsidRPr="00951B10">
        <w:rPr>
          <w:rFonts w:ascii="Times New Roman" w:hAnsi="Times New Roman" w:cs="Times New Roman"/>
          <w:color w:val="000000" w:themeColor="text1"/>
          <w:sz w:val="28"/>
          <w:szCs w:val="28"/>
        </w:rPr>
        <w:t xml:space="preserve">В железнодорожной отрасли реализован проект по строительству вторых путей на участке Алматы – Шу, общей протяженностью 112,37 км и стоимостью проекта 38,1 млрд. тенге. </w:t>
      </w:r>
      <w:r>
        <w:rPr>
          <w:rFonts w:ascii="Times New Roman" w:hAnsi="Times New Roman" w:cs="Times New Roman"/>
          <w:color w:val="000000" w:themeColor="text1"/>
          <w:sz w:val="28"/>
          <w:szCs w:val="28"/>
        </w:rPr>
        <w:t>Р</w:t>
      </w:r>
      <w:r w:rsidRPr="00951B10">
        <w:rPr>
          <w:rFonts w:ascii="Times New Roman" w:hAnsi="Times New Roman" w:cs="Times New Roman"/>
          <w:color w:val="000000" w:themeColor="text1"/>
          <w:sz w:val="28"/>
          <w:szCs w:val="28"/>
        </w:rPr>
        <w:t>еализация проекта позволил</w:t>
      </w:r>
      <w:r>
        <w:rPr>
          <w:rFonts w:ascii="Times New Roman" w:hAnsi="Times New Roman" w:cs="Times New Roman"/>
          <w:color w:val="000000" w:themeColor="text1"/>
          <w:sz w:val="28"/>
          <w:szCs w:val="28"/>
        </w:rPr>
        <w:t>а</w:t>
      </w:r>
      <w:r w:rsidRPr="00951B10">
        <w:rPr>
          <w:rFonts w:ascii="Times New Roman" w:hAnsi="Times New Roman" w:cs="Times New Roman"/>
          <w:color w:val="000000" w:themeColor="text1"/>
          <w:sz w:val="28"/>
          <w:szCs w:val="28"/>
        </w:rPr>
        <w:t xml:space="preserve"> увеличить пропускную способность участка с 17 до 68 пар поездов в сутки или с 66 тыс. тонн до 265 тыс. тонн груза или с 36 тыс. до 45 тыс. пассажиров в сутки с сокращением времени следования поездов </w:t>
      </w:r>
      <w:proofErr w:type="gramStart"/>
      <w:r w:rsidRPr="00951B10">
        <w:rPr>
          <w:rFonts w:ascii="Times New Roman" w:hAnsi="Times New Roman" w:cs="Times New Roman"/>
          <w:color w:val="000000" w:themeColor="text1"/>
          <w:sz w:val="28"/>
          <w:szCs w:val="28"/>
        </w:rPr>
        <w:t>в</w:t>
      </w:r>
      <w:proofErr w:type="gramEnd"/>
      <w:r w:rsidRPr="00951B10">
        <w:rPr>
          <w:rFonts w:ascii="Times New Roman" w:hAnsi="Times New Roman" w:cs="Times New Roman"/>
          <w:color w:val="000000" w:themeColor="text1"/>
          <w:sz w:val="28"/>
          <w:szCs w:val="28"/>
        </w:rPr>
        <w:t xml:space="preserve"> 1,5 раза.</w:t>
      </w:r>
    </w:p>
    <w:p w:rsidR="0008064F" w:rsidRDefault="0008064F" w:rsidP="00775690">
      <w:pPr>
        <w:spacing w:after="0" w:line="240" w:lineRule="auto"/>
        <w:ind w:firstLine="709"/>
        <w:jc w:val="both"/>
        <w:rPr>
          <w:rFonts w:ascii="Times New Roman" w:hAnsi="Times New Roman" w:cs="Times New Roman"/>
          <w:color w:val="000000" w:themeColor="text1"/>
          <w:sz w:val="28"/>
          <w:szCs w:val="28"/>
        </w:rPr>
      </w:pPr>
      <w:r w:rsidRPr="0008064F">
        <w:rPr>
          <w:rFonts w:ascii="Times New Roman" w:hAnsi="Times New Roman" w:cs="Times New Roman"/>
          <w:color w:val="000000" w:themeColor="text1"/>
          <w:sz w:val="28"/>
          <w:szCs w:val="28"/>
        </w:rPr>
        <w:t xml:space="preserve">Казахстан, как и другие страны Центральной Азии, располагает сравнительно развитой </w:t>
      </w:r>
      <w:r w:rsidRPr="0008064F">
        <w:rPr>
          <w:rFonts w:ascii="Times New Roman" w:hAnsi="Times New Roman" w:cs="Times New Roman"/>
          <w:b/>
          <w:color w:val="000000" w:themeColor="text1"/>
          <w:sz w:val="28"/>
          <w:szCs w:val="28"/>
        </w:rPr>
        <w:t>сетью автомобильных дорог</w:t>
      </w:r>
      <w:r w:rsidRPr="0008064F">
        <w:rPr>
          <w:rFonts w:ascii="Times New Roman" w:hAnsi="Times New Roman" w:cs="Times New Roman"/>
          <w:color w:val="000000" w:themeColor="text1"/>
          <w:sz w:val="28"/>
          <w:szCs w:val="28"/>
        </w:rPr>
        <w:t xml:space="preserve">, включенной в состав основных евроазиатских и региональных коридоров. Это создает определенные благоприятные предпосылки для развития </w:t>
      </w:r>
      <w:proofErr w:type="spellStart"/>
      <w:r w:rsidRPr="0008064F">
        <w:rPr>
          <w:rFonts w:ascii="Times New Roman" w:hAnsi="Times New Roman" w:cs="Times New Roman"/>
          <w:color w:val="000000" w:themeColor="text1"/>
          <w:sz w:val="28"/>
          <w:szCs w:val="28"/>
        </w:rPr>
        <w:t>суб</w:t>
      </w:r>
      <w:proofErr w:type="spellEnd"/>
      <w:r w:rsidRPr="0008064F">
        <w:rPr>
          <w:rFonts w:ascii="Times New Roman" w:hAnsi="Times New Roman" w:cs="Times New Roman"/>
          <w:color w:val="000000" w:themeColor="text1"/>
          <w:sz w:val="28"/>
          <w:szCs w:val="28"/>
        </w:rPr>
        <w:t>- и межрегиональных международных перевозок.</w:t>
      </w:r>
      <w:r w:rsidR="00E82C29" w:rsidRPr="00E82C29">
        <w:t xml:space="preserve"> </w:t>
      </w:r>
      <w:r w:rsidR="00E82C29" w:rsidRPr="00E82C29">
        <w:rPr>
          <w:rFonts w:ascii="Times New Roman" w:hAnsi="Times New Roman" w:cs="Times New Roman"/>
          <w:color w:val="000000" w:themeColor="text1"/>
          <w:sz w:val="28"/>
          <w:szCs w:val="28"/>
        </w:rPr>
        <w:t xml:space="preserve">Протяженность автомобильных дорог </w:t>
      </w:r>
      <w:r w:rsidR="00E82C29">
        <w:rPr>
          <w:rFonts w:ascii="Times New Roman" w:hAnsi="Times New Roman" w:cs="Times New Roman"/>
          <w:color w:val="000000" w:themeColor="text1"/>
          <w:sz w:val="28"/>
          <w:szCs w:val="28"/>
        </w:rPr>
        <w:t xml:space="preserve">общего пользования </w:t>
      </w:r>
      <w:r w:rsidR="00E82C29" w:rsidRPr="00E82C29">
        <w:rPr>
          <w:rFonts w:ascii="Times New Roman" w:hAnsi="Times New Roman" w:cs="Times New Roman"/>
          <w:color w:val="000000" w:themeColor="text1"/>
          <w:sz w:val="28"/>
          <w:szCs w:val="28"/>
        </w:rPr>
        <w:t>Республики Казахстан составляет 9</w:t>
      </w:r>
      <w:r w:rsidR="00E82C29">
        <w:rPr>
          <w:rFonts w:ascii="Times New Roman" w:hAnsi="Times New Roman" w:cs="Times New Roman"/>
          <w:color w:val="000000" w:themeColor="text1"/>
          <w:sz w:val="28"/>
          <w:szCs w:val="28"/>
        </w:rPr>
        <w:t>5</w:t>
      </w:r>
      <w:r w:rsidR="00E82C29" w:rsidRPr="00E82C29">
        <w:rPr>
          <w:rFonts w:ascii="Times New Roman" w:hAnsi="Times New Roman" w:cs="Times New Roman"/>
          <w:color w:val="000000" w:themeColor="text1"/>
          <w:sz w:val="28"/>
          <w:szCs w:val="28"/>
        </w:rPr>
        <w:t>,</w:t>
      </w:r>
      <w:r w:rsidR="00E82C29">
        <w:rPr>
          <w:rFonts w:ascii="Times New Roman" w:hAnsi="Times New Roman" w:cs="Times New Roman"/>
          <w:color w:val="000000" w:themeColor="text1"/>
          <w:sz w:val="28"/>
          <w:szCs w:val="28"/>
        </w:rPr>
        <w:t>9</w:t>
      </w:r>
      <w:r w:rsidR="00E82C29" w:rsidRPr="00E82C29">
        <w:rPr>
          <w:rFonts w:ascii="Times New Roman" w:hAnsi="Times New Roman" w:cs="Times New Roman"/>
          <w:color w:val="000000" w:themeColor="text1"/>
          <w:sz w:val="28"/>
          <w:szCs w:val="28"/>
        </w:rPr>
        <w:t xml:space="preserve"> тыс. км. Из общей протяженности автодорог общего пользования</w:t>
      </w:r>
      <w:r w:rsidR="00E82C29">
        <w:rPr>
          <w:rFonts w:ascii="Times New Roman" w:hAnsi="Times New Roman" w:cs="Times New Roman"/>
          <w:color w:val="000000" w:themeColor="text1"/>
          <w:sz w:val="28"/>
          <w:szCs w:val="28"/>
        </w:rPr>
        <w:t xml:space="preserve"> 5,4 тыс. км</w:t>
      </w:r>
      <w:proofErr w:type="gramStart"/>
      <w:r w:rsidR="00E82C29">
        <w:rPr>
          <w:rFonts w:ascii="Times New Roman" w:hAnsi="Times New Roman" w:cs="Times New Roman"/>
          <w:color w:val="000000" w:themeColor="text1"/>
          <w:sz w:val="28"/>
          <w:szCs w:val="28"/>
        </w:rPr>
        <w:t>.</w:t>
      </w:r>
      <w:proofErr w:type="gramEnd"/>
      <w:r w:rsidR="00E82C29">
        <w:rPr>
          <w:rFonts w:ascii="Times New Roman" w:hAnsi="Times New Roman" w:cs="Times New Roman"/>
          <w:color w:val="000000" w:themeColor="text1"/>
          <w:sz w:val="28"/>
          <w:szCs w:val="28"/>
        </w:rPr>
        <w:t xml:space="preserve"> </w:t>
      </w:r>
      <w:proofErr w:type="gramStart"/>
      <w:r w:rsidR="0056210C">
        <w:rPr>
          <w:rFonts w:ascii="Times New Roman" w:hAnsi="Times New Roman" w:cs="Times New Roman"/>
          <w:color w:val="000000" w:themeColor="text1"/>
          <w:sz w:val="28"/>
          <w:szCs w:val="28"/>
        </w:rPr>
        <w:t>о</w:t>
      </w:r>
      <w:proofErr w:type="gramEnd"/>
      <w:r w:rsidR="00E82C29">
        <w:rPr>
          <w:rFonts w:ascii="Times New Roman" w:hAnsi="Times New Roman" w:cs="Times New Roman"/>
          <w:color w:val="000000" w:themeColor="text1"/>
          <w:sz w:val="28"/>
          <w:szCs w:val="28"/>
        </w:rPr>
        <w:t>тносятся к дорогам международного значения, 19</w:t>
      </w:r>
      <w:r w:rsidR="00E82C29" w:rsidRPr="00E82C29">
        <w:rPr>
          <w:rFonts w:ascii="Times New Roman" w:hAnsi="Times New Roman" w:cs="Times New Roman"/>
          <w:color w:val="000000" w:themeColor="text1"/>
          <w:sz w:val="28"/>
          <w:szCs w:val="28"/>
        </w:rPr>
        <w:t xml:space="preserve"> тыс. км </w:t>
      </w:r>
      <w:r w:rsidR="00E82C29">
        <w:rPr>
          <w:rFonts w:ascii="Times New Roman" w:hAnsi="Times New Roman" w:cs="Times New Roman"/>
          <w:color w:val="000000" w:themeColor="text1"/>
          <w:sz w:val="28"/>
          <w:szCs w:val="28"/>
        </w:rPr>
        <w:t xml:space="preserve">- </w:t>
      </w:r>
      <w:r w:rsidR="00E82C29" w:rsidRPr="00E82C29">
        <w:rPr>
          <w:rFonts w:ascii="Times New Roman" w:hAnsi="Times New Roman" w:cs="Times New Roman"/>
          <w:color w:val="000000" w:themeColor="text1"/>
          <w:sz w:val="28"/>
          <w:szCs w:val="28"/>
        </w:rPr>
        <w:t>к дорогам республиканского значения, 7</w:t>
      </w:r>
      <w:r w:rsidR="00E82C29">
        <w:rPr>
          <w:rFonts w:ascii="Times New Roman" w:hAnsi="Times New Roman" w:cs="Times New Roman"/>
          <w:color w:val="000000" w:themeColor="text1"/>
          <w:sz w:val="28"/>
          <w:szCs w:val="28"/>
        </w:rPr>
        <w:t>1,5</w:t>
      </w:r>
      <w:r w:rsidR="00E82C29" w:rsidRPr="00E82C29">
        <w:rPr>
          <w:rFonts w:ascii="Times New Roman" w:hAnsi="Times New Roman" w:cs="Times New Roman"/>
          <w:color w:val="000000" w:themeColor="text1"/>
          <w:sz w:val="28"/>
          <w:szCs w:val="28"/>
        </w:rPr>
        <w:t xml:space="preserve"> тыс. км - к местной сети</w:t>
      </w:r>
      <w:r w:rsidR="00E82C29">
        <w:rPr>
          <w:rFonts w:ascii="Times New Roman" w:hAnsi="Times New Roman" w:cs="Times New Roman"/>
          <w:color w:val="000000" w:themeColor="text1"/>
          <w:sz w:val="28"/>
          <w:szCs w:val="28"/>
        </w:rPr>
        <w:t xml:space="preserve"> (таблица </w:t>
      </w:r>
      <w:r w:rsidR="002B0670">
        <w:rPr>
          <w:rFonts w:ascii="Times New Roman" w:hAnsi="Times New Roman" w:cs="Times New Roman"/>
          <w:color w:val="000000" w:themeColor="text1"/>
          <w:sz w:val="28"/>
          <w:szCs w:val="28"/>
        </w:rPr>
        <w:t>17</w:t>
      </w:r>
      <w:r w:rsidR="00E82C29">
        <w:rPr>
          <w:rFonts w:ascii="Times New Roman" w:hAnsi="Times New Roman" w:cs="Times New Roman"/>
          <w:color w:val="000000" w:themeColor="text1"/>
          <w:sz w:val="28"/>
          <w:szCs w:val="28"/>
        </w:rPr>
        <w:t>)</w:t>
      </w:r>
      <w:r w:rsidR="00E82C29" w:rsidRPr="00E82C29">
        <w:rPr>
          <w:rFonts w:ascii="Times New Roman" w:hAnsi="Times New Roman" w:cs="Times New Roman"/>
          <w:color w:val="000000" w:themeColor="text1"/>
          <w:sz w:val="28"/>
          <w:szCs w:val="28"/>
        </w:rPr>
        <w:t>.</w:t>
      </w:r>
      <w:r w:rsidR="008D7A66" w:rsidRPr="008D7A66">
        <w:t xml:space="preserve"> </w:t>
      </w:r>
      <w:r w:rsidR="008D7A66" w:rsidRPr="008D7A66">
        <w:rPr>
          <w:rFonts w:ascii="Times New Roman" w:hAnsi="Times New Roman" w:cs="Times New Roman"/>
          <w:color w:val="000000" w:themeColor="text1"/>
          <w:sz w:val="28"/>
          <w:szCs w:val="28"/>
        </w:rPr>
        <w:t>По своей конфигурации и протяженности сеть дорог общего пользования республики в основном сформирована.</w:t>
      </w:r>
      <w:r w:rsidR="0003537A">
        <w:rPr>
          <w:rFonts w:ascii="Times New Roman" w:hAnsi="Times New Roman" w:cs="Times New Roman"/>
          <w:color w:val="000000" w:themeColor="text1"/>
          <w:sz w:val="28"/>
          <w:szCs w:val="28"/>
        </w:rPr>
        <w:t xml:space="preserve"> </w:t>
      </w:r>
      <w:r w:rsidR="00B24932">
        <w:rPr>
          <w:rFonts w:ascii="Times New Roman" w:hAnsi="Times New Roman" w:cs="Times New Roman"/>
          <w:color w:val="000000" w:themeColor="text1"/>
          <w:sz w:val="28"/>
          <w:szCs w:val="28"/>
        </w:rPr>
        <w:t>П</w:t>
      </w:r>
      <w:r w:rsidR="0003537A">
        <w:rPr>
          <w:rFonts w:ascii="Times New Roman" w:hAnsi="Times New Roman" w:cs="Times New Roman"/>
          <w:color w:val="000000" w:themeColor="text1"/>
          <w:sz w:val="28"/>
          <w:szCs w:val="28"/>
        </w:rPr>
        <w:t>о итогам 2019</w:t>
      </w:r>
      <w:r w:rsidR="00B24932" w:rsidRPr="00B24932">
        <w:rPr>
          <w:rFonts w:ascii="Times New Roman" w:hAnsi="Times New Roman" w:cs="Times New Roman"/>
          <w:color w:val="000000" w:themeColor="text1"/>
          <w:sz w:val="28"/>
          <w:szCs w:val="28"/>
        </w:rPr>
        <w:t xml:space="preserve"> года 87% автомобильных дорог республиканского значения и 68% автомобильных дорог областного и районного значения  находятся в хорошем и удовлетворительном состоянии.</w:t>
      </w:r>
    </w:p>
    <w:p w:rsidR="0008064F" w:rsidRDefault="0008064F" w:rsidP="00775690">
      <w:pPr>
        <w:spacing w:after="0" w:line="240" w:lineRule="auto"/>
        <w:ind w:firstLine="709"/>
        <w:jc w:val="both"/>
        <w:rPr>
          <w:rFonts w:ascii="Times New Roman" w:hAnsi="Times New Roman" w:cs="Times New Roman"/>
          <w:color w:val="000000" w:themeColor="text1"/>
          <w:sz w:val="28"/>
          <w:szCs w:val="28"/>
        </w:rPr>
      </w:pPr>
    </w:p>
    <w:p w:rsidR="0008064F" w:rsidRDefault="0008064F" w:rsidP="00775690">
      <w:pPr>
        <w:spacing w:after="0" w:line="240" w:lineRule="auto"/>
        <w:ind w:firstLine="709"/>
        <w:jc w:val="both"/>
        <w:rPr>
          <w:rFonts w:ascii="Times New Roman" w:hAnsi="Times New Roman" w:cs="Times New Roman"/>
          <w:color w:val="000000" w:themeColor="text1"/>
          <w:sz w:val="28"/>
          <w:szCs w:val="28"/>
        </w:rPr>
        <w:sectPr w:rsidR="0008064F" w:rsidSect="00900BE0">
          <w:pgSz w:w="11906" w:h="16838"/>
          <w:pgMar w:top="1134" w:right="850" w:bottom="1134" w:left="1701" w:header="708" w:footer="708" w:gutter="0"/>
          <w:cols w:space="708"/>
          <w:docGrid w:linePitch="360"/>
        </w:sectPr>
      </w:pPr>
    </w:p>
    <w:p w:rsidR="0008064F" w:rsidRDefault="00107714" w:rsidP="00E82C2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w:t>
      </w:r>
      <w:r w:rsidR="00E82C29">
        <w:rPr>
          <w:rFonts w:ascii="Times New Roman" w:hAnsi="Times New Roman" w:cs="Times New Roman"/>
          <w:color w:val="000000" w:themeColor="text1"/>
          <w:sz w:val="28"/>
          <w:szCs w:val="28"/>
        </w:rPr>
        <w:t xml:space="preserve"> </w:t>
      </w:r>
      <w:r w:rsidR="002B0670">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 </w:t>
      </w:r>
      <w:r w:rsidR="0008064F" w:rsidRPr="0008064F">
        <w:rPr>
          <w:rFonts w:ascii="Times New Roman" w:hAnsi="Times New Roman" w:cs="Times New Roman"/>
          <w:color w:val="000000" w:themeColor="text1"/>
          <w:sz w:val="28"/>
          <w:szCs w:val="28"/>
        </w:rPr>
        <w:t>Информация по протяженности автомобильных дорог общего пользования 3 кв. 201</w:t>
      </w:r>
      <w:r w:rsidR="0003537A">
        <w:rPr>
          <w:rFonts w:ascii="Times New Roman" w:hAnsi="Times New Roman" w:cs="Times New Roman"/>
          <w:color w:val="000000" w:themeColor="text1"/>
          <w:sz w:val="28"/>
          <w:szCs w:val="28"/>
        </w:rPr>
        <w:t>9</w:t>
      </w:r>
      <w:r w:rsidR="0008064F" w:rsidRPr="0008064F">
        <w:rPr>
          <w:rFonts w:ascii="Times New Roman" w:hAnsi="Times New Roman" w:cs="Times New Roman"/>
          <w:color w:val="000000" w:themeColor="text1"/>
          <w:sz w:val="28"/>
          <w:szCs w:val="28"/>
        </w:rPr>
        <w:t xml:space="preserve"> года</w:t>
      </w:r>
    </w:p>
    <w:tbl>
      <w:tblPr>
        <w:tblW w:w="4850" w:type="pct"/>
        <w:tblLayout w:type="fixed"/>
        <w:tblLook w:val="04A0" w:firstRow="1" w:lastRow="0" w:firstColumn="1" w:lastColumn="0" w:noHBand="0" w:noVBand="1"/>
      </w:tblPr>
      <w:tblGrid>
        <w:gridCol w:w="382"/>
        <w:gridCol w:w="2009"/>
        <w:gridCol w:w="556"/>
        <w:gridCol w:w="634"/>
        <w:gridCol w:w="634"/>
        <w:gridCol w:w="399"/>
        <w:gridCol w:w="338"/>
        <w:gridCol w:w="648"/>
        <w:gridCol w:w="634"/>
        <w:gridCol w:w="634"/>
        <w:gridCol w:w="714"/>
        <w:gridCol w:w="634"/>
        <w:gridCol w:w="367"/>
        <w:gridCol w:w="482"/>
        <w:gridCol w:w="714"/>
        <w:gridCol w:w="338"/>
        <w:gridCol w:w="367"/>
        <w:gridCol w:w="442"/>
        <w:gridCol w:w="594"/>
        <w:gridCol w:w="594"/>
        <w:gridCol w:w="717"/>
        <w:gridCol w:w="714"/>
        <w:gridCol w:w="797"/>
      </w:tblGrid>
      <w:tr w:rsidR="00107714" w:rsidRPr="00107714" w:rsidTr="00107714">
        <w:trPr>
          <w:trHeight w:val="315"/>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Регион</w:t>
            </w:r>
          </w:p>
        </w:tc>
        <w:tc>
          <w:tcPr>
            <w:tcW w:w="89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 xml:space="preserve">международного значения, </w:t>
            </w:r>
            <w:proofErr w:type="gramStart"/>
            <w:r w:rsidRPr="00107714">
              <w:rPr>
                <w:rFonts w:ascii="Times New Roman" w:eastAsia="Times New Roman" w:hAnsi="Times New Roman" w:cs="Times New Roman"/>
                <w:b/>
                <w:bCs/>
                <w:color w:val="000000"/>
                <w:sz w:val="16"/>
                <w:szCs w:val="16"/>
                <w:lang w:eastAsia="ru-RU"/>
              </w:rPr>
              <w:t>км</w:t>
            </w:r>
            <w:proofErr w:type="gramEnd"/>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 xml:space="preserve">всего, </w:t>
            </w:r>
            <w:proofErr w:type="gramStart"/>
            <w:r w:rsidRPr="00107714">
              <w:rPr>
                <w:rFonts w:ascii="Times New Roman" w:eastAsia="Times New Roman" w:hAnsi="Times New Roman" w:cs="Times New Roman"/>
                <w:b/>
                <w:bCs/>
                <w:color w:val="000000"/>
                <w:sz w:val="16"/>
                <w:szCs w:val="16"/>
                <w:lang w:eastAsia="ru-RU"/>
              </w:rPr>
              <w:t>км</w:t>
            </w:r>
            <w:proofErr w:type="gramEnd"/>
          </w:p>
        </w:tc>
        <w:tc>
          <w:tcPr>
            <w:tcW w:w="1208"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 xml:space="preserve">республиканского значения, </w:t>
            </w:r>
            <w:proofErr w:type="gramStart"/>
            <w:r w:rsidRPr="00107714">
              <w:rPr>
                <w:rFonts w:ascii="Times New Roman" w:eastAsia="Times New Roman" w:hAnsi="Times New Roman" w:cs="Times New Roman"/>
                <w:b/>
                <w:bCs/>
                <w:color w:val="000000"/>
                <w:sz w:val="16"/>
                <w:szCs w:val="16"/>
                <w:lang w:eastAsia="ru-RU"/>
              </w:rPr>
              <w:t>км</w:t>
            </w:r>
            <w:proofErr w:type="gramEnd"/>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 xml:space="preserve">всего, </w:t>
            </w:r>
            <w:proofErr w:type="gramStart"/>
            <w:r w:rsidRPr="00107714">
              <w:rPr>
                <w:rFonts w:ascii="Times New Roman" w:eastAsia="Times New Roman" w:hAnsi="Times New Roman" w:cs="Times New Roman"/>
                <w:b/>
                <w:bCs/>
                <w:color w:val="000000"/>
                <w:sz w:val="16"/>
                <w:szCs w:val="16"/>
                <w:lang w:eastAsia="ru-RU"/>
              </w:rPr>
              <w:t>км</w:t>
            </w:r>
            <w:proofErr w:type="gramEnd"/>
          </w:p>
        </w:tc>
        <w:tc>
          <w:tcPr>
            <w:tcW w:w="106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 xml:space="preserve">областного и районного значения, </w:t>
            </w:r>
            <w:proofErr w:type="gramStart"/>
            <w:r w:rsidRPr="00107714">
              <w:rPr>
                <w:rFonts w:ascii="Times New Roman" w:eastAsia="Times New Roman" w:hAnsi="Times New Roman" w:cs="Times New Roman"/>
                <w:b/>
                <w:bCs/>
                <w:color w:val="000000"/>
                <w:sz w:val="16"/>
                <w:szCs w:val="16"/>
                <w:lang w:eastAsia="ru-RU"/>
              </w:rPr>
              <w:t>км</w:t>
            </w:r>
            <w:proofErr w:type="gramEnd"/>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 xml:space="preserve">всего, </w:t>
            </w:r>
            <w:proofErr w:type="gramStart"/>
            <w:r w:rsidRPr="00107714">
              <w:rPr>
                <w:rFonts w:ascii="Times New Roman" w:eastAsia="Times New Roman" w:hAnsi="Times New Roman" w:cs="Times New Roman"/>
                <w:b/>
                <w:bCs/>
                <w:color w:val="000000"/>
                <w:sz w:val="16"/>
                <w:szCs w:val="16"/>
                <w:lang w:eastAsia="ru-RU"/>
              </w:rPr>
              <w:t>км</w:t>
            </w:r>
            <w:proofErr w:type="gramEnd"/>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Итого</w:t>
            </w:r>
          </w:p>
        </w:tc>
      </w:tr>
      <w:tr w:rsidR="00107714" w:rsidRPr="00107714" w:rsidTr="00107714">
        <w:trPr>
          <w:trHeight w:val="450"/>
        </w:trPr>
        <w:tc>
          <w:tcPr>
            <w:tcW w:w="133"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893" w:type="pct"/>
            <w:gridSpan w:val="5"/>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1208" w:type="pct"/>
            <w:gridSpan w:val="6"/>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1064" w:type="pct"/>
            <w:gridSpan w:val="6"/>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r>
      <w:tr w:rsidR="00107714" w:rsidRPr="00107714" w:rsidTr="00107714">
        <w:trPr>
          <w:trHeight w:val="315"/>
        </w:trPr>
        <w:tc>
          <w:tcPr>
            <w:tcW w:w="133"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893" w:type="pct"/>
            <w:gridSpan w:val="5"/>
            <w:tcBorders>
              <w:top w:val="single" w:sz="4" w:space="0" w:color="auto"/>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категория дороги</w:t>
            </w: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1208" w:type="pct"/>
            <w:gridSpan w:val="6"/>
            <w:tcBorders>
              <w:top w:val="single" w:sz="4" w:space="0" w:color="auto"/>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категория дороги</w:t>
            </w: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1064" w:type="pct"/>
            <w:gridSpan w:val="6"/>
            <w:tcBorders>
              <w:top w:val="single" w:sz="4" w:space="0" w:color="auto"/>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категория дороги</w:t>
            </w: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r>
      <w:tr w:rsidR="00107714" w:rsidRPr="00107714" w:rsidTr="00107714">
        <w:trPr>
          <w:trHeight w:val="765"/>
        </w:trPr>
        <w:tc>
          <w:tcPr>
            <w:tcW w:w="133"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w:t>
            </w:r>
          </w:p>
        </w:tc>
        <w:tc>
          <w:tcPr>
            <w:tcW w:w="221"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II</w:t>
            </w:r>
          </w:p>
        </w:tc>
        <w:tc>
          <w:tcPr>
            <w:tcW w:w="221"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III</w:t>
            </w:r>
          </w:p>
        </w:tc>
        <w:tc>
          <w:tcPr>
            <w:tcW w:w="139"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IV</w:t>
            </w:r>
          </w:p>
        </w:tc>
        <w:tc>
          <w:tcPr>
            <w:tcW w:w="118"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V</w:t>
            </w: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w:t>
            </w:r>
          </w:p>
        </w:tc>
        <w:tc>
          <w:tcPr>
            <w:tcW w:w="221"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II</w:t>
            </w:r>
          </w:p>
        </w:tc>
        <w:tc>
          <w:tcPr>
            <w:tcW w:w="249"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III</w:t>
            </w:r>
          </w:p>
        </w:tc>
        <w:tc>
          <w:tcPr>
            <w:tcW w:w="221"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IV</w:t>
            </w:r>
          </w:p>
        </w:tc>
        <w:tc>
          <w:tcPr>
            <w:tcW w:w="128"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V</w:t>
            </w:r>
          </w:p>
        </w:tc>
        <w:tc>
          <w:tcPr>
            <w:tcW w:w="168"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proofErr w:type="gramStart"/>
            <w:r w:rsidRPr="00107714">
              <w:rPr>
                <w:rFonts w:ascii="Times New Roman" w:eastAsia="Times New Roman" w:hAnsi="Times New Roman" w:cs="Times New Roman"/>
                <w:b/>
                <w:bCs/>
                <w:color w:val="000000"/>
                <w:sz w:val="16"/>
                <w:szCs w:val="16"/>
                <w:lang w:eastAsia="ru-RU"/>
              </w:rPr>
              <w:t>без</w:t>
            </w:r>
            <w:proofErr w:type="gramEnd"/>
            <w:r w:rsidRPr="00107714">
              <w:rPr>
                <w:rFonts w:ascii="Times New Roman" w:eastAsia="Times New Roman" w:hAnsi="Times New Roman" w:cs="Times New Roman"/>
                <w:b/>
                <w:bCs/>
                <w:color w:val="000000"/>
                <w:sz w:val="16"/>
                <w:szCs w:val="16"/>
                <w:lang w:eastAsia="ru-RU"/>
              </w:rPr>
              <w:t xml:space="preserve"> кат</w:t>
            </w:r>
            <w:r>
              <w:rPr>
                <w:rFonts w:ascii="Times New Roman" w:eastAsia="Times New Roman" w:hAnsi="Times New Roman" w:cs="Times New Roman"/>
                <w:b/>
                <w:bCs/>
                <w:color w:val="000000"/>
                <w:sz w:val="16"/>
                <w:szCs w:val="16"/>
                <w:lang w:eastAsia="ru-RU"/>
              </w:rPr>
              <w:t>.</w:t>
            </w: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118"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I-а</w:t>
            </w:r>
          </w:p>
        </w:tc>
        <w:tc>
          <w:tcPr>
            <w:tcW w:w="128"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I-б</w:t>
            </w:r>
          </w:p>
        </w:tc>
        <w:tc>
          <w:tcPr>
            <w:tcW w:w="154"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II</w:t>
            </w:r>
          </w:p>
        </w:tc>
        <w:tc>
          <w:tcPr>
            <w:tcW w:w="207"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III</w:t>
            </w:r>
          </w:p>
        </w:tc>
        <w:tc>
          <w:tcPr>
            <w:tcW w:w="207"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IV</w:t>
            </w:r>
          </w:p>
        </w:tc>
        <w:tc>
          <w:tcPr>
            <w:tcW w:w="249" w:type="pct"/>
            <w:tcBorders>
              <w:top w:val="nil"/>
              <w:left w:val="nil"/>
              <w:bottom w:val="single" w:sz="4" w:space="0" w:color="auto"/>
              <w:right w:val="single" w:sz="4" w:space="0" w:color="auto"/>
            </w:tcBorders>
            <w:shd w:val="clear" w:color="auto" w:fill="auto"/>
            <w:vAlign w:val="center"/>
            <w:hideMark/>
          </w:tcPr>
          <w:p w:rsidR="00107714" w:rsidRPr="00107714" w:rsidRDefault="00107714" w:rsidP="00107714">
            <w:pPr>
              <w:spacing w:after="0" w:line="240" w:lineRule="auto"/>
              <w:jc w:val="center"/>
              <w:rPr>
                <w:rFonts w:ascii="Times New Roman" w:eastAsia="Times New Roman" w:hAnsi="Times New Roman" w:cs="Times New Roman"/>
                <w:b/>
                <w:bCs/>
                <w:color w:val="000000"/>
                <w:sz w:val="16"/>
                <w:szCs w:val="16"/>
                <w:lang w:eastAsia="ru-RU"/>
              </w:rPr>
            </w:pPr>
            <w:r w:rsidRPr="00107714">
              <w:rPr>
                <w:rFonts w:ascii="Times New Roman" w:eastAsia="Times New Roman" w:hAnsi="Times New Roman" w:cs="Times New Roman"/>
                <w:b/>
                <w:bCs/>
                <w:color w:val="000000"/>
                <w:sz w:val="16"/>
                <w:szCs w:val="16"/>
                <w:lang w:eastAsia="ru-RU"/>
              </w:rPr>
              <w:t>V</w:t>
            </w: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107714" w:rsidRPr="00107714" w:rsidRDefault="00107714" w:rsidP="00107714">
            <w:pPr>
              <w:spacing w:after="0" w:line="240" w:lineRule="auto"/>
              <w:rPr>
                <w:rFonts w:ascii="Times New Roman" w:eastAsia="Times New Roman" w:hAnsi="Times New Roman" w:cs="Times New Roman"/>
                <w:b/>
                <w:bCs/>
                <w:color w:val="000000"/>
                <w:sz w:val="16"/>
                <w:szCs w:val="16"/>
                <w:lang w:eastAsia="ru-RU"/>
              </w:rPr>
            </w:pP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Акмолинская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110</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267</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92</w:t>
            </w:r>
          </w:p>
        </w:tc>
        <w:tc>
          <w:tcPr>
            <w:tcW w:w="139"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469</w:t>
            </w:r>
          </w:p>
        </w:tc>
        <w:tc>
          <w:tcPr>
            <w:tcW w:w="221" w:type="pct"/>
            <w:tcBorders>
              <w:top w:val="single" w:sz="4" w:space="0" w:color="auto"/>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467,9</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93</w:t>
            </w:r>
          </w:p>
        </w:tc>
        <w:tc>
          <w:tcPr>
            <w:tcW w:w="249"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1102</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116</w:t>
            </w:r>
          </w:p>
        </w:tc>
        <w:tc>
          <w:tcPr>
            <w:tcW w:w="128"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37</w:t>
            </w:r>
          </w:p>
        </w:tc>
        <w:tc>
          <w:tcPr>
            <w:tcW w:w="168"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1815,9</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1742</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3549</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335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5626</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7910,9</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Актюбинская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32,2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335,2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316,3</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683,7</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9,5</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122,5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1077,7</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1209,7</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38</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3713</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1114</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4865</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6758,4</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Алматинская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230</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24</w:t>
            </w:r>
          </w:p>
        </w:tc>
        <w:tc>
          <w:tcPr>
            <w:tcW w:w="139"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254</w:t>
            </w:r>
          </w:p>
        </w:tc>
        <w:tc>
          <w:tcPr>
            <w:tcW w:w="221" w:type="pct"/>
            <w:tcBorders>
              <w:top w:val="single" w:sz="4" w:space="0" w:color="auto"/>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672</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548,95</w:t>
            </w:r>
          </w:p>
        </w:tc>
        <w:tc>
          <w:tcPr>
            <w:tcW w:w="249"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1162</w:t>
            </w:r>
          </w:p>
        </w:tc>
        <w:tc>
          <w:tcPr>
            <w:tcW w:w="221"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148</w:t>
            </w:r>
          </w:p>
        </w:tc>
        <w:tc>
          <w:tcPr>
            <w:tcW w:w="128"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27</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2558,0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308</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1138</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3706</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981</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6138</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8949,95</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Атырауская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909</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63</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990,0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404</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600</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1058</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2062</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3052</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ЗКО</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85</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251</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337</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97</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957</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1056,0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1104</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2566</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1432</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5104</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6497</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Жамбылская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149</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60</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209</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294,8</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615,4</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118</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1028,2</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366</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1042</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1921</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529</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3858</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5095,2</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Карагандинская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106</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522,6</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637,6</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35,6</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103,5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1914,9</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93,0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2147,0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21</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1442</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4541</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67</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6071</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8855,6</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Костанайская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2,7</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62,3</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285</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350</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44</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81,9</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891</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43</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1059,9</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63</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2641</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4000</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1175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7879</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9288,9</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Кызылординская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246</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566</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812</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295</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295,0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29</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259</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1424</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626,5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2338,5</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3445,5</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12</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proofErr w:type="spellStart"/>
            <w:r w:rsidRPr="00107714">
              <w:rPr>
                <w:rFonts w:ascii="Times New Roman" w:eastAsia="Times New Roman" w:hAnsi="Times New Roman" w:cs="Times New Roman"/>
                <w:color w:val="000000"/>
                <w:sz w:val="16"/>
                <w:szCs w:val="16"/>
                <w:lang w:eastAsia="ru-RU"/>
              </w:rPr>
              <w:t>Мангистауская</w:t>
            </w:r>
            <w:proofErr w:type="spellEnd"/>
            <w:r w:rsidRPr="00107714">
              <w:rPr>
                <w:rFonts w:ascii="Times New Roman" w:eastAsia="Times New Roman" w:hAnsi="Times New Roman" w:cs="Times New Roman"/>
                <w:color w:val="000000"/>
                <w:sz w:val="16"/>
                <w:szCs w:val="16"/>
                <w:lang w:eastAsia="ru-RU"/>
              </w:rPr>
              <w:t xml:space="preserve">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68</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326</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393</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233</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1024,0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506</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1051</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97</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1660</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2684</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13</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xml:space="preserve">Туркестанская область </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227</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250</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227</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46,8</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238</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104,4</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616,2</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98</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718</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3968</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1109</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5904</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6770,2</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Павлодарская область</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14</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265</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88</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367</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76</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408</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812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1296,0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91</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1032</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2667</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152</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3942</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5605</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15</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СКО</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175</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139</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317</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204</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822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73</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1151,0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1180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3975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2375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7530</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8998</w:t>
            </w:r>
          </w:p>
        </w:tc>
      </w:tr>
      <w:tr w:rsidR="00107714" w:rsidRPr="00107714" w:rsidTr="00107714">
        <w:trPr>
          <w:trHeight w:val="315"/>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jc w:val="right"/>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16</w:t>
            </w:r>
          </w:p>
        </w:tc>
        <w:tc>
          <w:tcPr>
            <w:tcW w:w="700"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ВКО</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232</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468</w:t>
            </w:r>
          </w:p>
        </w:tc>
        <w:tc>
          <w:tcPr>
            <w:tcW w:w="13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709</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327</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1655</w:t>
            </w:r>
          </w:p>
        </w:tc>
        <w:tc>
          <w:tcPr>
            <w:tcW w:w="221"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717</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w:t>
            </w:r>
          </w:p>
        </w:tc>
        <w:tc>
          <w:tcPr>
            <w:tcW w:w="16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2706,0</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521</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6963</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1063</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8547</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11962</w:t>
            </w:r>
          </w:p>
        </w:tc>
      </w:tr>
      <w:tr w:rsidR="00107714" w:rsidRPr="00107714" w:rsidTr="00107714">
        <w:trPr>
          <w:trHeight w:val="315"/>
        </w:trPr>
        <w:tc>
          <w:tcPr>
            <w:tcW w:w="83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Итого</w:t>
            </w:r>
          </w:p>
        </w:tc>
        <w:tc>
          <w:tcPr>
            <w:tcW w:w="194" w:type="pct"/>
            <w:tcBorders>
              <w:top w:val="single" w:sz="4" w:space="0" w:color="auto"/>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750,9</w:t>
            </w:r>
          </w:p>
        </w:tc>
        <w:tc>
          <w:tcPr>
            <w:tcW w:w="221"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2375,5</w:t>
            </w:r>
          </w:p>
        </w:tc>
        <w:tc>
          <w:tcPr>
            <w:tcW w:w="221"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2268,9</w:t>
            </w:r>
          </w:p>
        </w:tc>
        <w:tc>
          <w:tcPr>
            <w:tcW w:w="13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18"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226"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5395,3</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1955,8</w:t>
            </w:r>
          </w:p>
        </w:tc>
        <w:tc>
          <w:tcPr>
            <w:tcW w:w="221"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2984,1</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12346,6</w:t>
            </w:r>
          </w:p>
        </w:tc>
        <w:tc>
          <w:tcPr>
            <w:tcW w:w="221"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1590,4</w:t>
            </w:r>
          </w:p>
        </w:tc>
        <w:tc>
          <w:tcPr>
            <w:tcW w:w="128"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45</w:t>
            </w:r>
          </w:p>
        </w:tc>
        <w:tc>
          <w:tcPr>
            <w:tcW w:w="168"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31</w:t>
            </w:r>
          </w:p>
        </w:tc>
        <w:tc>
          <w:tcPr>
            <w:tcW w:w="249" w:type="pct"/>
            <w:tcBorders>
              <w:top w:val="nil"/>
              <w:left w:val="nil"/>
              <w:bottom w:val="single" w:sz="4" w:space="0" w:color="auto"/>
              <w:right w:val="single" w:sz="4" w:space="0" w:color="auto"/>
            </w:tcBorders>
            <w:shd w:val="clear" w:color="auto" w:fill="auto"/>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18952,9</w:t>
            </w:r>
          </w:p>
        </w:tc>
        <w:tc>
          <w:tcPr>
            <w:tcW w:w="11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51</w:t>
            </w:r>
          </w:p>
        </w:tc>
        <w:tc>
          <w:tcPr>
            <w:tcW w:w="154"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949</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13767</w:t>
            </w:r>
          </w:p>
        </w:tc>
        <w:tc>
          <w:tcPr>
            <w:tcW w:w="207"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44644</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12113,5</w:t>
            </w:r>
          </w:p>
        </w:tc>
        <w:tc>
          <w:tcPr>
            <w:tcW w:w="249" w:type="pct"/>
            <w:tcBorders>
              <w:top w:val="nil"/>
              <w:left w:val="nil"/>
              <w:bottom w:val="single" w:sz="4" w:space="0" w:color="auto"/>
              <w:right w:val="single" w:sz="4" w:space="0" w:color="auto"/>
            </w:tcBorders>
            <w:shd w:val="clear" w:color="000000" w:fill="FFFFFF"/>
            <w:noWrap/>
            <w:vAlign w:val="bottom"/>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71524,5</w:t>
            </w:r>
          </w:p>
        </w:tc>
        <w:tc>
          <w:tcPr>
            <w:tcW w:w="278" w:type="pct"/>
            <w:tcBorders>
              <w:top w:val="nil"/>
              <w:left w:val="nil"/>
              <w:bottom w:val="single" w:sz="4" w:space="0" w:color="auto"/>
              <w:right w:val="single" w:sz="4" w:space="0" w:color="auto"/>
            </w:tcBorders>
            <w:shd w:val="clear" w:color="auto" w:fill="auto"/>
            <w:noWrap/>
            <w:vAlign w:val="center"/>
            <w:hideMark/>
          </w:tcPr>
          <w:p w:rsidR="00107714" w:rsidRPr="00107714" w:rsidRDefault="00107714" w:rsidP="00107714">
            <w:pPr>
              <w:spacing w:after="0" w:line="240" w:lineRule="auto"/>
              <w:ind w:left="-113"/>
              <w:rPr>
                <w:rFonts w:ascii="Times New Roman" w:eastAsia="Times New Roman" w:hAnsi="Times New Roman" w:cs="Times New Roman"/>
                <w:color w:val="000000"/>
                <w:sz w:val="16"/>
                <w:szCs w:val="16"/>
                <w:lang w:eastAsia="ru-RU"/>
              </w:rPr>
            </w:pPr>
            <w:r w:rsidRPr="00107714">
              <w:rPr>
                <w:rFonts w:ascii="Times New Roman" w:eastAsia="Times New Roman" w:hAnsi="Times New Roman" w:cs="Times New Roman"/>
                <w:color w:val="000000"/>
                <w:sz w:val="16"/>
                <w:szCs w:val="16"/>
                <w:lang w:eastAsia="ru-RU"/>
              </w:rPr>
              <w:t>95872,65</w:t>
            </w:r>
          </w:p>
        </w:tc>
      </w:tr>
    </w:tbl>
    <w:p w:rsidR="0008064F" w:rsidRPr="0003537A" w:rsidRDefault="00DF242F" w:rsidP="00775690">
      <w:pPr>
        <w:spacing w:after="0" w:line="240" w:lineRule="auto"/>
        <w:ind w:firstLine="709"/>
        <w:jc w:val="both"/>
        <w:rPr>
          <w:rFonts w:ascii="Times New Roman" w:hAnsi="Times New Roman" w:cs="Times New Roman"/>
          <w:color w:val="000000" w:themeColor="text1"/>
          <w:sz w:val="24"/>
          <w:szCs w:val="24"/>
        </w:rPr>
      </w:pPr>
      <w:r w:rsidRPr="0003537A">
        <w:rPr>
          <w:rFonts w:ascii="Times New Roman" w:hAnsi="Times New Roman" w:cs="Times New Roman"/>
          <w:color w:val="000000" w:themeColor="text1"/>
          <w:sz w:val="24"/>
          <w:szCs w:val="24"/>
        </w:rPr>
        <w:t>Источник: Комитет автомобильных дорог Министерства индустрии и инфраструктурного развития РК</w:t>
      </w:r>
    </w:p>
    <w:p w:rsidR="00107714" w:rsidRPr="0003537A" w:rsidRDefault="00107714" w:rsidP="00775690">
      <w:pPr>
        <w:spacing w:after="0" w:line="240" w:lineRule="auto"/>
        <w:ind w:firstLine="709"/>
        <w:jc w:val="both"/>
        <w:rPr>
          <w:rFonts w:ascii="Times New Roman" w:hAnsi="Times New Roman" w:cs="Times New Roman"/>
          <w:color w:val="000000" w:themeColor="text1"/>
          <w:sz w:val="24"/>
          <w:szCs w:val="24"/>
        </w:rPr>
      </w:pPr>
    </w:p>
    <w:p w:rsidR="00107714" w:rsidRDefault="00107714" w:rsidP="00775690">
      <w:pPr>
        <w:spacing w:after="0" w:line="240" w:lineRule="auto"/>
        <w:ind w:firstLine="709"/>
        <w:jc w:val="both"/>
        <w:rPr>
          <w:rFonts w:ascii="Times New Roman" w:hAnsi="Times New Roman" w:cs="Times New Roman"/>
          <w:color w:val="000000" w:themeColor="text1"/>
          <w:sz w:val="28"/>
          <w:szCs w:val="28"/>
        </w:rPr>
        <w:sectPr w:rsidR="00107714" w:rsidSect="0008064F">
          <w:pgSz w:w="16838" w:h="11906" w:orient="landscape"/>
          <w:pgMar w:top="1701" w:right="1134" w:bottom="850" w:left="1134" w:header="708" w:footer="708" w:gutter="0"/>
          <w:cols w:space="708"/>
          <w:docGrid w:linePitch="360"/>
        </w:sectPr>
      </w:pPr>
    </w:p>
    <w:p w:rsidR="008D7A66" w:rsidRPr="008D7A66"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lastRenderedPageBreak/>
        <w:t>В настоящее время и на перспективу международные перевозки осуществляются по шести основным автодорожным маршрутам:</w:t>
      </w:r>
    </w:p>
    <w:p w:rsidR="008D7A66" w:rsidRPr="008D7A66"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t xml:space="preserve">Ташкент - Шымкент - </w:t>
      </w:r>
      <w:proofErr w:type="spellStart"/>
      <w:r w:rsidRPr="008D7A66">
        <w:rPr>
          <w:rFonts w:ascii="Times New Roman" w:hAnsi="Times New Roman" w:cs="Times New Roman"/>
          <w:color w:val="000000" w:themeColor="text1"/>
          <w:sz w:val="28"/>
          <w:szCs w:val="28"/>
        </w:rPr>
        <w:t>Тараз</w:t>
      </w:r>
      <w:proofErr w:type="spellEnd"/>
      <w:r w:rsidRPr="008D7A66">
        <w:rPr>
          <w:rFonts w:ascii="Times New Roman" w:hAnsi="Times New Roman" w:cs="Times New Roman"/>
          <w:color w:val="000000" w:themeColor="text1"/>
          <w:sz w:val="28"/>
          <w:szCs w:val="28"/>
        </w:rPr>
        <w:t xml:space="preserve"> - Алматы – Хоргос </w:t>
      </w:r>
    </w:p>
    <w:p w:rsidR="008D7A66" w:rsidRPr="008D7A66"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t xml:space="preserve">Шымкент - </w:t>
      </w:r>
      <w:proofErr w:type="spellStart"/>
      <w:r w:rsidRPr="008D7A66">
        <w:rPr>
          <w:rFonts w:ascii="Times New Roman" w:hAnsi="Times New Roman" w:cs="Times New Roman"/>
          <w:color w:val="000000" w:themeColor="text1"/>
          <w:sz w:val="28"/>
          <w:szCs w:val="28"/>
        </w:rPr>
        <w:t>Кызылорда</w:t>
      </w:r>
      <w:proofErr w:type="spellEnd"/>
      <w:r w:rsidRPr="008D7A66">
        <w:rPr>
          <w:rFonts w:ascii="Times New Roman" w:hAnsi="Times New Roman" w:cs="Times New Roman"/>
          <w:color w:val="000000" w:themeColor="text1"/>
          <w:sz w:val="28"/>
          <w:szCs w:val="28"/>
        </w:rPr>
        <w:t xml:space="preserve"> - Актобе - Уральск – Самара (входит в состав транзитного международного коридора «Западная Европа – Западный Китай»); </w:t>
      </w:r>
    </w:p>
    <w:p w:rsidR="008D7A66" w:rsidRPr="008D7A66"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t>Алматы - Караганды - Астана - Петропавловск;</w:t>
      </w:r>
    </w:p>
    <w:p w:rsidR="008D7A66" w:rsidRPr="008D7A66"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t>Астрахань - Атырау - Актау - граница Туркменистана;</w:t>
      </w:r>
    </w:p>
    <w:p w:rsidR="008D7A66" w:rsidRPr="008D7A66"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t xml:space="preserve">Омск - Павлодар - Семей - </w:t>
      </w:r>
      <w:proofErr w:type="spellStart"/>
      <w:r w:rsidRPr="008D7A66">
        <w:rPr>
          <w:rFonts w:ascii="Times New Roman" w:hAnsi="Times New Roman" w:cs="Times New Roman"/>
          <w:color w:val="000000" w:themeColor="text1"/>
          <w:sz w:val="28"/>
          <w:szCs w:val="28"/>
        </w:rPr>
        <w:t>Майкапшагай</w:t>
      </w:r>
      <w:proofErr w:type="spellEnd"/>
      <w:r w:rsidRPr="008D7A66">
        <w:rPr>
          <w:rFonts w:ascii="Times New Roman" w:hAnsi="Times New Roman" w:cs="Times New Roman"/>
          <w:color w:val="000000" w:themeColor="text1"/>
          <w:sz w:val="28"/>
          <w:szCs w:val="28"/>
        </w:rPr>
        <w:t>;</w:t>
      </w:r>
    </w:p>
    <w:p w:rsidR="0008064F" w:rsidRDefault="008D7A66" w:rsidP="008D7A66">
      <w:pPr>
        <w:spacing w:after="0" w:line="240" w:lineRule="auto"/>
        <w:ind w:firstLine="709"/>
        <w:jc w:val="both"/>
        <w:rPr>
          <w:rFonts w:ascii="Times New Roman" w:hAnsi="Times New Roman" w:cs="Times New Roman"/>
          <w:color w:val="000000" w:themeColor="text1"/>
          <w:sz w:val="28"/>
          <w:szCs w:val="28"/>
        </w:rPr>
      </w:pPr>
      <w:r w:rsidRPr="008D7A66">
        <w:rPr>
          <w:rFonts w:ascii="Times New Roman" w:hAnsi="Times New Roman" w:cs="Times New Roman"/>
          <w:color w:val="000000" w:themeColor="text1"/>
          <w:sz w:val="28"/>
          <w:szCs w:val="28"/>
        </w:rPr>
        <w:t xml:space="preserve">Астана - </w:t>
      </w:r>
      <w:proofErr w:type="spellStart"/>
      <w:r w:rsidRPr="008D7A66">
        <w:rPr>
          <w:rFonts w:ascii="Times New Roman" w:hAnsi="Times New Roman" w:cs="Times New Roman"/>
          <w:color w:val="000000" w:themeColor="text1"/>
          <w:sz w:val="28"/>
          <w:szCs w:val="28"/>
        </w:rPr>
        <w:t>Костанай</w:t>
      </w:r>
      <w:proofErr w:type="spellEnd"/>
      <w:r w:rsidRPr="008D7A66">
        <w:rPr>
          <w:rFonts w:ascii="Times New Roman" w:hAnsi="Times New Roman" w:cs="Times New Roman"/>
          <w:color w:val="000000" w:themeColor="text1"/>
          <w:sz w:val="28"/>
          <w:szCs w:val="28"/>
        </w:rPr>
        <w:t xml:space="preserve"> - Челябинск - Екатеринбург.</w:t>
      </w:r>
    </w:p>
    <w:p w:rsidR="0008064F" w:rsidRDefault="0003537A" w:rsidP="0077569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период 2015-2019</w:t>
      </w:r>
      <w:r w:rsidR="00F057B4" w:rsidRPr="00F057B4">
        <w:rPr>
          <w:rFonts w:ascii="Times New Roman" w:hAnsi="Times New Roman" w:cs="Times New Roman"/>
          <w:color w:val="000000" w:themeColor="text1"/>
          <w:sz w:val="28"/>
          <w:szCs w:val="28"/>
        </w:rPr>
        <w:t xml:space="preserve"> годов на реализацию автодорожных проектов было выделено 1,</w:t>
      </w:r>
      <w:r>
        <w:rPr>
          <w:rFonts w:ascii="Times New Roman" w:hAnsi="Times New Roman" w:cs="Times New Roman"/>
          <w:color w:val="000000" w:themeColor="text1"/>
          <w:sz w:val="28"/>
          <w:szCs w:val="28"/>
        </w:rPr>
        <w:t>5</w:t>
      </w:r>
      <w:r w:rsidR="00F057B4" w:rsidRPr="00F057B4">
        <w:rPr>
          <w:rFonts w:ascii="Times New Roman" w:hAnsi="Times New Roman" w:cs="Times New Roman"/>
          <w:color w:val="000000" w:themeColor="text1"/>
          <w:sz w:val="28"/>
          <w:szCs w:val="28"/>
        </w:rPr>
        <w:t xml:space="preserve"> трлн. тенге, в том числе, из Н</w:t>
      </w:r>
      <w:r w:rsidR="00F057B4">
        <w:rPr>
          <w:rFonts w:ascii="Times New Roman" w:hAnsi="Times New Roman" w:cs="Times New Roman"/>
          <w:color w:val="000000" w:themeColor="text1"/>
          <w:sz w:val="28"/>
          <w:szCs w:val="28"/>
        </w:rPr>
        <w:t>ационального фонда</w:t>
      </w:r>
      <w:r w:rsidR="00F057B4" w:rsidRPr="00F057B4">
        <w:rPr>
          <w:rFonts w:ascii="Times New Roman" w:hAnsi="Times New Roman" w:cs="Times New Roman"/>
          <w:color w:val="000000" w:themeColor="text1"/>
          <w:sz w:val="28"/>
          <w:szCs w:val="28"/>
        </w:rPr>
        <w:t xml:space="preserve"> 478 млрд. тенге. За счет выделенных средств велась реализация 24 проектов: Западная Европа – Западный Китай, Центр – Юг, Центр – Восток, Бейнеу – Актау, Алматы – </w:t>
      </w:r>
      <w:proofErr w:type="spellStart"/>
      <w:r w:rsidR="00F057B4" w:rsidRPr="00F057B4">
        <w:rPr>
          <w:rFonts w:ascii="Times New Roman" w:hAnsi="Times New Roman" w:cs="Times New Roman"/>
          <w:color w:val="000000" w:themeColor="text1"/>
          <w:sz w:val="28"/>
          <w:szCs w:val="28"/>
        </w:rPr>
        <w:t>Оскемен</w:t>
      </w:r>
      <w:proofErr w:type="spellEnd"/>
      <w:r w:rsidR="00F057B4" w:rsidRPr="00F057B4">
        <w:rPr>
          <w:rFonts w:ascii="Times New Roman" w:hAnsi="Times New Roman" w:cs="Times New Roman"/>
          <w:color w:val="000000" w:themeColor="text1"/>
          <w:sz w:val="28"/>
          <w:szCs w:val="28"/>
        </w:rPr>
        <w:t>, Астана – Петропавловск,  Актобе – Атырау-</w:t>
      </w:r>
      <w:proofErr w:type="spellStart"/>
      <w:r w:rsidR="00F057B4" w:rsidRPr="00F057B4">
        <w:rPr>
          <w:rFonts w:ascii="Times New Roman" w:hAnsi="Times New Roman" w:cs="Times New Roman"/>
          <w:color w:val="000000" w:themeColor="text1"/>
          <w:sz w:val="28"/>
          <w:szCs w:val="28"/>
        </w:rPr>
        <w:t>гр</w:t>
      </w:r>
      <w:proofErr w:type="gramStart"/>
      <w:r w:rsidR="00F057B4" w:rsidRPr="00F057B4">
        <w:rPr>
          <w:rFonts w:ascii="Times New Roman" w:hAnsi="Times New Roman" w:cs="Times New Roman"/>
          <w:color w:val="000000" w:themeColor="text1"/>
          <w:sz w:val="28"/>
          <w:szCs w:val="28"/>
        </w:rPr>
        <w:t>.Р</w:t>
      </w:r>
      <w:proofErr w:type="gramEnd"/>
      <w:r w:rsidR="00F057B4" w:rsidRPr="00F057B4">
        <w:rPr>
          <w:rFonts w:ascii="Times New Roman" w:hAnsi="Times New Roman" w:cs="Times New Roman"/>
          <w:color w:val="000000" w:themeColor="text1"/>
          <w:sz w:val="28"/>
          <w:szCs w:val="28"/>
        </w:rPr>
        <w:t>Ф</w:t>
      </w:r>
      <w:proofErr w:type="spellEnd"/>
      <w:r w:rsidR="00F057B4" w:rsidRPr="00F057B4">
        <w:rPr>
          <w:rFonts w:ascii="Times New Roman" w:hAnsi="Times New Roman" w:cs="Times New Roman"/>
          <w:color w:val="000000" w:themeColor="text1"/>
          <w:sz w:val="28"/>
          <w:szCs w:val="28"/>
        </w:rPr>
        <w:t xml:space="preserve"> на Астрахань,  Уральск – Каменка, Мерке-Бурылбайтал, Ушарал-</w:t>
      </w:r>
      <w:proofErr w:type="spellStart"/>
      <w:r w:rsidR="00F057B4" w:rsidRPr="00F057B4">
        <w:rPr>
          <w:rFonts w:ascii="Times New Roman" w:hAnsi="Times New Roman" w:cs="Times New Roman"/>
          <w:color w:val="000000" w:themeColor="text1"/>
          <w:sz w:val="28"/>
          <w:szCs w:val="28"/>
        </w:rPr>
        <w:t>Достык</w:t>
      </w:r>
      <w:proofErr w:type="spellEnd"/>
      <w:r w:rsidR="00F057B4" w:rsidRPr="00F057B4">
        <w:rPr>
          <w:rFonts w:ascii="Times New Roman" w:hAnsi="Times New Roman" w:cs="Times New Roman"/>
          <w:color w:val="000000" w:themeColor="text1"/>
          <w:sz w:val="28"/>
          <w:szCs w:val="28"/>
        </w:rPr>
        <w:t>, Таскескен-</w:t>
      </w:r>
      <w:proofErr w:type="spellStart"/>
      <w:r w:rsidR="00F057B4" w:rsidRPr="00F057B4">
        <w:rPr>
          <w:rFonts w:ascii="Times New Roman" w:hAnsi="Times New Roman" w:cs="Times New Roman"/>
          <w:color w:val="000000" w:themeColor="text1"/>
          <w:sz w:val="28"/>
          <w:szCs w:val="28"/>
        </w:rPr>
        <w:t>Бахты</w:t>
      </w:r>
      <w:proofErr w:type="spellEnd"/>
      <w:r w:rsidR="00F057B4" w:rsidRPr="00F057B4">
        <w:rPr>
          <w:rFonts w:ascii="Times New Roman" w:hAnsi="Times New Roman" w:cs="Times New Roman"/>
          <w:color w:val="000000" w:themeColor="text1"/>
          <w:sz w:val="28"/>
          <w:szCs w:val="28"/>
        </w:rPr>
        <w:t xml:space="preserve"> и </w:t>
      </w:r>
      <w:proofErr w:type="spellStart"/>
      <w:r w:rsidR="00F057B4" w:rsidRPr="00F057B4">
        <w:rPr>
          <w:rFonts w:ascii="Times New Roman" w:hAnsi="Times New Roman" w:cs="Times New Roman"/>
          <w:color w:val="000000" w:themeColor="text1"/>
          <w:sz w:val="28"/>
          <w:szCs w:val="28"/>
        </w:rPr>
        <w:t>Осиновски</w:t>
      </w:r>
      <w:proofErr w:type="spellEnd"/>
      <w:r w:rsidR="00F057B4" w:rsidRPr="00F057B4">
        <w:rPr>
          <w:rFonts w:ascii="Times New Roman" w:hAnsi="Times New Roman" w:cs="Times New Roman"/>
          <w:color w:val="000000" w:themeColor="text1"/>
          <w:sz w:val="28"/>
          <w:szCs w:val="28"/>
        </w:rPr>
        <w:t xml:space="preserve"> перевал, </w:t>
      </w:r>
      <w:proofErr w:type="spellStart"/>
      <w:r w:rsidR="00F057B4" w:rsidRPr="00F057B4">
        <w:rPr>
          <w:rFonts w:ascii="Times New Roman" w:hAnsi="Times New Roman" w:cs="Times New Roman"/>
          <w:color w:val="000000" w:themeColor="text1"/>
          <w:sz w:val="28"/>
          <w:szCs w:val="28"/>
        </w:rPr>
        <w:t>Калбатау</w:t>
      </w:r>
      <w:proofErr w:type="spellEnd"/>
      <w:r w:rsidR="00F057B4" w:rsidRPr="00F057B4">
        <w:rPr>
          <w:rFonts w:ascii="Times New Roman" w:hAnsi="Times New Roman" w:cs="Times New Roman"/>
          <w:color w:val="000000" w:themeColor="text1"/>
          <w:sz w:val="28"/>
          <w:szCs w:val="28"/>
        </w:rPr>
        <w:t>–</w:t>
      </w:r>
      <w:proofErr w:type="spellStart"/>
      <w:r w:rsidR="00F057B4" w:rsidRPr="00F057B4">
        <w:rPr>
          <w:rFonts w:ascii="Times New Roman" w:hAnsi="Times New Roman" w:cs="Times New Roman"/>
          <w:color w:val="000000" w:themeColor="text1"/>
          <w:sz w:val="28"/>
          <w:szCs w:val="28"/>
        </w:rPr>
        <w:t>Майкапшагай</w:t>
      </w:r>
      <w:proofErr w:type="spellEnd"/>
      <w:r w:rsidR="00F057B4" w:rsidRPr="00F057B4">
        <w:rPr>
          <w:rFonts w:ascii="Times New Roman" w:hAnsi="Times New Roman" w:cs="Times New Roman"/>
          <w:color w:val="000000" w:themeColor="text1"/>
          <w:sz w:val="28"/>
          <w:szCs w:val="28"/>
        </w:rPr>
        <w:t xml:space="preserve">, Юго-Западный обход </w:t>
      </w:r>
      <w:proofErr w:type="spellStart"/>
      <w:r w:rsidR="00F057B4" w:rsidRPr="00F057B4">
        <w:rPr>
          <w:rFonts w:ascii="Times New Roman" w:hAnsi="Times New Roman" w:cs="Times New Roman"/>
          <w:color w:val="000000" w:themeColor="text1"/>
          <w:sz w:val="28"/>
          <w:szCs w:val="28"/>
        </w:rPr>
        <w:t>г.Астаны</w:t>
      </w:r>
      <w:proofErr w:type="spellEnd"/>
      <w:r w:rsidR="00F057B4" w:rsidRPr="00F057B4">
        <w:rPr>
          <w:rFonts w:ascii="Times New Roman" w:hAnsi="Times New Roman" w:cs="Times New Roman"/>
          <w:color w:val="000000" w:themeColor="text1"/>
          <w:sz w:val="28"/>
          <w:szCs w:val="28"/>
        </w:rPr>
        <w:t xml:space="preserve">, Щучинск-Зеренде, </w:t>
      </w:r>
      <w:proofErr w:type="spellStart"/>
      <w:r w:rsidR="00F057B4" w:rsidRPr="00F057B4">
        <w:rPr>
          <w:rFonts w:ascii="Times New Roman" w:hAnsi="Times New Roman" w:cs="Times New Roman"/>
          <w:color w:val="000000" w:themeColor="text1"/>
          <w:sz w:val="28"/>
          <w:szCs w:val="28"/>
        </w:rPr>
        <w:t>Костанай</w:t>
      </w:r>
      <w:proofErr w:type="spellEnd"/>
      <w:r w:rsidR="00F057B4" w:rsidRPr="00F057B4">
        <w:rPr>
          <w:rFonts w:ascii="Times New Roman" w:hAnsi="Times New Roman" w:cs="Times New Roman"/>
          <w:color w:val="000000" w:themeColor="text1"/>
          <w:sz w:val="28"/>
          <w:szCs w:val="28"/>
        </w:rPr>
        <w:t>-Денисовка, Бейнеу-</w:t>
      </w:r>
      <w:proofErr w:type="spellStart"/>
      <w:r w:rsidR="00F057B4" w:rsidRPr="00F057B4">
        <w:rPr>
          <w:rFonts w:ascii="Times New Roman" w:hAnsi="Times New Roman" w:cs="Times New Roman"/>
          <w:color w:val="000000" w:themeColor="text1"/>
          <w:sz w:val="28"/>
          <w:szCs w:val="28"/>
        </w:rPr>
        <w:t>Акжегит</w:t>
      </w:r>
      <w:proofErr w:type="spellEnd"/>
      <w:r w:rsidR="00F057B4" w:rsidRPr="00F057B4">
        <w:rPr>
          <w:rFonts w:ascii="Times New Roman" w:hAnsi="Times New Roman" w:cs="Times New Roman"/>
          <w:color w:val="000000" w:themeColor="text1"/>
          <w:sz w:val="28"/>
          <w:szCs w:val="28"/>
        </w:rPr>
        <w:t>, Жетыбай-</w:t>
      </w:r>
      <w:proofErr w:type="spellStart"/>
      <w:r w:rsidR="00F057B4" w:rsidRPr="00F057B4">
        <w:rPr>
          <w:rFonts w:ascii="Times New Roman" w:hAnsi="Times New Roman" w:cs="Times New Roman"/>
          <w:color w:val="000000" w:themeColor="text1"/>
          <w:sz w:val="28"/>
          <w:szCs w:val="28"/>
        </w:rPr>
        <w:t>Жанаозен</w:t>
      </w:r>
      <w:proofErr w:type="spellEnd"/>
      <w:r w:rsidR="00F057B4" w:rsidRPr="00F057B4">
        <w:rPr>
          <w:rFonts w:ascii="Times New Roman" w:hAnsi="Times New Roman" w:cs="Times New Roman"/>
          <w:color w:val="000000" w:themeColor="text1"/>
          <w:sz w:val="28"/>
          <w:szCs w:val="28"/>
        </w:rPr>
        <w:t xml:space="preserve">, Обход перевала </w:t>
      </w:r>
      <w:proofErr w:type="spellStart"/>
      <w:r w:rsidR="00F057B4" w:rsidRPr="00F057B4">
        <w:rPr>
          <w:rFonts w:ascii="Times New Roman" w:hAnsi="Times New Roman" w:cs="Times New Roman"/>
          <w:color w:val="000000" w:themeColor="text1"/>
          <w:sz w:val="28"/>
          <w:szCs w:val="28"/>
        </w:rPr>
        <w:t>Кордай</w:t>
      </w:r>
      <w:proofErr w:type="spellEnd"/>
      <w:r w:rsidR="00F057B4" w:rsidRPr="00F057B4">
        <w:rPr>
          <w:rFonts w:ascii="Times New Roman" w:hAnsi="Times New Roman" w:cs="Times New Roman"/>
          <w:color w:val="000000" w:themeColor="text1"/>
          <w:sz w:val="28"/>
          <w:szCs w:val="28"/>
        </w:rPr>
        <w:t xml:space="preserve">, </w:t>
      </w:r>
      <w:proofErr w:type="spellStart"/>
      <w:r w:rsidR="00F057B4" w:rsidRPr="00F057B4">
        <w:rPr>
          <w:rFonts w:ascii="Times New Roman" w:hAnsi="Times New Roman" w:cs="Times New Roman"/>
          <w:color w:val="000000" w:themeColor="text1"/>
          <w:sz w:val="28"/>
          <w:szCs w:val="28"/>
        </w:rPr>
        <w:t>Узынагаш</w:t>
      </w:r>
      <w:proofErr w:type="spellEnd"/>
      <w:r w:rsidR="00F057B4" w:rsidRPr="00F057B4">
        <w:rPr>
          <w:rFonts w:ascii="Times New Roman" w:hAnsi="Times New Roman" w:cs="Times New Roman"/>
          <w:color w:val="000000" w:themeColor="text1"/>
          <w:sz w:val="28"/>
          <w:szCs w:val="28"/>
        </w:rPr>
        <w:t>-Отар, Мерке-</w:t>
      </w:r>
      <w:proofErr w:type="spellStart"/>
      <w:r w:rsidR="00F057B4" w:rsidRPr="00F057B4">
        <w:rPr>
          <w:rFonts w:ascii="Times New Roman" w:hAnsi="Times New Roman" w:cs="Times New Roman"/>
          <w:color w:val="000000" w:themeColor="text1"/>
          <w:sz w:val="28"/>
          <w:szCs w:val="28"/>
        </w:rPr>
        <w:t>Бурылбайтал,Ушарал</w:t>
      </w:r>
      <w:proofErr w:type="spellEnd"/>
      <w:r w:rsidR="00F057B4" w:rsidRPr="00F057B4">
        <w:rPr>
          <w:rFonts w:ascii="Times New Roman" w:hAnsi="Times New Roman" w:cs="Times New Roman"/>
          <w:color w:val="000000" w:themeColor="text1"/>
          <w:sz w:val="28"/>
          <w:szCs w:val="28"/>
        </w:rPr>
        <w:t>-</w:t>
      </w:r>
      <w:proofErr w:type="spellStart"/>
      <w:r w:rsidR="00F057B4" w:rsidRPr="00F057B4">
        <w:rPr>
          <w:rFonts w:ascii="Times New Roman" w:hAnsi="Times New Roman" w:cs="Times New Roman"/>
          <w:color w:val="000000" w:themeColor="text1"/>
          <w:sz w:val="28"/>
          <w:szCs w:val="28"/>
        </w:rPr>
        <w:t>Достык</w:t>
      </w:r>
      <w:proofErr w:type="spellEnd"/>
      <w:r w:rsidR="00F057B4" w:rsidRPr="00F057B4">
        <w:rPr>
          <w:rFonts w:ascii="Times New Roman" w:hAnsi="Times New Roman" w:cs="Times New Roman"/>
          <w:color w:val="000000" w:themeColor="text1"/>
          <w:sz w:val="28"/>
          <w:szCs w:val="28"/>
        </w:rPr>
        <w:t>.</w:t>
      </w:r>
    </w:p>
    <w:p w:rsidR="00BE1222" w:rsidRPr="00EF6059" w:rsidRDefault="00BE1222" w:rsidP="00BE122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F6059">
        <w:rPr>
          <w:rFonts w:ascii="Times New Roman" w:hAnsi="Times New Roman" w:cs="Times New Roman"/>
          <w:color w:val="000000" w:themeColor="text1"/>
          <w:sz w:val="28"/>
          <w:szCs w:val="28"/>
        </w:rPr>
        <w:t>ущественную роль в цепочке поставок играет специализированная логистическая инфраструктура. Объекты логистической инфраструктуры являются центральным местом, где создается необходимая связь между операциями по перевозке грузов на дальние расстояния и региональными операциями.  Грузовые партии:</w:t>
      </w:r>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00BE1222" w:rsidRPr="00EF6059">
        <w:rPr>
          <w:rFonts w:ascii="Times New Roman" w:hAnsi="Times New Roman" w:cs="Times New Roman"/>
          <w:color w:val="000000" w:themeColor="text1"/>
          <w:sz w:val="28"/>
          <w:szCs w:val="28"/>
        </w:rPr>
        <w:t>ринимаются, расформировываются и проходят очистку для ввоза</w:t>
      </w:r>
      <w:r w:rsidRPr="000D0114">
        <w:rPr>
          <w:rFonts w:ascii="Times New Roman" w:hAnsi="Times New Roman" w:cs="Times New Roman"/>
          <w:color w:val="000000" w:themeColor="text1"/>
          <w:sz w:val="28"/>
          <w:szCs w:val="28"/>
        </w:rPr>
        <w:t>;</w:t>
      </w:r>
      <w:r w:rsidR="00BE1222" w:rsidRPr="00EF6059">
        <w:rPr>
          <w:rFonts w:ascii="Times New Roman" w:hAnsi="Times New Roman" w:cs="Times New Roman"/>
          <w:color w:val="000000" w:themeColor="text1"/>
          <w:sz w:val="28"/>
          <w:szCs w:val="28"/>
        </w:rPr>
        <w:t xml:space="preserve"> </w:t>
      </w:r>
      <w:proofErr w:type="gramEnd"/>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E1222" w:rsidRPr="00EF6059">
        <w:rPr>
          <w:rFonts w:ascii="Times New Roman" w:hAnsi="Times New Roman" w:cs="Times New Roman"/>
          <w:color w:val="000000" w:themeColor="text1"/>
          <w:sz w:val="28"/>
          <w:szCs w:val="28"/>
        </w:rPr>
        <w:t>ринимаются, расформировываются и проходят очистку для вывоза</w:t>
      </w:r>
      <w:r w:rsidRPr="000D0114">
        <w:rPr>
          <w:rFonts w:ascii="Times New Roman" w:hAnsi="Times New Roman" w:cs="Times New Roman"/>
          <w:color w:val="000000" w:themeColor="text1"/>
          <w:sz w:val="28"/>
          <w:szCs w:val="28"/>
        </w:rPr>
        <w:t>;</w:t>
      </w:r>
      <w:r w:rsidR="00BE1222" w:rsidRPr="00EF6059">
        <w:rPr>
          <w:rFonts w:ascii="Times New Roman" w:hAnsi="Times New Roman" w:cs="Times New Roman"/>
          <w:color w:val="000000" w:themeColor="text1"/>
          <w:sz w:val="28"/>
          <w:szCs w:val="28"/>
        </w:rPr>
        <w:t xml:space="preserve"> </w:t>
      </w:r>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00BE1222" w:rsidRPr="00EF6059">
        <w:rPr>
          <w:rFonts w:ascii="Times New Roman" w:hAnsi="Times New Roman" w:cs="Times New Roman"/>
          <w:color w:val="000000" w:themeColor="text1"/>
          <w:sz w:val="28"/>
          <w:szCs w:val="28"/>
        </w:rPr>
        <w:t>ерегружаются на другой вид транспорта (напр</w:t>
      </w:r>
      <w:r>
        <w:rPr>
          <w:rFonts w:ascii="Times New Roman" w:hAnsi="Times New Roman" w:cs="Times New Roman"/>
          <w:color w:val="000000" w:themeColor="text1"/>
          <w:sz w:val="28"/>
          <w:szCs w:val="28"/>
        </w:rPr>
        <w:t>имер</w:t>
      </w:r>
      <w:r w:rsidR="00BE1222" w:rsidRPr="00EF60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железнодорожного транспорта на автомобильный</w:t>
      </w:r>
      <w:r w:rsidR="00BE1222" w:rsidRPr="00EF6059">
        <w:rPr>
          <w:rFonts w:ascii="Times New Roman" w:hAnsi="Times New Roman" w:cs="Times New Roman"/>
          <w:color w:val="000000" w:themeColor="text1"/>
          <w:sz w:val="28"/>
          <w:szCs w:val="28"/>
        </w:rPr>
        <w:t>)</w:t>
      </w:r>
      <w:r w:rsidRPr="000D0114">
        <w:rPr>
          <w:rFonts w:ascii="Times New Roman" w:hAnsi="Times New Roman" w:cs="Times New Roman"/>
          <w:color w:val="000000" w:themeColor="text1"/>
          <w:sz w:val="28"/>
          <w:szCs w:val="28"/>
        </w:rPr>
        <w:t>;</w:t>
      </w:r>
      <w:proofErr w:type="gramEnd"/>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BE1222" w:rsidRPr="00EF6059">
        <w:rPr>
          <w:rFonts w:ascii="Times New Roman" w:hAnsi="Times New Roman" w:cs="Times New Roman"/>
          <w:color w:val="000000" w:themeColor="text1"/>
          <w:sz w:val="28"/>
          <w:szCs w:val="28"/>
        </w:rPr>
        <w:t>азмещаются для хранения на складе</w:t>
      </w:r>
      <w:r w:rsidRPr="000D0114">
        <w:rPr>
          <w:rFonts w:ascii="Times New Roman" w:hAnsi="Times New Roman" w:cs="Times New Roman"/>
          <w:color w:val="000000" w:themeColor="text1"/>
          <w:sz w:val="28"/>
          <w:szCs w:val="28"/>
        </w:rPr>
        <w:t>;</w:t>
      </w:r>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E1222" w:rsidRPr="00EF6059">
        <w:rPr>
          <w:rFonts w:ascii="Times New Roman" w:hAnsi="Times New Roman" w:cs="Times New Roman"/>
          <w:color w:val="000000" w:themeColor="text1"/>
          <w:sz w:val="28"/>
          <w:szCs w:val="28"/>
        </w:rPr>
        <w:t>одвергаются небольшому изменению, например, упаковка для поставки на местный рынок</w:t>
      </w:r>
      <w:r w:rsidRPr="000D0114">
        <w:rPr>
          <w:rFonts w:ascii="Times New Roman" w:hAnsi="Times New Roman" w:cs="Times New Roman"/>
          <w:color w:val="000000" w:themeColor="text1"/>
          <w:sz w:val="28"/>
          <w:szCs w:val="28"/>
        </w:rPr>
        <w:t>;</w:t>
      </w:r>
      <w:r w:rsidR="00BE1222" w:rsidRPr="00EF6059">
        <w:rPr>
          <w:rFonts w:ascii="Times New Roman" w:hAnsi="Times New Roman" w:cs="Times New Roman"/>
          <w:color w:val="000000" w:themeColor="text1"/>
          <w:sz w:val="28"/>
          <w:szCs w:val="28"/>
        </w:rPr>
        <w:t xml:space="preserve">  </w:t>
      </w:r>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E1222" w:rsidRPr="00EF6059">
        <w:rPr>
          <w:rFonts w:ascii="Times New Roman" w:hAnsi="Times New Roman" w:cs="Times New Roman"/>
          <w:color w:val="000000" w:themeColor="text1"/>
          <w:sz w:val="28"/>
          <w:szCs w:val="28"/>
        </w:rPr>
        <w:t>огружаются в грузовые автомобили для местного или регионального распределения/дистрибуции</w:t>
      </w:r>
      <w:r w:rsidRPr="000D0114">
        <w:rPr>
          <w:rFonts w:ascii="Times New Roman" w:hAnsi="Times New Roman" w:cs="Times New Roman"/>
          <w:color w:val="000000" w:themeColor="text1"/>
          <w:sz w:val="28"/>
          <w:szCs w:val="28"/>
        </w:rPr>
        <w:t>;</w:t>
      </w:r>
      <w:r w:rsidR="00BE1222" w:rsidRPr="00EF6059">
        <w:rPr>
          <w:rFonts w:ascii="Times New Roman" w:hAnsi="Times New Roman" w:cs="Times New Roman"/>
          <w:color w:val="000000" w:themeColor="text1"/>
          <w:sz w:val="28"/>
          <w:szCs w:val="28"/>
        </w:rPr>
        <w:t xml:space="preserve">  </w:t>
      </w:r>
    </w:p>
    <w:p w:rsidR="00BE1222" w:rsidRPr="00EF6059" w:rsidRDefault="000D0114" w:rsidP="00BE1222">
      <w:pPr>
        <w:pStyle w:val="a3"/>
        <w:numPr>
          <w:ilvl w:val="0"/>
          <w:numId w:val="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E1222" w:rsidRPr="00EF6059">
        <w:rPr>
          <w:rFonts w:ascii="Times New Roman" w:hAnsi="Times New Roman" w:cs="Times New Roman"/>
          <w:color w:val="000000" w:themeColor="text1"/>
          <w:sz w:val="28"/>
          <w:szCs w:val="28"/>
        </w:rPr>
        <w:t>овторно формируются и отгружаются в отдаленный вспомогательный объект.</w:t>
      </w:r>
    </w:p>
    <w:p w:rsidR="00BE1222" w:rsidRPr="00EF6059" w:rsidRDefault="00BE1222" w:rsidP="00BE1222">
      <w:pPr>
        <w:spacing w:after="0" w:line="240" w:lineRule="auto"/>
        <w:ind w:firstLine="709"/>
        <w:jc w:val="both"/>
        <w:rPr>
          <w:rFonts w:ascii="Times New Roman" w:hAnsi="Times New Roman" w:cs="Times New Roman"/>
          <w:color w:val="000000" w:themeColor="text1"/>
          <w:sz w:val="28"/>
          <w:szCs w:val="28"/>
        </w:rPr>
      </w:pPr>
      <w:r w:rsidRPr="00EF6059">
        <w:rPr>
          <w:rFonts w:ascii="Times New Roman" w:hAnsi="Times New Roman" w:cs="Times New Roman"/>
          <w:color w:val="000000" w:themeColor="text1"/>
          <w:sz w:val="28"/>
          <w:szCs w:val="28"/>
        </w:rPr>
        <w:t xml:space="preserve">Наряду с улучшением цепочек поставок за пределами и внутри страны и диверсификацией экономики увеличивается экономическая важность объектов логистической инфраструктуры. В отличие от происхождения и назначения отдельных товаров, современная логистическая система ориентирована на  центр или «веерообразную» структуру цепочек поставок.  Эффективные объекты логистической инфраструктуры  создают экономию за </w:t>
      </w:r>
      <w:r w:rsidRPr="00EF6059">
        <w:rPr>
          <w:rFonts w:ascii="Times New Roman" w:hAnsi="Times New Roman" w:cs="Times New Roman"/>
          <w:color w:val="000000" w:themeColor="text1"/>
          <w:sz w:val="28"/>
          <w:szCs w:val="28"/>
        </w:rPr>
        <w:lastRenderedPageBreak/>
        <w:t xml:space="preserve">счет роста производства и содействуют консолидации операций транспортировки, c положительным воздействием на снижение издержек и задержек, а также повышения надежности. </w:t>
      </w:r>
    </w:p>
    <w:p w:rsidR="00A75758" w:rsidRDefault="00A75758" w:rsidP="00BE1222">
      <w:pPr>
        <w:spacing w:after="0" w:line="240" w:lineRule="auto"/>
        <w:ind w:firstLine="709"/>
        <w:jc w:val="both"/>
        <w:rPr>
          <w:rFonts w:ascii="Times New Roman" w:hAnsi="Times New Roman" w:cs="Times New Roman"/>
          <w:color w:val="000000" w:themeColor="text1"/>
          <w:sz w:val="28"/>
          <w:szCs w:val="28"/>
        </w:rPr>
      </w:pPr>
      <w:r w:rsidRPr="00A75758">
        <w:rPr>
          <w:rFonts w:ascii="Times New Roman" w:hAnsi="Times New Roman" w:cs="Times New Roman"/>
          <w:color w:val="000000" w:themeColor="text1"/>
          <w:sz w:val="28"/>
          <w:szCs w:val="28"/>
        </w:rPr>
        <w:t>В Казахстане функционируют 26 транспортно-логистических центров (ТЛЦ), созданных за период с 1998 по 201</w:t>
      </w:r>
      <w:r w:rsidR="0003537A">
        <w:rPr>
          <w:rFonts w:ascii="Times New Roman" w:hAnsi="Times New Roman" w:cs="Times New Roman"/>
          <w:color w:val="000000" w:themeColor="text1"/>
          <w:sz w:val="28"/>
          <w:szCs w:val="28"/>
        </w:rPr>
        <w:t>9</w:t>
      </w:r>
      <w:r w:rsidRPr="00A75758">
        <w:rPr>
          <w:rFonts w:ascii="Times New Roman" w:hAnsi="Times New Roman" w:cs="Times New Roman"/>
          <w:color w:val="000000" w:themeColor="text1"/>
          <w:sz w:val="28"/>
          <w:szCs w:val="28"/>
        </w:rPr>
        <w:t xml:space="preserve"> гг., мощностью от 10 до 1 тыс. тонн в год. Центры сосредоточены по городам и регионам: г. Астана – 6, г. Алматы - 1, западный регион - 8, северный - 1, восточный - 1, южный - 9. До конца 2022 г. планируется построить 14 ТЛЦ в регионах.</w:t>
      </w:r>
    </w:p>
    <w:p w:rsidR="00BE1222" w:rsidRPr="00EF6059" w:rsidRDefault="00A75758" w:rsidP="00BE1222">
      <w:pPr>
        <w:spacing w:after="0" w:line="240" w:lineRule="auto"/>
        <w:ind w:firstLine="709"/>
        <w:jc w:val="both"/>
        <w:rPr>
          <w:rFonts w:ascii="Times New Roman" w:hAnsi="Times New Roman" w:cs="Times New Roman"/>
          <w:color w:val="000000" w:themeColor="text1"/>
          <w:sz w:val="28"/>
          <w:szCs w:val="28"/>
        </w:rPr>
      </w:pPr>
      <w:r w:rsidRPr="00EF6059">
        <w:rPr>
          <w:rFonts w:ascii="Times New Roman" w:hAnsi="Times New Roman" w:cs="Times New Roman"/>
          <w:color w:val="000000" w:themeColor="text1"/>
          <w:sz w:val="28"/>
          <w:szCs w:val="28"/>
        </w:rPr>
        <w:t xml:space="preserve">Основываясь на международной практике, современной экономике необходимы один или два гектара (метрический размер логистических центров или терминала) современных эффективных объектов логистической инфраструктуры на каждые 100 млн. </w:t>
      </w:r>
      <w:proofErr w:type="spellStart"/>
      <w:r w:rsidRPr="00EF6059">
        <w:rPr>
          <w:rFonts w:ascii="Times New Roman" w:hAnsi="Times New Roman" w:cs="Times New Roman"/>
          <w:color w:val="000000" w:themeColor="text1"/>
          <w:sz w:val="28"/>
          <w:szCs w:val="28"/>
        </w:rPr>
        <w:t>долл</w:t>
      </w:r>
      <w:proofErr w:type="gramStart"/>
      <w:r w:rsidRPr="00EF6059">
        <w:rPr>
          <w:rFonts w:ascii="Times New Roman" w:hAnsi="Times New Roman" w:cs="Times New Roman"/>
          <w:color w:val="000000" w:themeColor="text1"/>
          <w:sz w:val="28"/>
          <w:szCs w:val="28"/>
        </w:rPr>
        <w:t>.С</w:t>
      </w:r>
      <w:proofErr w:type="gramEnd"/>
      <w:r w:rsidRPr="00EF6059">
        <w:rPr>
          <w:rFonts w:ascii="Times New Roman" w:hAnsi="Times New Roman" w:cs="Times New Roman"/>
          <w:color w:val="000000" w:themeColor="text1"/>
          <w:sz w:val="28"/>
          <w:szCs w:val="28"/>
        </w:rPr>
        <w:t>ША</w:t>
      </w:r>
      <w:proofErr w:type="spellEnd"/>
      <w:r w:rsidRPr="00EF6059">
        <w:rPr>
          <w:rFonts w:ascii="Times New Roman" w:hAnsi="Times New Roman" w:cs="Times New Roman"/>
          <w:color w:val="000000" w:themeColor="text1"/>
          <w:sz w:val="28"/>
          <w:szCs w:val="28"/>
        </w:rPr>
        <w:t xml:space="preserve"> от национального ВВП. Исходя только из количества площадей, Казахстан не так далек от этого стандарта. </w:t>
      </w:r>
      <w:r w:rsidR="00BE1222" w:rsidRPr="00EF6059">
        <w:rPr>
          <w:rFonts w:ascii="Times New Roman" w:hAnsi="Times New Roman" w:cs="Times New Roman"/>
          <w:color w:val="000000" w:themeColor="text1"/>
          <w:sz w:val="28"/>
          <w:szCs w:val="28"/>
        </w:rPr>
        <w:t>Однако, при сравнении, необходимо также учитывать эффективность и качество предоставления услуг.  Важно различать услуги, предоставляемые терминалами (в основном, это транспортные операции) от услуг, предоставляемых логистическими центрами, которые, главным образом, являются кластерами складирования товаров/оказания сторонних услуг конкретным заказчикам.</w:t>
      </w:r>
    </w:p>
    <w:p w:rsidR="00BE1222" w:rsidRPr="00EF6059" w:rsidRDefault="00BE1222" w:rsidP="00BE1222">
      <w:pPr>
        <w:spacing w:after="0" w:line="240" w:lineRule="auto"/>
        <w:ind w:firstLine="709"/>
        <w:jc w:val="both"/>
        <w:rPr>
          <w:rFonts w:ascii="Times New Roman" w:hAnsi="Times New Roman" w:cs="Times New Roman"/>
          <w:color w:val="000000" w:themeColor="text1"/>
          <w:sz w:val="28"/>
          <w:szCs w:val="28"/>
        </w:rPr>
      </w:pPr>
    </w:p>
    <w:p w:rsidR="00BE1222" w:rsidRPr="003A7A84" w:rsidRDefault="00BE1222" w:rsidP="00BE1222">
      <w:pPr>
        <w:spacing w:after="0" w:line="240" w:lineRule="auto"/>
        <w:ind w:firstLine="709"/>
        <w:jc w:val="both"/>
        <w:rPr>
          <w:rFonts w:ascii="Times New Roman" w:hAnsi="Times New Roman" w:cs="Times New Roman"/>
          <w:i/>
          <w:color w:val="000000" w:themeColor="text1"/>
          <w:sz w:val="28"/>
          <w:szCs w:val="28"/>
        </w:rPr>
      </w:pPr>
      <w:proofErr w:type="spellStart"/>
      <w:r w:rsidRPr="003A7A84">
        <w:rPr>
          <w:rFonts w:ascii="Times New Roman" w:hAnsi="Times New Roman" w:cs="Times New Roman"/>
          <w:i/>
          <w:color w:val="000000" w:themeColor="text1"/>
          <w:sz w:val="28"/>
          <w:szCs w:val="28"/>
        </w:rPr>
        <w:t>Справочно</w:t>
      </w:r>
      <w:proofErr w:type="spellEnd"/>
      <w:r w:rsidRPr="003A7A84">
        <w:rPr>
          <w:rFonts w:ascii="Times New Roman" w:hAnsi="Times New Roman" w:cs="Times New Roman"/>
          <w:i/>
          <w:color w:val="000000" w:themeColor="text1"/>
          <w:sz w:val="28"/>
          <w:szCs w:val="28"/>
        </w:rPr>
        <w:t>:</w:t>
      </w:r>
    </w:p>
    <w:p w:rsidR="00BE1222" w:rsidRPr="003A7A84" w:rsidRDefault="00BE1222" w:rsidP="00BE1222">
      <w:pPr>
        <w:spacing w:after="0" w:line="240" w:lineRule="auto"/>
        <w:ind w:firstLine="709"/>
        <w:jc w:val="both"/>
        <w:rPr>
          <w:rFonts w:ascii="Times New Roman" w:hAnsi="Times New Roman" w:cs="Times New Roman"/>
          <w:i/>
          <w:color w:val="000000" w:themeColor="text1"/>
          <w:sz w:val="28"/>
          <w:szCs w:val="28"/>
        </w:rPr>
      </w:pPr>
      <w:proofErr w:type="gramStart"/>
      <w:r w:rsidRPr="003A7A84">
        <w:rPr>
          <w:rFonts w:ascii="Times New Roman" w:hAnsi="Times New Roman" w:cs="Times New Roman"/>
          <w:i/>
          <w:color w:val="000000" w:themeColor="text1"/>
          <w:sz w:val="28"/>
          <w:szCs w:val="28"/>
        </w:rPr>
        <w:t xml:space="preserve">Типовые требования по обустройству и техническому оснащению транспортно-логистических центров (далее - Типовые требования) утверждены приказом </w:t>
      </w:r>
      <w:proofErr w:type="spellStart"/>
      <w:r w:rsidRPr="003A7A84">
        <w:rPr>
          <w:rFonts w:ascii="Times New Roman" w:hAnsi="Times New Roman" w:cs="Times New Roman"/>
          <w:i/>
          <w:color w:val="000000" w:themeColor="text1"/>
          <w:sz w:val="28"/>
          <w:szCs w:val="28"/>
        </w:rPr>
        <w:t>и.о</w:t>
      </w:r>
      <w:proofErr w:type="spellEnd"/>
      <w:r w:rsidRPr="003A7A84">
        <w:rPr>
          <w:rFonts w:ascii="Times New Roman" w:hAnsi="Times New Roman" w:cs="Times New Roman"/>
          <w:i/>
          <w:color w:val="000000" w:themeColor="text1"/>
          <w:sz w:val="28"/>
          <w:szCs w:val="28"/>
        </w:rPr>
        <w:t>. Министра по инвестициям и развитию Республики Казахстан от 28 мая 2015 года № 650, зарегистрирован в Министерстве юстиции Республики Казахстан 17 июля 2015 года № 11694 и предназначены для учета при проектировании, строительстве (реконструкции) и обустройстве ТЛЦ, а также направлены на повышение уровня технического оснащения ТЛЦ</w:t>
      </w:r>
      <w:proofErr w:type="gramEnd"/>
      <w:r w:rsidRPr="003A7A84">
        <w:rPr>
          <w:rFonts w:ascii="Times New Roman" w:hAnsi="Times New Roman" w:cs="Times New Roman"/>
          <w:i/>
          <w:color w:val="000000" w:themeColor="text1"/>
          <w:sz w:val="28"/>
          <w:szCs w:val="28"/>
        </w:rPr>
        <w:t>, эффективности их функционирования и качества оказания транспортно-логистических услуг в Республике Казахстан.</w:t>
      </w:r>
    </w:p>
    <w:p w:rsidR="00BE1222" w:rsidRPr="003A7A84" w:rsidRDefault="00BE1222" w:rsidP="00BE1222">
      <w:pPr>
        <w:spacing w:after="0" w:line="240" w:lineRule="auto"/>
        <w:ind w:firstLine="709"/>
        <w:jc w:val="both"/>
        <w:rPr>
          <w:rFonts w:ascii="Times New Roman" w:hAnsi="Times New Roman" w:cs="Times New Roman"/>
          <w:i/>
          <w:color w:val="000000" w:themeColor="text1"/>
          <w:sz w:val="28"/>
          <w:szCs w:val="28"/>
        </w:rPr>
      </w:pPr>
      <w:proofErr w:type="gramStart"/>
      <w:r w:rsidRPr="003A7A84">
        <w:rPr>
          <w:rFonts w:ascii="Times New Roman" w:hAnsi="Times New Roman" w:cs="Times New Roman"/>
          <w:i/>
          <w:color w:val="000000" w:themeColor="text1"/>
          <w:sz w:val="28"/>
          <w:szCs w:val="28"/>
        </w:rPr>
        <w:t>11 января 2019 года в соответствии с протоколом Научно-технического совета Комитета по делам строительства и жилищно-коммунального хозяйства Министерства индустрии и инфраструктурного развития Республики Казахстан № 30-02/3 Типовые требования включены в Перечень нормативных правовых актов и нормативных технических документов в области архитектуры, градостроительства и строительства, действующих на территории Республики Казахстан (далее - Перечень).</w:t>
      </w:r>
      <w:proofErr w:type="gramEnd"/>
    </w:p>
    <w:p w:rsidR="00CD4645" w:rsidRPr="00CD4645" w:rsidRDefault="00CD4645" w:rsidP="00CD4645">
      <w:pPr>
        <w:spacing w:after="0" w:line="240" w:lineRule="auto"/>
        <w:ind w:firstLine="709"/>
        <w:jc w:val="both"/>
        <w:rPr>
          <w:rFonts w:ascii="Times New Roman" w:hAnsi="Times New Roman" w:cs="Times New Roman"/>
          <w:i/>
          <w:color w:val="000000" w:themeColor="text1"/>
          <w:sz w:val="28"/>
          <w:szCs w:val="28"/>
        </w:rPr>
      </w:pPr>
      <w:r w:rsidRPr="00CD4645">
        <w:rPr>
          <w:rFonts w:ascii="Times New Roman" w:hAnsi="Times New Roman" w:cs="Times New Roman"/>
          <w:i/>
          <w:color w:val="000000" w:themeColor="text1"/>
          <w:sz w:val="28"/>
          <w:szCs w:val="28"/>
        </w:rPr>
        <w:t>В соответствии с п. 5 раздела 1 Типовых требований ТЛЦ необходимо создавать вблизи автомобильных дорог или аэропортов или морских и речных портов или железнодорожных станциях, с режимом работы в зависимости от интенсивности транспортного грузопотока.</w:t>
      </w:r>
      <w:r>
        <w:rPr>
          <w:rFonts w:ascii="Times New Roman" w:hAnsi="Times New Roman" w:cs="Times New Roman"/>
          <w:i/>
          <w:color w:val="000000" w:themeColor="text1"/>
          <w:sz w:val="28"/>
          <w:szCs w:val="28"/>
        </w:rPr>
        <w:t xml:space="preserve"> В</w:t>
      </w:r>
      <w:r w:rsidRPr="00CD4645">
        <w:rPr>
          <w:rFonts w:ascii="Times New Roman" w:hAnsi="Times New Roman" w:cs="Times New Roman"/>
          <w:i/>
          <w:color w:val="000000" w:themeColor="text1"/>
          <w:sz w:val="28"/>
          <w:szCs w:val="28"/>
        </w:rPr>
        <w:t xml:space="preserve"> следующих разделах </w:t>
      </w:r>
      <w:r>
        <w:rPr>
          <w:rFonts w:ascii="Times New Roman" w:hAnsi="Times New Roman" w:cs="Times New Roman"/>
          <w:i/>
          <w:color w:val="000000" w:themeColor="text1"/>
          <w:sz w:val="28"/>
          <w:szCs w:val="28"/>
        </w:rPr>
        <w:t>документа</w:t>
      </w:r>
      <w:r w:rsidRPr="00CD4645">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содержатся </w:t>
      </w:r>
      <w:r w:rsidRPr="00CD4645">
        <w:rPr>
          <w:rFonts w:ascii="Times New Roman" w:hAnsi="Times New Roman" w:cs="Times New Roman"/>
          <w:i/>
          <w:color w:val="000000" w:themeColor="text1"/>
          <w:sz w:val="28"/>
          <w:szCs w:val="28"/>
        </w:rPr>
        <w:t xml:space="preserve">требования по обустройству (по площади, </w:t>
      </w:r>
      <w:r w:rsidRPr="00CD4645">
        <w:rPr>
          <w:rFonts w:ascii="Times New Roman" w:hAnsi="Times New Roman" w:cs="Times New Roman"/>
          <w:i/>
          <w:color w:val="000000" w:themeColor="text1"/>
          <w:sz w:val="28"/>
          <w:szCs w:val="28"/>
        </w:rPr>
        <w:lastRenderedPageBreak/>
        <w:t xml:space="preserve">дорожной коммуникационной системе, ширинам контрольных полос и т.д.), техническому оснащению ТЛЦ (касательно наличия подъездных дорог, автоматизированных систем, сертифицированного </w:t>
      </w:r>
      <w:proofErr w:type="spellStart"/>
      <w:r w:rsidRPr="00CD4645">
        <w:rPr>
          <w:rFonts w:ascii="Times New Roman" w:hAnsi="Times New Roman" w:cs="Times New Roman"/>
          <w:i/>
          <w:color w:val="000000" w:themeColor="text1"/>
          <w:sz w:val="28"/>
          <w:szCs w:val="28"/>
        </w:rPr>
        <w:t>весевого</w:t>
      </w:r>
      <w:proofErr w:type="spellEnd"/>
      <w:r w:rsidRPr="00CD4645">
        <w:rPr>
          <w:rFonts w:ascii="Times New Roman" w:hAnsi="Times New Roman" w:cs="Times New Roman"/>
          <w:i/>
          <w:color w:val="000000" w:themeColor="text1"/>
          <w:sz w:val="28"/>
          <w:szCs w:val="28"/>
        </w:rPr>
        <w:t xml:space="preserve"> оборудования и т.д.), а также к складским помещениям на территории ТЛЦ.</w:t>
      </w:r>
    </w:p>
    <w:p w:rsidR="0008064F" w:rsidRDefault="0008064F" w:rsidP="00775690">
      <w:pPr>
        <w:spacing w:after="0" w:line="240" w:lineRule="auto"/>
        <w:ind w:firstLine="709"/>
        <w:jc w:val="both"/>
        <w:rPr>
          <w:rFonts w:ascii="Times New Roman" w:hAnsi="Times New Roman" w:cs="Times New Roman"/>
          <w:color w:val="000000" w:themeColor="text1"/>
          <w:sz w:val="28"/>
          <w:szCs w:val="28"/>
        </w:rPr>
      </w:pPr>
    </w:p>
    <w:p w:rsidR="00951B10" w:rsidRPr="00951B10" w:rsidRDefault="00951B10" w:rsidP="00951B10">
      <w:pPr>
        <w:spacing w:after="0" w:line="240" w:lineRule="auto"/>
        <w:ind w:firstLine="709"/>
        <w:jc w:val="both"/>
        <w:rPr>
          <w:rFonts w:ascii="Times New Roman" w:hAnsi="Times New Roman" w:cs="Times New Roman"/>
          <w:color w:val="000000" w:themeColor="text1"/>
          <w:sz w:val="28"/>
          <w:szCs w:val="28"/>
        </w:rPr>
      </w:pPr>
      <w:r w:rsidRPr="00951B10">
        <w:rPr>
          <w:rFonts w:ascii="Times New Roman" w:hAnsi="Times New Roman" w:cs="Times New Roman"/>
          <w:color w:val="000000" w:themeColor="text1"/>
          <w:sz w:val="28"/>
          <w:szCs w:val="28"/>
        </w:rPr>
        <w:t>Для развития логистического потенциала на востоке страны, на приграничной территории с Китаем на базе СЭЗ «Хоргос – Восточные ворота» в 2015 году завершено строительство «</w:t>
      </w:r>
      <w:r>
        <w:rPr>
          <w:rFonts w:ascii="Times New Roman" w:hAnsi="Times New Roman" w:cs="Times New Roman"/>
          <w:color w:val="000000" w:themeColor="text1"/>
          <w:sz w:val="28"/>
          <w:szCs w:val="28"/>
        </w:rPr>
        <w:t>с</w:t>
      </w:r>
      <w:r w:rsidRPr="00951B10">
        <w:rPr>
          <w:rFonts w:ascii="Times New Roman" w:hAnsi="Times New Roman" w:cs="Times New Roman"/>
          <w:color w:val="000000" w:themeColor="text1"/>
          <w:sz w:val="28"/>
          <w:szCs w:val="28"/>
        </w:rPr>
        <w:t>ухого порта» и инфраструктуры.</w:t>
      </w:r>
      <w:r>
        <w:rPr>
          <w:rFonts w:ascii="Times New Roman" w:hAnsi="Times New Roman" w:cs="Times New Roman"/>
          <w:color w:val="000000" w:themeColor="text1"/>
          <w:sz w:val="28"/>
          <w:szCs w:val="28"/>
        </w:rPr>
        <w:t xml:space="preserve"> </w:t>
      </w:r>
      <w:r w:rsidRPr="00951B10">
        <w:rPr>
          <w:rFonts w:ascii="Times New Roman" w:hAnsi="Times New Roman" w:cs="Times New Roman"/>
          <w:color w:val="000000" w:themeColor="text1"/>
          <w:sz w:val="28"/>
          <w:szCs w:val="28"/>
        </w:rPr>
        <w:t xml:space="preserve">Общая площадь </w:t>
      </w:r>
      <w:r>
        <w:rPr>
          <w:rFonts w:ascii="Times New Roman" w:hAnsi="Times New Roman" w:cs="Times New Roman"/>
          <w:color w:val="000000" w:themeColor="text1"/>
          <w:sz w:val="28"/>
          <w:szCs w:val="28"/>
        </w:rPr>
        <w:t>с</w:t>
      </w:r>
      <w:r w:rsidRPr="00951B10">
        <w:rPr>
          <w:rFonts w:ascii="Times New Roman" w:hAnsi="Times New Roman" w:cs="Times New Roman"/>
          <w:color w:val="000000" w:themeColor="text1"/>
          <w:sz w:val="28"/>
          <w:szCs w:val="28"/>
        </w:rPr>
        <w:t xml:space="preserve">ухого порта составляет 129 га, интегрирована с логистической (224,9 га) и </w:t>
      </w:r>
      <w:proofErr w:type="gramStart"/>
      <w:r w:rsidRPr="00951B10">
        <w:rPr>
          <w:rFonts w:ascii="Times New Roman" w:hAnsi="Times New Roman" w:cs="Times New Roman"/>
          <w:color w:val="000000" w:themeColor="text1"/>
          <w:sz w:val="28"/>
          <w:szCs w:val="28"/>
        </w:rPr>
        <w:t>индустриальной</w:t>
      </w:r>
      <w:proofErr w:type="gramEnd"/>
      <w:r w:rsidRPr="00951B10">
        <w:rPr>
          <w:rFonts w:ascii="Times New Roman" w:hAnsi="Times New Roman" w:cs="Times New Roman"/>
          <w:color w:val="000000" w:themeColor="text1"/>
          <w:sz w:val="28"/>
          <w:szCs w:val="28"/>
        </w:rPr>
        <w:t xml:space="preserve"> (224,4 га) зонами. В </w:t>
      </w:r>
      <w:r w:rsidR="00F057B4">
        <w:rPr>
          <w:rFonts w:ascii="Times New Roman" w:hAnsi="Times New Roman" w:cs="Times New Roman"/>
          <w:color w:val="000000" w:themeColor="text1"/>
          <w:sz w:val="28"/>
          <w:szCs w:val="28"/>
        </w:rPr>
        <w:t>с</w:t>
      </w:r>
      <w:r w:rsidRPr="00951B10">
        <w:rPr>
          <w:rFonts w:ascii="Times New Roman" w:hAnsi="Times New Roman" w:cs="Times New Roman"/>
          <w:color w:val="000000" w:themeColor="text1"/>
          <w:sz w:val="28"/>
          <w:szCs w:val="28"/>
        </w:rPr>
        <w:t>ухом порту предусмотрена возможность оказания клиентам полного перечня транспортно-логистических услуг по принципу «</w:t>
      </w:r>
      <w:r>
        <w:rPr>
          <w:rFonts w:ascii="Times New Roman" w:hAnsi="Times New Roman" w:cs="Times New Roman"/>
          <w:color w:val="000000" w:themeColor="text1"/>
          <w:sz w:val="28"/>
          <w:szCs w:val="28"/>
        </w:rPr>
        <w:t>о</w:t>
      </w:r>
      <w:r w:rsidRPr="00951B10">
        <w:rPr>
          <w:rFonts w:ascii="Times New Roman" w:hAnsi="Times New Roman" w:cs="Times New Roman"/>
          <w:color w:val="000000" w:themeColor="text1"/>
          <w:sz w:val="28"/>
          <w:szCs w:val="28"/>
        </w:rPr>
        <w:t>дного окна», в том числе таможенных и брокерских услуг, таких как: вагонные и контейнерные операции, перегрузка, терминальная обработка, дополнительные логистические сервисы, хранение и консолидация контейнеров и грузов на контейнерной площадке, хранение тарно-штучных грузов на склады временного хранения.</w:t>
      </w:r>
    </w:p>
    <w:p w:rsidR="00951B10" w:rsidRPr="00951B10" w:rsidRDefault="00951B10" w:rsidP="00951B10">
      <w:pPr>
        <w:spacing w:after="0" w:line="240" w:lineRule="auto"/>
        <w:ind w:firstLine="709"/>
        <w:jc w:val="both"/>
        <w:rPr>
          <w:rFonts w:ascii="Times New Roman" w:hAnsi="Times New Roman" w:cs="Times New Roman"/>
          <w:color w:val="000000" w:themeColor="text1"/>
          <w:sz w:val="28"/>
          <w:szCs w:val="28"/>
        </w:rPr>
      </w:pPr>
      <w:r w:rsidRPr="00951B10">
        <w:rPr>
          <w:rFonts w:ascii="Times New Roman" w:hAnsi="Times New Roman" w:cs="Times New Roman"/>
          <w:color w:val="000000" w:themeColor="text1"/>
          <w:sz w:val="28"/>
          <w:szCs w:val="28"/>
        </w:rPr>
        <w:t>По итогам 201</w:t>
      </w:r>
      <w:r w:rsidR="0003537A">
        <w:rPr>
          <w:rFonts w:ascii="Times New Roman" w:hAnsi="Times New Roman" w:cs="Times New Roman"/>
          <w:color w:val="000000" w:themeColor="text1"/>
          <w:sz w:val="28"/>
          <w:szCs w:val="28"/>
        </w:rPr>
        <w:t>9</w:t>
      </w:r>
      <w:r w:rsidRPr="00951B10">
        <w:rPr>
          <w:rFonts w:ascii="Times New Roman" w:hAnsi="Times New Roman" w:cs="Times New Roman"/>
          <w:color w:val="000000" w:themeColor="text1"/>
          <w:sz w:val="28"/>
          <w:szCs w:val="28"/>
        </w:rPr>
        <w:t xml:space="preserve"> года </w:t>
      </w:r>
      <w:r w:rsidR="00F057B4">
        <w:rPr>
          <w:rFonts w:ascii="Times New Roman" w:hAnsi="Times New Roman" w:cs="Times New Roman"/>
          <w:color w:val="000000" w:themeColor="text1"/>
          <w:sz w:val="28"/>
          <w:szCs w:val="28"/>
        </w:rPr>
        <w:t>в</w:t>
      </w:r>
      <w:r w:rsidRPr="00951B10">
        <w:rPr>
          <w:rFonts w:ascii="Times New Roman" w:hAnsi="Times New Roman" w:cs="Times New Roman"/>
          <w:color w:val="000000" w:themeColor="text1"/>
          <w:sz w:val="28"/>
          <w:szCs w:val="28"/>
        </w:rPr>
        <w:t xml:space="preserve"> «</w:t>
      </w:r>
      <w:r w:rsidR="00F057B4">
        <w:rPr>
          <w:rFonts w:ascii="Times New Roman" w:hAnsi="Times New Roman" w:cs="Times New Roman"/>
          <w:color w:val="000000" w:themeColor="text1"/>
          <w:sz w:val="28"/>
          <w:szCs w:val="28"/>
        </w:rPr>
        <w:t>с</w:t>
      </w:r>
      <w:r w:rsidRPr="00951B10">
        <w:rPr>
          <w:rFonts w:ascii="Times New Roman" w:hAnsi="Times New Roman" w:cs="Times New Roman"/>
          <w:color w:val="000000" w:themeColor="text1"/>
          <w:sz w:val="28"/>
          <w:szCs w:val="28"/>
        </w:rPr>
        <w:t>ухом порту» было обработано 133,9 тыс. ДФЭ, что больше на 44,5% пока</w:t>
      </w:r>
      <w:r w:rsidR="0003537A">
        <w:rPr>
          <w:rFonts w:ascii="Times New Roman" w:hAnsi="Times New Roman" w:cs="Times New Roman"/>
          <w:color w:val="000000" w:themeColor="text1"/>
          <w:sz w:val="28"/>
          <w:szCs w:val="28"/>
        </w:rPr>
        <w:t>зателя 2018</w:t>
      </w:r>
      <w:r w:rsidRPr="00951B10">
        <w:rPr>
          <w:rFonts w:ascii="Times New Roman" w:hAnsi="Times New Roman" w:cs="Times New Roman"/>
          <w:color w:val="000000" w:themeColor="text1"/>
          <w:sz w:val="28"/>
          <w:szCs w:val="28"/>
        </w:rPr>
        <w:t xml:space="preserve"> года (92,65 тыс. ДФЭ).</w:t>
      </w:r>
    </w:p>
    <w:p w:rsidR="00951B10" w:rsidRPr="00951B10" w:rsidRDefault="00951B10" w:rsidP="00951B10">
      <w:pPr>
        <w:spacing w:after="0" w:line="240" w:lineRule="auto"/>
        <w:ind w:firstLine="709"/>
        <w:jc w:val="both"/>
        <w:rPr>
          <w:rFonts w:ascii="Times New Roman" w:hAnsi="Times New Roman" w:cs="Times New Roman"/>
          <w:color w:val="000000" w:themeColor="text1"/>
          <w:sz w:val="28"/>
          <w:szCs w:val="28"/>
        </w:rPr>
      </w:pPr>
      <w:r w:rsidRPr="00951B10">
        <w:rPr>
          <w:rFonts w:ascii="Times New Roman" w:hAnsi="Times New Roman" w:cs="Times New Roman"/>
          <w:color w:val="000000" w:themeColor="text1"/>
          <w:sz w:val="28"/>
          <w:szCs w:val="28"/>
        </w:rPr>
        <w:t>В технологической увязке с двумя ж/д переходами на границе с Китаем и автомагистралью «</w:t>
      </w:r>
      <w:proofErr w:type="gramStart"/>
      <w:r w:rsidRPr="00951B10">
        <w:rPr>
          <w:rFonts w:ascii="Times New Roman" w:hAnsi="Times New Roman" w:cs="Times New Roman"/>
          <w:color w:val="000000" w:themeColor="text1"/>
          <w:sz w:val="28"/>
          <w:szCs w:val="28"/>
        </w:rPr>
        <w:t>Западная</w:t>
      </w:r>
      <w:proofErr w:type="gramEnd"/>
      <w:r w:rsidRPr="00951B10">
        <w:rPr>
          <w:rFonts w:ascii="Times New Roman" w:hAnsi="Times New Roman" w:cs="Times New Roman"/>
          <w:color w:val="000000" w:themeColor="text1"/>
          <w:sz w:val="28"/>
          <w:szCs w:val="28"/>
        </w:rPr>
        <w:t xml:space="preserve"> Европа-Западный Китай» </w:t>
      </w:r>
      <w:r w:rsidR="0083745B">
        <w:rPr>
          <w:rFonts w:ascii="Times New Roman" w:hAnsi="Times New Roman" w:cs="Times New Roman"/>
          <w:color w:val="000000" w:themeColor="text1"/>
          <w:sz w:val="28"/>
          <w:szCs w:val="28"/>
        </w:rPr>
        <w:t>с</w:t>
      </w:r>
      <w:r w:rsidRPr="00951B10">
        <w:rPr>
          <w:rFonts w:ascii="Times New Roman" w:hAnsi="Times New Roman" w:cs="Times New Roman"/>
          <w:color w:val="000000" w:themeColor="text1"/>
          <w:sz w:val="28"/>
          <w:szCs w:val="28"/>
        </w:rPr>
        <w:t xml:space="preserve">ухой порт образовывает транспортно-логистический </w:t>
      </w:r>
      <w:proofErr w:type="spellStart"/>
      <w:r w:rsidRPr="00951B10">
        <w:rPr>
          <w:rFonts w:ascii="Times New Roman" w:hAnsi="Times New Roman" w:cs="Times New Roman"/>
          <w:color w:val="000000" w:themeColor="text1"/>
          <w:sz w:val="28"/>
          <w:szCs w:val="28"/>
        </w:rPr>
        <w:t>хаб</w:t>
      </w:r>
      <w:proofErr w:type="spellEnd"/>
      <w:r w:rsidRPr="00951B10">
        <w:rPr>
          <w:rFonts w:ascii="Times New Roman" w:hAnsi="Times New Roman" w:cs="Times New Roman"/>
          <w:color w:val="000000" w:themeColor="text1"/>
          <w:sz w:val="28"/>
          <w:szCs w:val="28"/>
        </w:rPr>
        <w:t>, который позволит обеспечить эффективное распределение грузопотока из Китая в Европу, а также страны Центральной Азии, Турцию и страны Персидского залива.</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 xml:space="preserve">В Казахстане, как и во всем мире, спрос на услуги внутренних, международных и транзитных грузоперевозок и услуги логистики складывается из структуры производства и потребления. </w:t>
      </w:r>
      <w:r>
        <w:rPr>
          <w:rFonts w:ascii="Times New Roman" w:hAnsi="Times New Roman" w:cs="Times New Roman"/>
          <w:color w:val="000000" w:themeColor="text1"/>
          <w:sz w:val="28"/>
          <w:szCs w:val="28"/>
        </w:rPr>
        <w:t>Как правило, в</w:t>
      </w:r>
      <w:r w:rsidRPr="00775690">
        <w:rPr>
          <w:rFonts w:ascii="Times New Roman" w:hAnsi="Times New Roman" w:cs="Times New Roman"/>
          <w:color w:val="000000" w:themeColor="text1"/>
          <w:sz w:val="28"/>
          <w:szCs w:val="28"/>
        </w:rPr>
        <w:t xml:space="preserve"> контексте Казахстана </w:t>
      </w:r>
      <w:r>
        <w:rPr>
          <w:rFonts w:ascii="Times New Roman" w:hAnsi="Times New Roman" w:cs="Times New Roman"/>
          <w:color w:val="000000" w:themeColor="text1"/>
          <w:sz w:val="28"/>
          <w:szCs w:val="28"/>
        </w:rPr>
        <w:t xml:space="preserve">выделяют </w:t>
      </w:r>
      <w:r w:rsidRPr="00775690">
        <w:rPr>
          <w:rFonts w:ascii="Times New Roman" w:hAnsi="Times New Roman" w:cs="Times New Roman"/>
          <w:color w:val="000000" w:themeColor="text1"/>
          <w:sz w:val="28"/>
          <w:szCs w:val="28"/>
        </w:rPr>
        <w:t>четыре отдельные системы, обеспечивающие физическое распределение (транспортировку) товаров</w:t>
      </w:r>
      <w:r w:rsidR="008E0B64">
        <w:rPr>
          <w:rStyle w:val="a8"/>
          <w:rFonts w:ascii="Times New Roman" w:hAnsi="Times New Roman" w:cs="Times New Roman"/>
          <w:color w:val="000000" w:themeColor="text1"/>
          <w:sz w:val="28"/>
          <w:szCs w:val="28"/>
        </w:rPr>
        <w:footnoteReference w:id="8"/>
      </w:r>
      <w:r w:rsidRPr="00775690">
        <w:rPr>
          <w:rFonts w:ascii="Times New Roman" w:hAnsi="Times New Roman" w:cs="Times New Roman"/>
          <w:color w:val="000000" w:themeColor="text1"/>
          <w:sz w:val="28"/>
          <w:szCs w:val="28"/>
        </w:rPr>
        <w:t xml:space="preserve">. Связано это с характером экономической деятельности, в частности торговли (чья доля в ВВП составила </w:t>
      </w:r>
      <w:r w:rsidR="003839DC">
        <w:rPr>
          <w:rFonts w:ascii="Times New Roman" w:hAnsi="Times New Roman" w:cs="Times New Roman"/>
          <w:color w:val="000000" w:themeColor="text1"/>
          <w:sz w:val="28"/>
          <w:szCs w:val="28"/>
        </w:rPr>
        <w:t>15,3% за 9 мес</w:t>
      </w:r>
      <w:r w:rsidR="00A20E93">
        <w:rPr>
          <w:rFonts w:ascii="Times New Roman" w:hAnsi="Times New Roman" w:cs="Times New Roman"/>
          <w:color w:val="000000" w:themeColor="text1"/>
          <w:sz w:val="28"/>
          <w:szCs w:val="28"/>
        </w:rPr>
        <w:t>.</w:t>
      </w:r>
      <w:r w:rsidR="003839DC">
        <w:rPr>
          <w:rFonts w:ascii="Times New Roman" w:hAnsi="Times New Roman" w:cs="Times New Roman"/>
          <w:color w:val="000000" w:themeColor="text1"/>
          <w:sz w:val="28"/>
          <w:szCs w:val="28"/>
        </w:rPr>
        <w:t xml:space="preserve"> 2018 г., что значительно выше уровня 2010 г., 13%)</w:t>
      </w:r>
      <w:r w:rsidRPr="00775690">
        <w:rPr>
          <w:rFonts w:ascii="Times New Roman" w:hAnsi="Times New Roman" w:cs="Times New Roman"/>
          <w:color w:val="000000" w:themeColor="text1"/>
          <w:sz w:val="28"/>
          <w:szCs w:val="28"/>
        </w:rPr>
        <w:t xml:space="preserve">,  а также с географическим положением страны. </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A.</w:t>
      </w:r>
      <w:r w:rsidRPr="00775690">
        <w:rPr>
          <w:rFonts w:ascii="Times New Roman" w:hAnsi="Times New Roman" w:cs="Times New Roman"/>
          <w:color w:val="000000" w:themeColor="text1"/>
          <w:sz w:val="28"/>
          <w:szCs w:val="28"/>
        </w:rPr>
        <w:tab/>
        <w:t>Цепочка поставок массовых грузов: топливо, металлы и сельскохозяйственная продукция (в основном, экспортные и внутренние грузы)</w:t>
      </w:r>
      <w:r w:rsidR="003839DC">
        <w:rPr>
          <w:rFonts w:ascii="Times New Roman" w:hAnsi="Times New Roman" w:cs="Times New Roman"/>
          <w:color w:val="000000" w:themeColor="text1"/>
          <w:sz w:val="28"/>
          <w:szCs w:val="28"/>
        </w:rPr>
        <w:t>.</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 xml:space="preserve">Самая распространенная цепочка поставок относится к экспорту таких товаров, как топливо и </w:t>
      </w:r>
      <w:proofErr w:type="spellStart"/>
      <w:r w:rsidRPr="00775690">
        <w:rPr>
          <w:rFonts w:ascii="Times New Roman" w:hAnsi="Times New Roman" w:cs="Times New Roman"/>
          <w:color w:val="000000" w:themeColor="text1"/>
          <w:sz w:val="28"/>
          <w:szCs w:val="28"/>
        </w:rPr>
        <w:t>ненефтяные</w:t>
      </w:r>
      <w:proofErr w:type="spellEnd"/>
      <w:r w:rsidRPr="00775690">
        <w:rPr>
          <w:rFonts w:ascii="Times New Roman" w:hAnsi="Times New Roman" w:cs="Times New Roman"/>
          <w:color w:val="000000" w:themeColor="text1"/>
          <w:sz w:val="28"/>
          <w:szCs w:val="28"/>
        </w:rPr>
        <w:t xml:space="preserve"> сырьевые товары. Топливо в основном транспортируются железнодорожным или трубопроводным транспортом в страны ЕС, в Китай, Швейцарию, Украину</w:t>
      </w:r>
      <w:r w:rsidR="003839DC">
        <w:rPr>
          <w:rFonts w:ascii="Times New Roman" w:hAnsi="Times New Roman" w:cs="Times New Roman"/>
          <w:color w:val="000000" w:themeColor="text1"/>
          <w:sz w:val="28"/>
          <w:szCs w:val="28"/>
        </w:rPr>
        <w:t>,</w:t>
      </w:r>
      <w:r w:rsidRPr="00775690">
        <w:rPr>
          <w:rFonts w:ascii="Times New Roman" w:hAnsi="Times New Roman" w:cs="Times New Roman"/>
          <w:color w:val="000000" w:themeColor="text1"/>
          <w:sz w:val="28"/>
          <w:szCs w:val="28"/>
        </w:rPr>
        <w:t xml:space="preserve"> Румынию и Россию. Что касается </w:t>
      </w:r>
      <w:proofErr w:type="spellStart"/>
      <w:r w:rsidRPr="00775690">
        <w:rPr>
          <w:rFonts w:ascii="Times New Roman" w:hAnsi="Times New Roman" w:cs="Times New Roman"/>
          <w:color w:val="000000" w:themeColor="text1"/>
          <w:sz w:val="28"/>
          <w:szCs w:val="28"/>
        </w:rPr>
        <w:t>ненефтяных</w:t>
      </w:r>
      <w:proofErr w:type="spellEnd"/>
      <w:r w:rsidRPr="00775690">
        <w:rPr>
          <w:rFonts w:ascii="Times New Roman" w:hAnsi="Times New Roman" w:cs="Times New Roman"/>
          <w:color w:val="000000" w:themeColor="text1"/>
          <w:sz w:val="28"/>
          <w:szCs w:val="28"/>
        </w:rPr>
        <w:t xml:space="preserve"> сырьевых товаров (уголь, железная руда и сталь), физическое распределение продукции берет начало в Карагандинской и Павлодарской </w:t>
      </w:r>
      <w:r w:rsidRPr="00775690">
        <w:rPr>
          <w:rFonts w:ascii="Times New Roman" w:hAnsi="Times New Roman" w:cs="Times New Roman"/>
          <w:color w:val="000000" w:themeColor="text1"/>
          <w:sz w:val="28"/>
          <w:szCs w:val="28"/>
        </w:rPr>
        <w:lastRenderedPageBreak/>
        <w:t xml:space="preserve">областях и направляется в сторону Китая, России, стран ЕС, Турции или Ирана. Зерно перевозится, в основном, в Узбекистан, Иран, </w:t>
      </w:r>
      <w:proofErr w:type="spellStart"/>
      <w:r w:rsidRPr="00775690">
        <w:rPr>
          <w:rFonts w:ascii="Times New Roman" w:hAnsi="Times New Roman" w:cs="Times New Roman"/>
          <w:color w:val="000000" w:themeColor="text1"/>
          <w:sz w:val="28"/>
          <w:szCs w:val="28"/>
        </w:rPr>
        <w:t>Кыргызскую</w:t>
      </w:r>
      <w:proofErr w:type="spellEnd"/>
      <w:r w:rsidRPr="00775690">
        <w:rPr>
          <w:rFonts w:ascii="Times New Roman" w:hAnsi="Times New Roman" w:cs="Times New Roman"/>
          <w:color w:val="000000" w:themeColor="text1"/>
          <w:sz w:val="28"/>
          <w:szCs w:val="28"/>
        </w:rPr>
        <w:t xml:space="preserve"> Республику и Афганистан. </w:t>
      </w:r>
    </w:p>
    <w:p w:rsid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 xml:space="preserve">С учётом того, что такие товары обладают относительно низкой стоимостью, менее подвержены кражам в пути и, в большинстве случаев не являются скоропортящимися, перевозки таких грузов, как правило, осуществляются железнодорожным транспортом. Железнодорожный транспорт позволяет осуществлять относительно </w:t>
      </w:r>
      <w:proofErr w:type="spellStart"/>
      <w:r w:rsidRPr="00775690">
        <w:rPr>
          <w:rFonts w:ascii="Times New Roman" w:hAnsi="Times New Roman" w:cs="Times New Roman"/>
          <w:color w:val="000000" w:themeColor="text1"/>
          <w:sz w:val="28"/>
          <w:szCs w:val="28"/>
        </w:rPr>
        <w:t>низкозатратные</w:t>
      </w:r>
      <w:proofErr w:type="spellEnd"/>
      <w:r w:rsidRPr="00775690">
        <w:rPr>
          <w:rFonts w:ascii="Times New Roman" w:hAnsi="Times New Roman" w:cs="Times New Roman"/>
          <w:color w:val="000000" w:themeColor="text1"/>
          <w:sz w:val="28"/>
          <w:szCs w:val="28"/>
        </w:rPr>
        <w:t xml:space="preserve"> перевозки по сравнению с автомобильным транспортом. Тем не менее, из-за различий в ширине железнодорожной колеи при экспортировании товаров в Китай, цепочка поставок требует перевалки грузов или смены грузовой тележки на границе.   </w:t>
      </w:r>
    </w:p>
    <w:p w:rsidR="00CF5B44" w:rsidRPr="00775690" w:rsidRDefault="00CF5B44" w:rsidP="00682F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Достаточно высоки объемы перевозок сельскохозяйственной продукции. </w:t>
      </w:r>
      <w:r w:rsidRPr="00CF5B44">
        <w:rPr>
          <w:rFonts w:ascii="Times New Roman" w:hAnsi="Times New Roman" w:cs="Times New Roman"/>
          <w:color w:val="000000" w:themeColor="text1"/>
          <w:sz w:val="28"/>
          <w:szCs w:val="28"/>
        </w:rPr>
        <w:t xml:space="preserve">Казахстан </w:t>
      </w:r>
      <w:r>
        <w:rPr>
          <w:rFonts w:ascii="Times New Roman" w:hAnsi="Times New Roman" w:cs="Times New Roman"/>
          <w:color w:val="000000" w:themeColor="text1"/>
          <w:sz w:val="28"/>
          <w:szCs w:val="28"/>
        </w:rPr>
        <w:t xml:space="preserve">является </w:t>
      </w:r>
      <w:r w:rsidRPr="00CF5B44">
        <w:rPr>
          <w:rFonts w:ascii="Times New Roman" w:hAnsi="Times New Roman" w:cs="Times New Roman"/>
          <w:color w:val="000000" w:themeColor="text1"/>
          <w:sz w:val="28"/>
          <w:szCs w:val="28"/>
        </w:rPr>
        <w:t>нетто-импортер</w:t>
      </w:r>
      <w:r>
        <w:rPr>
          <w:rFonts w:ascii="Times New Roman" w:hAnsi="Times New Roman" w:cs="Times New Roman"/>
          <w:color w:val="000000" w:themeColor="text1"/>
          <w:sz w:val="28"/>
          <w:szCs w:val="28"/>
        </w:rPr>
        <w:t>ом</w:t>
      </w:r>
      <w:r w:rsidRPr="00CF5B44">
        <w:rPr>
          <w:rFonts w:ascii="Times New Roman" w:hAnsi="Times New Roman" w:cs="Times New Roman"/>
          <w:color w:val="000000" w:themeColor="text1"/>
          <w:sz w:val="28"/>
          <w:szCs w:val="28"/>
        </w:rPr>
        <w:t xml:space="preserve"> продовольственной продукции (ежегодно в страну ввозится 3-4 </w:t>
      </w:r>
      <w:proofErr w:type="spellStart"/>
      <w:r w:rsidRPr="00CF5B44">
        <w:rPr>
          <w:rFonts w:ascii="Times New Roman" w:hAnsi="Times New Roman" w:cs="Times New Roman"/>
          <w:color w:val="000000" w:themeColor="text1"/>
          <w:sz w:val="28"/>
          <w:szCs w:val="28"/>
        </w:rPr>
        <w:t>млн</w:t>
      </w:r>
      <w:proofErr w:type="gramStart"/>
      <w:r w:rsidRPr="00CF5B44">
        <w:rPr>
          <w:rFonts w:ascii="Times New Roman" w:hAnsi="Times New Roman" w:cs="Times New Roman"/>
          <w:color w:val="000000" w:themeColor="text1"/>
          <w:sz w:val="28"/>
          <w:szCs w:val="28"/>
        </w:rPr>
        <w:t>.т</w:t>
      </w:r>
      <w:proofErr w:type="gramEnd"/>
      <w:r w:rsidRPr="00CF5B44">
        <w:rPr>
          <w:rFonts w:ascii="Times New Roman" w:hAnsi="Times New Roman" w:cs="Times New Roman"/>
          <w:color w:val="000000" w:themeColor="text1"/>
          <w:sz w:val="28"/>
          <w:szCs w:val="28"/>
        </w:rPr>
        <w:t>онн</w:t>
      </w:r>
      <w:proofErr w:type="spellEnd"/>
      <w:r w:rsidRPr="00CF5B44">
        <w:rPr>
          <w:rFonts w:ascii="Times New Roman" w:hAnsi="Times New Roman" w:cs="Times New Roman"/>
          <w:color w:val="000000" w:themeColor="text1"/>
          <w:sz w:val="28"/>
          <w:szCs w:val="28"/>
        </w:rPr>
        <w:t xml:space="preserve"> продовольствия, в январе-феврале 2019 г. на долю продовольственных товаров пришлось 13,8% импорта)</w:t>
      </w:r>
      <w:r>
        <w:rPr>
          <w:rFonts w:ascii="Times New Roman" w:hAnsi="Times New Roman" w:cs="Times New Roman"/>
          <w:color w:val="000000" w:themeColor="text1"/>
          <w:sz w:val="28"/>
          <w:szCs w:val="28"/>
        </w:rPr>
        <w:t xml:space="preserve">. Кроме того, республика является страной </w:t>
      </w:r>
      <w:r w:rsidRPr="00CF5B44">
        <w:rPr>
          <w:rFonts w:ascii="Times New Roman" w:hAnsi="Times New Roman" w:cs="Times New Roman"/>
          <w:color w:val="000000" w:themeColor="text1"/>
          <w:sz w:val="28"/>
          <w:szCs w:val="28"/>
        </w:rPr>
        <w:t>транзита для региональной и глобальной торговли продуктами питания</w:t>
      </w:r>
      <w:r>
        <w:rPr>
          <w:rFonts w:ascii="Times New Roman" w:hAnsi="Times New Roman" w:cs="Times New Roman"/>
          <w:color w:val="000000" w:themeColor="text1"/>
          <w:sz w:val="28"/>
          <w:szCs w:val="28"/>
        </w:rPr>
        <w:t>.</w:t>
      </w:r>
      <w:r w:rsidR="00682FBE" w:rsidRPr="00682FBE">
        <w:rPr>
          <w:rFonts w:ascii="Times New Roman" w:hAnsi="Times New Roman" w:cs="Times New Roman"/>
          <w:color w:val="000000" w:themeColor="text1"/>
          <w:sz w:val="28"/>
          <w:szCs w:val="28"/>
        </w:rPr>
        <w:t xml:space="preserve"> Например, Кыргызстан</w:t>
      </w:r>
      <w:r w:rsidR="00682FBE">
        <w:rPr>
          <w:rFonts w:ascii="Times New Roman" w:hAnsi="Times New Roman" w:cs="Times New Roman"/>
          <w:color w:val="000000" w:themeColor="text1"/>
          <w:sz w:val="28"/>
          <w:szCs w:val="28"/>
        </w:rPr>
        <w:t xml:space="preserve"> </w:t>
      </w:r>
      <w:r w:rsidR="00682FBE" w:rsidRPr="00682FBE">
        <w:rPr>
          <w:rFonts w:ascii="Times New Roman" w:hAnsi="Times New Roman" w:cs="Times New Roman"/>
          <w:color w:val="000000" w:themeColor="text1"/>
          <w:sz w:val="28"/>
          <w:szCs w:val="28"/>
        </w:rPr>
        <w:t xml:space="preserve">в январе-декабре 2018г. </w:t>
      </w:r>
      <w:r w:rsidR="00682FBE">
        <w:rPr>
          <w:rFonts w:ascii="Times New Roman" w:hAnsi="Times New Roman" w:cs="Times New Roman"/>
          <w:color w:val="000000" w:themeColor="text1"/>
          <w:sz w:val="28"/>
          <w:szCs w:val="28"/>
        </w:rPr>
        <w:t>экспортировал</w:t>
      </w:r>
      <w:r w:rsidR="00682FBE" w:rsidRPr="00682FBE">
        <w:rPr>
          <w:rFonts w:ascii="Times New Roman" w:hAnsi="Times New Roman" w:cs="Times New Roman"/>
          <w:color w:val="000000" w:themeColor="text1"/>
          <w:sz w:val="28"/>
          <w:szCs w:val="28"/>
        </w:rPr>
        <w:t xml:space="preserve"> пищевых продуктов на 167,3 млн. долл. США</w:t>
      </w:r>
      <w:r w:rsidR="00682FBE">
        <w:rPr>
          <w:rFonts w:ascii="Times New Roman" w:hAnsi="Times New Roman" w:cs="Times New Roman"/>
          <w:color w:val="000000" w:themeColor="text1"/>
          <w:sz w:val="28"/>
          <w:szCs w:val="28"/>
        </w:rPr>
        <w:t xml:space="preserve">, отсюда </w:t>
      </w:r>
      <w:r w:rsidR="00682FBE" w:rsidRPr="00682FBE">
        <w:rPr>
          <w:rFonts w:ascii="Times New Roman" w:hAnsi="Times New Roman" w:cs="Times New Roman"/>
          <w:color w:val="000000" w:themeColor="text1"/>
          <w:sz w:val="28"/>
          <w:szCs w:val="28"/>
        </w:rPr>
        <w:t xml:space="preserve">активно </w:t>
      </w:r>
      <w:r w:rsidR="00682FBE">
        <w:rPr>
          <w:rFonts w:ascii="Times New Roman" w:hAnsi="Times New Roman" w:cs="Times New Roman"/>
          <w:color w:val="000000" w:themeColor="text1"/>
          <w:sz w:val="28"/>
          <w:szCs w:val="28"/>
        </w:rPr>
        <w:t xml:space="preserve">вывозятся </w:t>
      </w:r>
      <w:r w:rsidR="00682FBE" w:rsidRPr="00682FBE">
        <w:rPr>
          <w:rFonts w:ascii="Times New Roman" w:hAnsi="Times New Roman" w:cs="Times New Roman"/>
          <w:color w:val="000000" w:themeColor="text1"/>
          <w:sz w:val="28"/>
          <w:szCs w:val="28"/>
        </w:rPr>
        <w:t>в Казахстан, Россию, молоко и молоко</w:t>
      </w:r>
      <w:r w:rsidR="0003537A">
        <w:rPr>
          <w:rFonts w:ascii="Times New Roman" w:hAnsi="Times New Roman" w:cs="Times New Roman"/>
          <w:color w:val="000000" w:themeColor="text1"/>
          <w:sz w:val="28"/>
          <w:szCs w:val="28"/>
        </w:rPr>
        <w:t>продукты, овощи и фрукты (в 2019</w:t>
      </w:r>
      <w:r w:rsidR="00682FBE" w:rsidRPr="00682FBE">
        <w:rPr>
          <w:rFonts w:ascii="Times New Roman" w:hAnsi="Times New Roman" w:cs="Times New Roman"/>
          <w:color w:val="000000" w:themeColor="text1"/>
          <w:sz w:val="28"/>
          <w:szCs w:val="28"/>
        </w:rPr>
        <w:t xml:space="preserve"> г. на эти товары пришлось 7% всего экспорта). </w:t>
      </w:r>
      <w:r w:rsidR="00682FBE">
        <w:rPr>
          <w:rFonts w:ascii="Times New Roman" w:hAnsi="Times New Roman" w:cs="Times New Roman"/>
          <w:color w:val="000000" w:themeColor="text1"/>
          <w:sz w:val="28"/>
          <w:szCs w:val="28"/>
        </w:rPr>
        <w:t>П</w:t>
      </w:r>
      <w:r w:rsidR="00682FBE" w:rsidRPr="00682FBE">
        <w:rPr>
          <w:rFonts w:ascii="Times New Roman" w:hAnsi="Times New Roman" w:cs="Times New Roman"/>
          <w:color w:val="000000" w:themeColor="text1"/>
          <w:sz w:val="28"/>
          <w:szCs w:val="28"/>
        </w:rPr>
        <w:t xml:space="preserve">о информации Таджикского телеграфного агентства в прошлом году в республике было произведено около 212 тыс. тонн овощей, свыше 447,7 тыс. тонн фруктов и более 241,7 тыс. тонн винограда. Объем экспорта названной сельхозпродукции составил около 137 тыс. тонн на сумму свыше 16,3 млн. долл. США. </w:t>
      </w:r>
      <w:r w:rsidR="00682FBE">
        <w:rPr>
          <w:rFonts w:ascii="Times New Roman" w:hAnsi="Times New Roman" w:cs="Times New Roman"/>
          <w:color w:val="000000" w:themeColor="text1"/>
          <w:sz w:val="28"/>
          <w:szCs w:val="28"/>
        </w:rPr>
        <w:t>О</w:t>
      </w:r>
      <w:r w:rsidR="00682FBE" w:rsidRPr="00682FBE">
        <w:rPr>
          <w:rFonts w:ascii="Times New Roman" w:hAnsi="Times New Roman" w:cs="Times New Roman"/>
          <w:color w:val="000000" w:themeColor="text1"/>
          <w:sz w:val="28"/>
          <w:szCs w:val="28"/>
        </w:rPr>
        <w:t>сновными покупателями таджикских овощей и фруктов являются Афганистан, Россия, Казахстан и Кыргызстан</w:t>
      </w:r>
      <w:r w:rsidR="00682FBE">
        <w:rPr>
          <w:rFonts w:ascii="Times New Roman" w:hAnsi="Times New Roman" w:cs="Times New Roman"/>
          <w:color w:val="000000" w:themeColor="text1"/>
          <w:sz w:val="28"/>
          <w:szCs w:val="28"/>
        </w:rPr>
        <w:t>. В</w:t>
      </w:r>
      <w:r w:rsidR="00682FBE" w:rsidRPr="00682FBE">
        <w:rPr>
          <w:rFonts w:ascii="Times New Roman" w:hAnsi="Times New Roman" w:cs="Times New Roman"/>
          <w:color w:val="000000" w:themeColor="text1"/>
          <w:sz w:val="28"/>
          <w:szCs w:val="28"/>
        </w:rPr>
        <w:t xml:space="preserve"> 201</w:t>
      </w:r>
      <w:r w:rsidR="00075291">
        <w:rPr>
          <w:rFonts w:ascii="Times New Roman" w:hAnsi="Times New Roman" w:cs="Times New Roman"/>
          <w:color w:val="000000" w:themeColor="text1"/>
          <w:sz w:val="28"/>
          <w:szCs w:val="28"/>
        </w:rPr>
        <w:t>9</w:t>
      </w:r>
      <w:r w:rsidR="00682FBE" w:rsidRPr="00682FBE">
        <w:rPr>
          <w:rFonts w:ascii="Times New Roman" w:hAnsi="Times New Roman" w:cs="Times New Roman"/>
          <w:color w:val="000000" w:themeColor="text1"/>
          <w:sz w:val="28"/>
          <w:szCs w:val="28"/>
        </w:rPr>
        <w:t xml:space="preserve"> г. Узбекистан увеличил экспорт плодоовощной продукции в натуральном выражении на 36,1 % до 1,23 млн. тонн. Наибольший объем ее экспорта пришелся на Казахстан, который увеличил ее закупки в натуральном выражении на 23,9 % до 584,7 тыс. тонн.  Вторую позицию заняла Россия, увеличившая импорт на 44,2 % до 238,2 тыс. тонн. Замыкает тройку лидеров Кыргызстан – экспорт в эту страну возрос на 66,7 % до 88,2 тыс. тонн.</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B.</w:t>
      </w:r>
      <w:r w:rsidRPr="00775690">
        <w:rPr>
          <w:rFonts w:ascii="Times New Roman" w:hAnsi="Times New Roman" w:cs="Times New Roman"/>
          <w:color w:val="000000" w:themeColor="text1"/>
          <w:sz w:val="28"/>
          <w:szCs w:val="28"/>
        </w:rPr>
        <w:tab/>
        <w:t>Цепочка поставок проектной логистики: оборудование (в основном импорт)</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Цепочка поставок проектной логистики, которую в основном составляет импорт механизмов и транспортного оборудования, имеет решающее значение для развития производственного потенциала в Казахстане. Б</w:t>
      </w:r>
      <w:r w:rsidR="003839DC">
        <w:rPr>
          <w:rFonts w:ascii="Times New Roman" w:hAnsi="Times New Roman" w:cs="Times New Roman"/>
          <w:color w:val="000000" w:themeColor="text1"/>
          <w:sz w:val="28"/>
          <w:szCs w:val="28"/>
        </w:rPr>
        <w:t>о</w:t>
      </w:r>
      <w:r w:rsidRPr="00775690">
        <w:rPr>
          <w:rFonts w:ascii="Times New Roman" w:hAnsi="Times New Roman" w:cs="Times New Roman"/>
          <w:color w:val="000000" w:themeColor="text1"/>
          <w:sz w:val="28"/>
          <w:szCs w:val="28"/>
        </w:rPr>
        <w:t xml:space="preserve">льшая часть ввозимого оборудования поставляется на нефтегазовые предприятия в Каспийском регионе, которые специализируются на разведке, бурении и извлечении нефти на поверхность. Такие операции по разведке и добыче нефти требуют большого объема </w:t>
      </w:r>
      <w:r w:rsidRPr="00775690">
        <w:rPr>
          <w:rFonts w:ascii="Times New Roman" w:hAnsi="Times New Roman" w:cs="Times New Roman"/>
          <w:color w:val="000000" w:themeColor="text1"/>
          <w:sz w:val="28"/>
          <w:szCs w:val="28"/>
        </w:rPr>
        <w:lastRenderedPageBreak/>
        <w:t>различных материалов: системы труб, буровое оборудование, специализированная техника, запасные части и т.д.</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C.</w:t>
      </w:r>
      <w:r w:rsidRPr="00775690">
        <w:rPr>
          <w:rFonts w:ascii="Times New Roman" w:hAnsi="Times New Roman" w:cs="Times New Roman"/>
          <w:color w:val="000000" w:themeColor="text1"/>
          <w:sz w:val="28"/>
          <w:szCs w:val="28"/>
        </w:rPr>
        <w:tab/>
        <w:t>Цепочка поставок товаров смешанного характера: обработанная продукция и продукция химической отрасли (в основном импортные и внутренние грузы)</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Вторая наиболее распространенная цепочка поставок включает в себя импорт обработанной продукции и продукции химической отрасли</w:t>
      </w:r>
      <w:r w:rsidR="003839DC">
        <w:rPr>
          <w:rFonts w:ascii="Times New Roman" w:hAnsi="Times New Roman" w:cs="Times New Roman"/>
          <w:color w:val="000000" w:themeColor="text1"/>
          <w:sz w:val="28"/>
          <w:szCs w:val="28"/>
        </w:rPr>
        <w:t>.</w:t>
      </w:r>
      <w:r w:rsidRPr="00775690">
        <w:rPr>
          <w:rFonts w:ascii="Times New Roman" w:hAnsi="Times New Roman" w:cs="Times New Roman"/>
          <w:color w:val="000000" w:themeColor="text1"/>
          <w:sz w:val="28"/>
          <w:szCs w:val="28"/>
        </w:rPr>
        <w:t xml:space="preserve"> Стоимость данных импортных товаров относительно высока (3-4 доллара США за </w:t>
      </w:r>
      <w:proofErr w:type="gramStart"/>
      <w:r w:rsidRPr="00775690">
        <w:rPr>
          <w:rFonts w:ascii="Times New Roman" w:hAnsi="Times New Roman" w:cs="Times New Roman"/>
          <w:color w:val="000000" w:themeColor="text1"/>
          <w:sz w:val="28"/>
          <w:szCs w:val="28"/>
        </w:rPr>
        <w:t>кг</w:t>
      </w:r>
      <w:proofErr w:type="gramEnd"/>
      <w:r w:rsidRPr="00775690">
        <w:rPr>
          <w:rFonts w:ascii="Times New Roman" w:hAnsi="Times New Roman" w:cs="Times New Roman"/>
          <w:color w:val="000000" w:themeColor="text1"/>
          <w:sz w:val="28"/>
          <w:szCs w:val="28"/>
        </w:rPr>
        <w:t xml:space="preserve"> и выше), сроки поставки таких товаров критичны, и зачастую они перевозятся автомобильным транспортом или в контейнерах по железной дороге.  </w:t>
      </w:r>
    </w:p>
    <w:p w:rsidR="003839DC"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 xml:space="preserve">Внутренние распределительные системы также составляют крупную долю в цепи поставок смешанных товаров, что также связано с тем фактом, что таможенное оформление может существенно искажать транспортные потоки. </w:t>
      </w:r>
      <w:proofErr w:type="gramStart"/>
      <w:r w:rsidRPr="00775690">
        <w:rPr>
          <w:rFonts w:ascii="Times New Roman" w:hAnsi="Times New Roman" w:cs="Times New Roman"/>
          <w:color w:val="000000" w:themeColor="text1"/>
          <w:sz w:val="28"/>
          <w:szCs w:val="28"/>
        </w:rPr>
        <w:t xml:space="preserve">Участники внешнеэкономической деятельности </w:t>
      </w:r>
      <w:r w:rsidR="00CD4645">
        <w:rPr>
          <w:rFonts w:ascii="Times New Roman" w:hAnsi="Times New Roman" w:cs="Times New Roman"/>
          <w:color w:val="000000" w:themeColor="text1"/>
          <w:sz w:val="28"/>
          <w:szCs w:val="28"/>
        </w:rPr>
        <w:t>пр</w:t>
      </w:r>
      <w:r w:rsidR="00E37347">
        <w:rPr>
          <w:rFonts w:ascii="Times New Roman" w:hAnsi="Times New Roman" w:cs="Times New Roman"/>
          <w:color w:val="000000" w:themeColor="text1"/>
          <w:sz w:val="28"/>
          <w:szCs w:val="28"/>
        </w:rPr>
        <w:t>и</w:t>
      </w:r>
      <w:r w:rsidR="00CD4645">
        <w:rPr>
          <w:rFonts w:ascii="Times New Roman" w:hAnsi="Times New Roman" w:cs="Times New Roman"/>
          <w:color w:val="000000" w:themeColor="text1"/>
          <w:sz w:val="28"/>
          <w:szCs w:val="28"/>
        </w:rPr>
        <w:t>нимают</w:t>
      </w:r>
      <w:r w:rsidRPr="00775690">
        <w:rPr>
          <w:rFonts w:ascii="Times New Roman" w:hAnsi="Times New Roman" w:cs="Times New Roman"/>
          <w:color w:val="000000" w:themeColor="text1"/>
          <w:sz w:val="28"/>
          <w:szCs w:val="28"/>
        </w:rPr>
        <w:t xml:space="preserve"> во внимание то, что, как правило, таможенными органами требуется присутствие импортируемых товаров в пункте оформления, а также требуется размещение данных товаров на складе временного хранения для возможного физического досмотра, при этом таможенные операции в разных пунктах могут существенно различаться (по скорости оформления, процедурам физического досмотра, администрированию таможенной стоимости, классификации товаров, неофициальным платежам и пр.).</w:t>
      </w:r>
      <w:proofErr w:type="gramEnd"/>
      <w:r w:rsidRPr="00775690">
        <w:rPr>
          <w:rFonts w:ascii="Times New Roman" w:hAnsi="Times New Roman" w:cs="Times New Roman"/>
          <w:color w:val="000000" w:themeColor="text1"/>
          <w:sz w:val="28"/>
          <w:szCs w:val="28"/>
        </w:rPr>
        <w:t xml:space="preserve"> В этой связи, компании, импортирующие потребительские товары в Казахстан, как правило, доставляют товары до одного пункта таможенного оформления, расположенного вблизи головного офиса, а затем распределяют товары по территории Казахстана сразу после таможенного оформления. </w:t>
      </w:r>
    </w:p>
    <w:p w:rsidR="00775690" w:rsidRPr="00775690" w:rsidRDefault="00775690" w:rsidP="00775690">
      <w:pPr>
        <w:spacing w:after="0" w:line="240" w:lineRule="auto"/>
        <w:ind w:firstLine="709"/>
        <w:jc w:val="both"/>
        <w:rPr>
          <w:rFonts w:ascii="Times New Roman" w:hAnsi="Times New Roman" w:cs="Times New Roman"/>
          <w:color w:val="000000" w:themeColor="text1"/>
          <w:sz w:val="28"/>
          <w:szCs w:val="28"/>
        </w:rPr>
      </w:pPr>
      <w:r w:rsidRPr="00775690">
        <w:rPr>
          <w:rFonts w:ascii="Times New Roman" w:hAnsi="Times New Roman" w:cs="Times New Roman"/>
          <w:color w:val="000000" w:themeColor="text1"/>
          <w:sz w:val="28"/>
          <w:szCs w:val="28"/>
        </w:rPr>
        <w:t>D.</w:t>
      </w:r>
      <w:r w:rsidRPr="00775690">
        <w:rPr>
          <w:rFonts w:ascii="Times New Roman" w:hAnsi="Times New Roman" w:cs="Times New Roman"/>
          <w:color w:val="000000" w:themeColor="text1"/>
          <w:sz w:val="28"/>
          <w:szCs w:val="28"/>
        </w:rPr>
        <w:tab/>
        <w:t xml:space="preserve">Цепочка поставок смешанных товаров, перемещаемых транзитом: </w:t>
      </w:r>
      <w:r w:rsidR="00F949F5">
        <w:rPr>
          <w:rFonts w:ascii="Times New Roman" w:hAnsi="Times New Roman" w:cs="Times New Roman"/>
          <w:color w:val="000000" w:themeColor="text1"/>
          <w:sz w:val="28"/>
          <w:szCs w:val="28"/>
        </w:rPr>
        <w:t>о</w:t>
      </w:r>
      <w:r w:rsidRPr="00775690">
        <w:rPr>
          <w:rFonts w:ascii="Times New Roman" w:hAnsi="Times New Roman" w:cs="Times New Roman"/>
          <w:color w:val="000000" w:themeColor="text1"/>
          <w:sz w:val="28"/>
          <w:szCs w:val="28"/>
        </w:rPr>
        <w:t>бработанная продукция</w:t>
      </w:r>
      <w:r w:rsidR="003839DC">
        <w:rPr>
          <w:rFonts w:ascii="Times New Roman" w:hAnsi="Times New Roman" w:cs="Times New Roman"/>
          <w:color w:val="000000" w:themeColor="text1"/>
          <w:sz w:val="28"/>
          <w:szCs w:val="28"/>
        </w:rPr>
        <w:t xml:space="preserve">. </w:t>
      </w:r>
      <w:r w:rsidRPr="00775690">
        <w:rPr>
          <w:rFonts w:ascii="Times New Roman" w:hAnsi="Times New Roman" w:cs="Times New Roman"/>
          <w:color w:val="000000" w:themeColor="text1"/>
          <w:sz w:val="28"/>
          <w:szCs w:val="28"/>
        </w:rPr>
        <w:t xml:space="preserve">Наряду с товарами, традиционно перевозимыми казахстанскими железными дорогами </w:t>
      </w:r>
      <w:proofErr w:type="gramStart"/>
      <w:r w:rsidRPr="00775690">
        <w:rPr>
          <w:rFonts w:ascii="Times New Roman" w:hAnsi="Times New Roman" w:cs="Times New Roman"/>
          <w:color w:val="000000" w:themeColor="text1"/>
          <w:sz w:val="28"/>
          <w:szCs w:val="28"/>
        </w:rPr>
        <w:t>в</w:t>
      </w:r>
      <w:proofErr w:type="gramEnd"/>
      <w:r w:rsidRPr="00775690">
        <w:rPr>
          <w:rFonts w:ascii="Times New Roman" w:hAnsi="Times New Roman" w:cs="Times New Roman"/>
          <w:color w:val="000000" w:themeColor="text1"/>
          <w:sz w:val="28"/>
          <w:szCs w:val="28"/>
        </w:rPr>
        <w:t>/</w:t>
      </w:r>
      <w:proofErr w:type="gramStart"/>
      <w:r w:rsidRPr="00775690">
        <w:rPr>
          <w:rFonts w:ascii="Times New Roman" w:hAnsi="Times New Roman" w:cs="Times New Roman"/>
          <w:color w:val="000000" w:themeColor="text1"/>
          <w:sz w:val="28"/>
          <w:szCs w:val="28"/>
        </w:rPr>
        <w:t>из</w:t>
      </w:r>
      <w:proofErr w:type="gramEnd"/>
      <w:r w:rsidRPr="00775690">
        <w:rPr>
          <w:rFonts w:ascii="Times New Roman" w:hAnsi="Times New Roman" w:cs="Times New Roman"/>
          <w:color w:val="000000" w:themeColor="text1"/>
          <w:sz w:val="28"/>
          <w:szCs w:val="28"/>
        </w:rPr>
        <w:t xml:space="preserve"> России и центрально-азиатские страны (лесоматериалы, нефтепродукты, сахар, овощи и фрукты, продовольственные товары), все больше товаров перемещается транзитом из/в Китай и Центральный Азию (потребительские товары, строительные материалы, удобрения, автомобильные запчасти и оборудование). </w:t>
      </w:r>
    </w:p>
    <w:p w:rsidR="00EF6059" w:rsidRDefault="00EF6059" w:rsidP="00765540">
      <w:pPr>
        <w:spacing w:after="0" w:line="240" w:lineRule="auto"/>
        <w:ind w:firstLine="709"/>
        <w:jc w:val="both"/>
        <w:rPr>
          <w:rFonts w:ascii="Times New Roman" w:hAnsi="Times New Roman" w:cs="Times New Roman"/>
          <w:color w:val="000000" w:themeColor="text1"/>
          <w:sz w:val="28"/>
          <w:szCs w:val="28"/>
        </w:rPr>
      </w:pPr>
    </w:p>
    <w:p w:rsidR="009E3D55" w:rsidRPr="009E3D55" w:rsidRDefault="009E3D55" w:rsidP="00D01EDF">
      <w:pPr>
        <w:spacing w:after="0" w:line="240" w:lineRule="auto"/>
        <w:ind w:firstLine="709"/>
        <w:jc w:val="both"/>
        <w:rPr>
          <w:rFonts w:ascii="Times New Roman" w:hAnsi="Times New Roman"/>
          <w:i/>
          <w:color w:val="000000" w:themeColor="text1"/>
          <w:sz w:val="28"/>
          <w:szCs w:val="28"/>
        </w:rPr>
      </w:pPr>
      <w:r w:rsidRPr="009E3D55">
        <w:rPr>
          <w:rFonts w:ascii="Times New Roman" w:hAnsi="Times New Roman"/>
          <w:i/>
          <w:color w:val="000000" w:themeColor="text1"/>
          <w:sz w:val="28"/>
          <w:szCs w:val="28"/>
        </w:rPr>
        <w:t>Вспомогательные логистические услуги</w:t>
      </w:r>
    </w:p>
    <w:p w:rsidR="009E3D55" w:rsidRDefault="009E3D55" w:rsidP="00D01EDF">
      <w:pPr>
        <w:spacing w:after="0" w:line="240" w:lineRule="auto"/>
        <w:ind w:firstLine="709"/>
        <w:jc w:val="both"/>
        <w:rPr>
          <w:rFonts w:ascii="Times New Roman" w:hAnsi="Times New Roman"/>
          <w:color w:val="000000" w:themeColor="text1"/>
          <w:sz w:val="28"/>
          <w:szCs w:val="28"/>
        </w:rPr>
      </w:pPr>
      <w:r w:rsidRPr="009E3D55">
        <w:rPr>
          <w:rFonts w:ascii="Times New Roman" w:hAnsi="Times New Roman"/>
          <w:color w:val="000000" w:themeColor="text1"/>
          <w:sz w:val="28"/>
          <w:szCs w:val="28"/>
        </w:rPr>
        <w:t>Роль фрахтовых услуг заключается в организации международной (или иногда внутренней) логистики в интересах отправителей и грузополучател</w:t>
      </w:r>
      <w:r w:rsidR="006F18B0">
        <w:rPr>
          <w:rFonts w:ascii="Times New Roman" w:hAnsi="Times New Roman"/>
          <w:color w:val="000000" w:themeColor="text1"/>
          <w:sz w:val="28"/>
          <w:szCs w:val="28"/>
        </w:rPr>
        <w:t>ей</w:t>
      </w:r>
      <w:r w:rsidRPr="009E3D55">
        <w:rPr>
          <w:rFonts w:ascii="Times New Roman" w:hAnsi="Times New Roman"/>
          <w:color w:val="000000" w:themeColor="text1"/>
          <w:sz w:val="28"/>
          <w:szCs w:val="28"/>
        </w:rPr>
        <w:t xml:space="preserve">. </w:t>
      </w:r>
      <w:r w:rsidR="006F18B0">
        <w:rPr>
          <w:rFonts w:ascii="Times New Roman" w:hAnsi="Times New Roman"/>
          <w:color w:val="000000" w:themeColor="text1"/>
          <w:sz w:val="28"/>
          <w:szCs w:val="28"/>
        </w:rPr>
        <w:t>Она</w:t>
      </w:r>
      <w:r w:rsidRPr="009E3D55">
        <w:rPr>
          <w:rFonts w:ascii="Times New Roman" w:hAnsi="Times New Roman"/>
          <w:color w:val="000000" w:themeColor="text1"/>
          <w:sz w:val="28"/>
          <w:szCs w:val="28"/>
        </w:rPr>
        <w:t xml:space="preserve"> включает в себя организацию транспортировки посредством железной дороги</w:t>
      </w:r>
      <w:r w:rsidR="006F18B0">
        <w:rPr>
          <w:rFonts w:ascii="Times New Roman" w:hAnsi="Times New Roman"/>
          <w:color w:val="000000" w:themeColor="text1"/>
          <w:sz w:val="28"/>
          <w:szCs w:val="28"/>
        </w:rPr>
        <w:t>, авиа-, авто-, водного транспорта</w:t>
      </w:r>
      <w:r w:rsidR="00073465">
        <w:rPr>
          <w:rFonts w:ascii="Times New Roman" w:hAnsi="Times New Roman"/>
          <w:color w:val="000000" w:themeColor="text1"/>
          <w:sz w:val="28"/>
          <w:szCs w:val="28"/>
        </w:rPr>
        <w:t xml:space="preserve"> и</w:t>
      </w:r>
      <w:r w:rsidRPr="009E3D55">
        <w:rPr>
          <w:rFonts w:ascii="Times New Roman" w:hAnsi="Times New Roman"/>
          <w:color w:val="000000" w:themeColor="text1"/>
          <w:sz w:val="28"/>
          <w:szCs w:val="28"/>
        </w:rPr>
        <w:t xml:space="preserve"> деятельность таможенных представителей. </w:t>
      </w:r>
      <w:r w:rsidR="00073465">
        <w:rPr>
          <w:rFonts w:ascii="Times New Roman" w:hAnsi="Times New Roman"/>
          <w:color w:val="000000" w:themeColor="text1"/>
          <w:sz w:val="28"/>
          <w:szCs w:val="28"/>
        </w:rPr>
        <w:t xml:space="preserve">Сектор </w:t>
      </w:r>
      <w:r w:rsidRPr="009E3D55">
        <w:rPr>
          <w:rFonts w:ascii="Times New Roman" w:hAnsi="Times New Roman"/>
          <w:color w:val="000000" w:themeColor="text1"/>
          <w:sz w:val="28"/>
          <w:szCs w:val="28"/>
        </w:rPr>
        <w:t>делают ключевой вклад в цепочку поставки посредством связи с транспортными компаниями-партнерами за рубежом, что, в принципе, обеспечивает неразрывность цепочки поставок, и делает возможным отслеживание грузов при перевозке.</w:t>
      </w:r>
    </w:p>
    <w:p w:rsidR="009E3D55" w:rsidRPr="009E3D55" w:rsidRDefault="009E3D55" w:rsidP="009E3D55">
      <w:pPr>
        <w:spacing w:after="0" w:line="240" w:lineRule="auto"/>
        <w:ind w:firstLine="709"/>
        <w:jc w:val="both"/>
        <w:rPr>
          <w:rFonts w:ascii="Times New Roman" w:hAnsi="Times New Roman"/>
          <w:color w:val="000000" w:themeColor="text1"/>
          <w:sz w:val="28"/>
          <w:szCs w:val="28"/>
        </w:rPr>
      </w:pPr>
      <w:r w:rsidRPr="009E3D55">
        <w:rPr>
          <w:rFonts w:ascii="Times New Roman" w:hAnsi="Times New Roman"/>
          <w:color w:val="000000" w:themeColor="text1"/>
          <w:sz w:val="28"/>
          <w:szCs w:val="28"/>
        </w:rPr>
        <w:lastRenderedPageBreak/>
        <w:t xml:space="preserve">Роль таможенных представителей более специфичная, так как они уполномочены таможенными органами для заполнения таможенных и транзитных деклараций, и, в конечном счете, выполняют другие торговые процедуры, от имени клиента. </w:t>
      </w:r>
    </w:p>
    <w:p w:rsidR="009E3D55" w:rsidRDefault="009E3D55" w:rsidP="009E3D55">
      <w:pPr>
        <w:spacing w:after="0" w:line="240" w:lineRule="auto"/>
        <w:ind w:firstLine="709"/>
        <w:jc w:val="both"/>
        <w:rPr>
          <w:rFonts w:ascii="Times New Roman" w:hAnsi="Times New Roman"/>
          <w:color w:val="000000" w:themeColor="text1"/>
          <w:sz w:val="28"/>
          <w:szCs w:val="28"/>
        </w:rPr>
      </w:pPr>
      <w:r w:rsidRPr="009E3D55">
        <w:rPr>
          <w:rFonts w:ascii="Times New Roman" w:hAnsi="Times New Roman"/>
          <w:color w:val="000000" w:themeColor="text1"/>
          <w:sz w:val="28"/>
          <w:szCs w:val="28"/>
        </w:rPr>
        <w:t>На практике, два этих вида деятельности очень сильно связаны между собой. Компании, которые однажды начали работу в качестве таможенных представителей, в конечном счете, могут начать предоставление фрахтовых услуг.</w:t>
      </w:r>
    </w:p>
    <w:p w:rsidR="009E3D55" w:rsidRDefault="009E3D55" w:rsidP="009E3D55">
      <w:pPr>
        <w:spacing w:after="0" w:line="240" w:lineRule="auto"/>
        <w:ind w:firstLine="709"/>
        <w:jc w:val="both"/>
        <w:rPr>
          <w:rFonts w:ascii="Times New Roman" w:hAnsi="Times New Roman"/>
          <w:color w:val="000000" w:themeColor="text1"/>
          <w:sz w:val="28"/>
          <w:szCs w:val="28"/>
        </w:rPr>
      </w:pPr>
      <w:proofErr w:type="gramStart"/>
      <w:r w:rsidRPr="009E3D55">
        <w:rPr>
          <w:rFonts w:ascii="Times New Roman" w:hAnsi="Times New Roman"/>
          <w:color w:val="000000" w:themeColor="text1"/>
          <w:sz w:val="28"/>
          <w:szCs w:val="28"/>
        </w:rPr>
        <w:t>В общем, экспедиционные компании и таможенные представители склонны к сужению фокуса деятельности в сравнении с аналогичными компаниями в Европе, Восточной Азией или Америке, в которых экспедиционные компании, например, выполняют типичные услуги таможенных представителей и организацию транспортировки ч</w:t>
      </w:r>
      <w:r w:rsidR="004544FF">
        <w:rPr>
          <w:rFonts w:ascii="Times New Roman" w:hAnsi="Times New Roman"/>
          <w:color w:val="000000" w:themeColor="text1"/>
          <w:sz w:val="28"/>
          <w:szCs w:val="28"/>
        </w:rPr>
        <w:t>ерез несколько границ.</w:t>
      </w:r>
      <w:proofErr w:type="gramEnd"/>
      <w:r w:rsidR="004544FF">
        <w:rPr>
          <w:rFonts w:ascii="Times New Roman" w:hAnsi="Times New Roman"/>
          <w:color w:val="000000" w:themeColor="text1"/>
          <w:sz w:val="28"/>
          <w:szCs w:val="28"/>
        </w:rPr>
        <w:t xml:space="preserve"> При этом </w:t>
      </w:r>
      <w:r w:rsidRPr="009E3D55">
        <w:rPr>
          <w:rFonts w:ascii="Times New Roman" w:hAnsi="Times New Roman"/>
          <w:color w:val="000000" w:themeColor="text1"/>
          <w:sz w:val="28"/>
          <w:szCs w:val="28"/>
        </w:rPr>
        <w:t>очень немногие компании пытаются позиционировать себя в качестве поставщиков комплексных услуг по материально-техническому обеспечению, и предлагают предоставление услуг по автоперевозке с использованием собственных грузовиков, экспедированию грузов всеми  видами транспортных средств, а также услуги по складскому хранению и услуги таможенных представителей.</w:t>
      </w:r>
    </w:p>
    <w:p w:rsidR="009E3D55" w:rsidRDefault="009E3D55" w:rsidP="009E3D55">
      <w:pPr>
        <w:spacing w:after="0" w:line="240" w:lineRule="auto"/>
        <w:ind w:firstLine="709"/>
        <w:jc w:val="both"/>
        <w:rPr>
          <w:rFonts w:ascii="Times New Roman" w:hAnsi="Times New Roman"/>
          <w:color w:val="000000" w:themeColor="text1"/>
          <w:sz w:val="28"/>
          <w:szCs w:val="28"/>
        </w:rPr>
      </w:pPr>
      <w:r w:rsidRPr="009E3D55">
        <w:rPr>
          <w:rFonts w:ascii="Times New Roman" w:hAnsi="Times New Roman"/>
          <w:color w:val="000000" w:themeColor="text1"/>
          <w:sz w:val="28"/>
          <w:szCs w:val="28"/>
        </w:rPr>
        <w:t xml:space="preserve">Таможней также регулируется </w:t>
      </w:r>
      <w:r w:rsidR="003E0E2F">
        <w:rPr>
          <w:rFonts w:ascii="Times New Roman" w:hAnsi="Times New Roman"/>
          <w:color w:val="000000" w:themeColor="text1"/>
          <w:sz w:val="28"/>
          <w:szCs w:val="28"/>
        </w:rPr>
        <w:t>другие</w:t>
      </w:r>
      <w:r w:rsidRPr="009E3D55">
        <w:rPr>
          <w:rFonts w:ascii="Times New Roman" w:hAnsi="Times New Roman"/>
          <w:color w:val="000000" w:themeColor="text1"/>
          <w:sz w:val="28"/>
          <w:szCs w:val="28"/>
        </w:rPr>
        <w:t xml:space="preserve"> </w:t>
      </w:r>
      <w:r w:rsidR="003E0E2F">
        <w:rPr>
          <w:rFonts w:ascii="Times New Roman" w:hAnsi="Times New Roman"/>
          <w:color w:val="000000" w:themeColor="text1"/>
          <w:sz w:val="28"/>
          <w:szCs w:val="28"/>
        </w:rPr>
        <w:t xml:space="preserve">виды </w:t>
      </w:r>
      <w:r w:rsidRPr="009E3D55">
        <w:rPr>
          <w:rFonts w:ascii="Times New Roman" w:hAnsi="Times New Roman"/>
          <w:color w:val="000000" w:themeColor="text1"/>
          <w:sz w:val="28"/>
          <w:szCs w:val="28"/>
        </w:rPr>
        <w:t>деятельности согласно требованиям, изложенным в Таможенном кодексе: склады временного хранения</w:t>
      </w:r>
      <w:r w:rsidR="003E0E2F">
        <w:rPr>
          <w:rFonts w:ascii="Times New Roman" w:hAnsi="Times New Roman"/>
          <w:color w:val="000000" w:themeColor="text1"/>
          <w:sz w:val="28"/>
          <w:szCs w:val="28"/>
        </w:rPr>
        <w:t>, таможенные склады, свободные склады</w:t>
      </w:r>
      <w:r w:rsidRPr="009E3D55">
        <w:rPr>
          <w:rFonts w:ascii="Times New Roman" w:hAnsi="Times New Roman"/>
          <w:color w:val="000000" w:themeColor="text1"/>
          <w:sz w:val="28"/>
          <w:szCs w:val="28"/>
        </w:rPr>
        <w:t xml:space="preserve"> и таможенная перевозка по территории </w:t>
      </w:r>
      <w:r>
        <w:rPr>
          <w:rFonts w:ascii="Times New Roman" w:hAnsi="Times New Roman"/>
          <w:color w:val="000000" w:themeColor="text1"/>
          <w:sz w:val="28"/>
          <w:szCs w:val="28"/>
        </w:rPr>
        <w:t>т</w:t>
      </w:r>
      <w:r w:rsidR="00073465">
        <w:rPr>
          <w:rFonts w:ascii="Times New Roman" w:hAnsi="Times New Roman"/>
          <w:color w:val="000000" w:themeColor="text1"/>
          <w:sz w:val="28"/>
          <w:szCs w:val="28"/>
        </w:rPr>
        <w:t xml:space="preserve">аможенного </w:t>
      </w:r>
      <w:proofErr w:type="spellStart"/>
      <w:proofErr w:type="gramStart"/>
      <w:r w:rsidR="00073465">
        <w:rPr>
          <w:rFonts w:ascii="Times New Roman" w:hAnsi="Times New Roman"/>
          <w:color w:val="000000" w:themeColor="text1"/>
          <w:sz w:val="28"/>
          <w:szCs w:val="28"/>
        </w:rPr>
        <w:t>c</w:t>
      </w:r>
      <w:proofErr w:type="gramEnd"/>
      <w:r w:rsidR="00073465">
        <w:rPr>
          <w:rFonts w:ascii="Times New Roman" w:hAnsi="Times New Roman"/>
          <w:color w:val="000000" w:themeColor="text1"/>
          <w:sz w:val="28"/>
          <w:szCs w:val="28"/>
        </w:rPr>
        <w:t>оюза</w:t>
      </w:r>
      <w:proofErr w:type="spellEnd"/>
      <w:r w:rsidRPr="009E3D55">
        <w:rPr>
          <w:rFonts w:ascii="Times New Roman" w:hAnsi="Times New Roman"/>
          <w:color w:val="000000" w:themeColor="text1"/>
          <w:sz w:val="28"/>
          <w:szCs w:val="28"/>
        </w:rPr>
        <w:t>. Разрешение на осуществление деятельности в качестве таможенного перевозчика и владельца склада принимается путем принятия решения о включении в соответствующий реестр</w:t>
      </w:r>
    </w:p>
    <w:p w:rsidR="009E3D55" w:rsidRDefault="009E3D55" w:rsidP="00073465">
      <w:pPr>
        <w:spacing w:after="0" w:line="240" w:lineRule="auto"/>
        <w:jc w:val="both"/>
        <w:rPr>
          <w:rFonts w:ascii="Times New Roman" w:hAnsi="Times New Roman"/>
          <w:color w:val="000000" w:themeColor="text1"/>
          <w:sz w:val="28"/>
          <w:szCs w:val="28"/>
        </w:rPr>
      </w:pPr>
    </w:p>
    <w:p w:rsidR="00073465" w:rsidRDefault="00073465" w:rsidP="00073465">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Таблица </w:t>
      </w:r>
      <w:r w:rsidR="002B0670">
        <w:rPr>
          <w:rFonts w:ascii="Times New Roman" w:hAnsi="Times New Roman"/>
          <w:color w:val="000000" w:themeColor="text1"/>
          <w:sz w:val="28"/>
          <w:szCs w:val="28"/>
        </w:rPr>
        <w:t>18</w:t>
      </w:r>
      <w:r>
        <w:rPr>
          <w:rFonts w:ascii="Times New Roman" w:hAnsi="Times New Roman"/>
          <w:color w:val="000000" w:themeColor="text1"/>
          <w:sz w:val="28"/>
          <w:szCs w:val="28"/>
        </w:rPr>
        <w:t xml:space="preserve"> </w:t>
      </w:r>
      <w:r w:rsidR="007803B4">
        <w:rPr>
          <w:rFonts w:ascii="Times New Roman" w:hAnsi="Times New Roman"/>
          <w:color w:val="000000" w:themeColor="text1"/>
          <w:sz w:val="28"/>
          <w:szCs w:val="28"/>
        </w:rPr>
        <w:t>– Таможенно-логистическая и складская инфраструктура на территории Республики Казахстан</w:t>
      </w:r>
      <w:r>
        <w:rPr>
          <w:rFonts w:ascii="Times New Roman" w:hAnsi="Times New Roman"/>
          <w:color w:val="000000" w:themeColor="text1"/>
          <w:sz w:val="28"/>
          <w:szCs w:val="28"/>
        </w:rPr>
        <w:t xml:space="preserve"> </w:t>
      </w:r>
    </w:p>
    <w:p w:rsidR="009E3D55" w:rsidRDefault="007803B4" w:rsidP="007803B4">
      <w:pPr>
        <w:spacing w:after="0" w:line="240" w:lineRule="auto"/>
        <w:jc w:val="both"/>
        <w:rPr>
          <w:rFonts w:ascii="Times New Roman" w:hAnsi="Times New Roman"/>
          <w:color w:val="000000" w:themeColor="text1"/>
          <w:sz w:val="28"/>
          <w:szCs w:val="28"/>
        </w:rPr>
      </w:pPr>
      <w:r w:rsidRPr="00075291">
        <w:rPr>
          <w:rFonts w:ascii="Times New Roman" w:hAnsi="Times New Roman"/>
          <w:noProof/>
          <w:color w:val="000000" w:themeColor="text1"/>
          <w:sz w:val="28"/>
          <w:szCs w:val="28"/>
          <w:lang w:eastAsia="ru-RU"/>
        </w:rPr>
        <w:drawing>
          <wp:inline distT="0" distB="0" distL="0" distR="0" wp14:anchorId="564022CF" wp14:editId="75844D44">
            <wp:extent cx="5940425" cy="2587146"/>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2587146"/>
                    </a:xfrm>
                    <a:prstGeom prst="rect">
                      <a:avLst/>
                    </a:prstGeom>
                    <a:noFill/>
                    <a:ln>
                      <a:noFill/>
                    </a:ln>
                  </pic:spPr>
                </pic:pic>
              </a:graphicData>
            </a:graphic>
          </wp:inline>
        </w:drawing>
      </w:r>
    </w:p>
    <w:p w:rsidR="00A75758" w:rsidRPr="00075291" w:rsidRDefault="00B13B2C" w:rsidP="00B13B2C">
      <w:pPr>
        <w:spacing w:after="0" w:line="240" w:lineRule="auto"/>
        <w:ind w:firstLine="709"/>
        <w:jc w:val="both"/>
        <w:rPr>
          <w:rFonts w:ascii="Times New Roman" w:hAnsi="Times New Roman"/>
          <w:color w:val="000000" w:themeColor="text1"/>
          <w:sz w:val="24"/>
          <w:szCs w:val="24"/>
        </w:rPr>
      </w:pPr>
      <w:r w:rsidRPr="00075291">
        <w:rPr>
          <w:rFonts w:ascii="Times New Roman" w:hAnsi="Times New Roman"/>
          <w:color w:val="000000" w:themeColor="text1"/>
          <w:sz w:val="24"/>
          <w:szCs w:val="24"/>
        </w:rPr>
        <w:t>Источник: Аналитический обзор «Анализ состояния, динамики и тенденций развития таможенной инфраструктуры в местах перемещения товаров через таможенную границу стран Евразийского экономического союза», Москва 2018</w:t>
      </w:r>
    </w:p>
    <w:p w:rsidR="00B13B2C" w:rsidRDefault="00B13B2C" w:rsidP="00A75758">
      <w:pPr>
        <w:spacing w:after="0" w:line="240" w:lineRule="auto"/>
        <w:ind w:firstLine="709"/>
        <w:jc w:val="both"/>
        <w:rPr>
          <w:rFonts w:ascii="Times New Roman" w:hAnsi="Times New Roman"/>
          <w:color w:val="000000" w:themeColor="text1"/>
          <w:sz w:val="28"/>
          <w:szCs w:val="28"/>
        </w:rPr>
      </w:pPr>
    </w:p>
    <w:p w:rsidR="00A75758" w:rsidRDefault="00581360" w:rsidP="00A75758">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Поскольку, согласно </w:t>
      </w:r>
      <w:r w:rsidRPr="00581360">
        <w:rPr>
          <w:rFonts w:ascii="Times New Roman" w:hAnsi="Times New Roman"/>
          <w:color w:val="000000" w:themeColor="text1"/>
          <w:sz w:val="28"/>
          <w:szCs w:val="28"/>
        </w:rPr>
        <w:t xml:space="preserve">традиционным представлениям, объектом изучения логистики как науки являются материальные потоки (МП) и соответствующие им </w:t>
      </w:r>
      <w:r>
        <w:rPr>
          <w:rFonts w:ascii="Times New Roman" w:hAnsi="Times New Roman"/>
          <w:color w:val="000000" w:themeColor="text1"/>
          <w:sz w:val="28"/>
          <w:szCs w:val="28"/>
        </w:rPr>
        <w:t xml:space="preserve">потоки финансов </w:t>
      </w:r>
      <w:r w:rsidRPr="00581360">
        <w:rPr>
          <w:rFonts w:ascii="Times New Roman" w:hAnsi="Times New Roman"/>
          <w:color w:val="000000" w:themeColor="text1"/>
          <w:sz w:val="28"/>
          <w:szCs w:val="28"/>
        </w:rPr>
        <w:t>(ФП) и информаци</w:t>
      </w:r>
      <w:r>
        <w:rPr>
          <w:rFonts w:ascii="Times New Roman" w:hAnsi="Times New Roman"/>
          <w:color w:val="000000" w:themeColor="text1"/>
          <w:sz w:val="28"/>
          <w:szCs w:val="28"/>
        </w:rPr>
        <w:t>и</w:t>
      </w:r>
      <w:r w:rsidRPr="00581360">
        <w:rPr>
          <w:rFonts w:ascii="Times New Roman" w:hAnsi="Times New Roman"/>
          <w:color w:val="000000" w:themeColor="text1"/>
          <w:sz w:val="28"/>
          <w:szCs w:val="28"/>
        </w:rPr>
        <w:t xml:space="preserve"> (ИП)</w:t>
      </w:r>
      <w:r>
        <w:rPr>
          <w:rFonts w:ascii="Times New Roman" w:hAnsi="Times New Roman"/>
          <w:color w:val="000000" w:themeColor="text1"/>
          <w:sz w:val="28"/>
          <w:szCs w:val="28"/>
        </w:rPr>
        <w:t xml:space="preserve">, а транспортная логистика занимается организацией доставки, как правило, выделяют </w:t>
      </w:r>
      <w:r w:rsidR="00A75758" w:rsidRPr="00A75758">
        <w:rPr>
          <w:rFonts w:ascii="Times New Roman" w:hAnsi="Times New Roman"/>
          <w:color w:val="000000" w:themeColor="text1"/>
          <w:sz w:val="28"/>
          <w:szCs w:val="28"/>
        </w:rPr>
        <w:t xml:space="preserve">две области деятельности </w:t>
      </w:r>
      <w:r>
        <w:rPr>
          <w:rFonts w:ascii="Times New Roman" w:hAnsi="Times New Roman"/>
          <w:color w:val="000000" w:themeColor="text1"/>
          <w:sz w:val="28"/>
          <w:szCs w:val="28"/>
        </w:rPr>
        <w:t xml:space="preserve">транспортной логистики </w:t>
      </w:r>
      <w:r w:rsidR="00A75758" w:rsidRPr="00A75758">
        <w:rPr>
          <w:rFonts w:ascii="Times New Roman" w:hAnsi="Times New Roman"/>
          <w:color w:val="000000" w:themeColor="text1"/>
          <w:sz w:val="28"/>
          <w:szCs w:val="28"/>
        </w:rPr>
        <w:t>– транспортно-логистическ</w:t>
      </w:r>
      <w:r>
        <w:rPr>
          <w:rFonts w:ascii="Times New Roman" w:hAnsi="Times New Roman"/>
          <w:color w:val="000000" w:themeColor="text1"/>
          <w:sz w:val="28"/>
          <w:szCs w:val="28"/>
        </w:rPr>
        <w:t>ую и</w:t>
      </w:r>
      <w:r w:rsidR="00A75758" w:rsidRPr="00A75758">
        <w:rPr>
          <w:rFonts w:ascii="Times New Roman" w:hAnsi="Times New Roman"/>
          <w:color w:val="000000" w:themeColor="text1"/>
          <w:sz w:val="28"/>
          <w:szCs w:val="28"/>
        </w:rPr>
        <w:t xml:space="preserve"> </w:t>
      </w:r>
      <w:proofErr w:type="spellStart"/>
      <w:r w:rsidR="00A75758" w:rsidRPr="00A75758">
        <w:rPr>
          <w:rFonts w:ascii="Times New Roman" w:hAnsi="Times New Roman"/>
          <w:color w:val="000000" w:themeColor="text1"/>
          <w:sz w:val="28"/>
          <w:szCs w:val="28"/>
        </w:rPr>
        <w:t>терминально</w:t>
      </w:r>
      <w:proofErr w:type="spellEnd"/>
      <w:r w:rsidR="00A75758" w:rsidRPr="00A75758">
        <w:rPr>
          <w:rFonts w:ascii="Times New Roman" w:hAnsi="Times New Roman"/>
          <w:color w:val="000000" w:themeColor="text1"/>
          <w:sz w:val="28"/>
          <w:szCs w:val="28"/>
        </w:rPr>
        <w:t>-складск</w:t>
      </w:r>
      <w:r>
        <w:rPr>
          <w:rFonts w:ascii="Times New Roman" w:hAnsi="Times New Roman"/>
          <w:color w:val="000000" w:themeColor="text1"/>
          <w:sz w:val="28"/>
          <w:szCs w:val="28"/>
        </w:rPr>
        <w:t>ую</w:t>
      </w:r>
      <w:r w:rsidR="00A75758" w:rsidRPr="00A75758">
        <w:rPr>
          <w:rFonts w:ascii="Times New Roman" w:hAnsi="Times New Roman"/>
          <w:color w:val="000000" w:themeColor="text1"/>
          <w:sz w:val="28"/>
          <w:szCs w:val="28"/>
        </w:rPr>
        <w:t>.</w:t>
      </w:r>
      <w:r w:rsidRPr="00581360">
        <w:rPr>
          <w:rFonts w:ascii="Times New Roman" w:hAnsi="Times New Roman"/>
          <w:color w:val="000000" w:themeColor="text1"/>
          <w:sz w:val="28"/>
          <w:szCs w:val="28"/>
        </w:rPr>
        <w:t xml:space="preserve"> </w:t>
      </w:r>
    </w:p>
    <w:p w:rsidR="00581360" w:rsidRDefault="00581360" w:rsidP="00A75758">
      <w:pPr>
        <w:spacing w:after="0" w:line="240" w:lineRule="auto"/>
        <w:ind w:firstLine="709"/>
        <w:jc w:val="both"/>
        <w:rPr>
          <w:rFonts w:ascii="Times New Roman" w:hAnsi="Times New Roman"/>
          <w:color w:val="000000" w:themeColor="text1"/>
          <w:sz w:val="28"/>
          <w:szCs w:val="28"/>
        </w:rPr>
      </w:pPr>
      <w:r w:rsidRPr="00581360">
        <w:rPr>
          <w:rFonts w:ascii="Times New Roman" w:hAnsi="Times New Roman"/>
          <w:color w:val="000000" w:themeColor="text1"/>
          <w:sz w:val="28"/>
          <w:szCs w:val="28"/>
        </w:rPr>
        <w:t>Однако</w:t>
      </w:r>
      <w:proofErr w:type="gramStart"/>
      <w:r w:rsidRPr="00581360">
        <w:rPr>
          <w:rFonts w:ascii="Times New Roman" w:hAnsi="Times New Roman"/>
          <w:color w:val="000000" w:themeColor="text1"/>
          <w:sz w:val="28"/>
          <w:szCs w:val="28"/>
        </w:rPr>
        <w:t>,</w:t>
      </w:r>
      <w:proofErr w:type="gramEnd"/>
      <w:r w:rsidRPr="00581360">
        <w:rPr>
          <w:rFonts w:ascii="Times New Roman" w:hAnsi="Times New Roman"/>
          <w:color w:val="000000" w:themeColor="text1"/>
          <w:sz w:val="28"/>
          <w:szCs w:val="28"/>
        </w:rPr>
        <w:t xml:space="preserve"> транспорт обеспечивает перевозки не только грузов, но и людей, пассажиров. Как следствие развития</w:t>
      </w:r>
      <w:r>
        <w:rPr>
          <w:rFonts w:ascii="Times New Roman" w:hAnsi="Times New Roman"/>
          <w:color w:val="000000" w:themeColor="text1"/>
          <w:sz w:val="28"/>
          <w:szCs w:val="28"/>
        </w:rPr>
        <w:t xml:space="preserve">, усложнения </w:t>
      </w:r>
      <w:r w:rsidRPr="00581360">
        <w:rPr>
          <w:rFonts w:ascii="Times New Roman" w:hAnsi="Times New Roman"/>
          <w:color w:val="000000" w:themeColor="text1"/>
          <w:sz w:val="28"/>
          <w:szCs w:val="28"/>
        </w:rPr>
        <w:t xml:space="preserve">систем </w:t>
      </w:r>
      <w:r>
        <w:rPr>
          <w:rFonts w:ascii="Times New Roman" w:hAnsi="Times New Roman"/>
          <w:color w:val="000000" w:themeColor="text1"/>
          <w:sz w:val="28"/>
          <w:szCs w:val="28"/>
        </w:rPr>
        <w:t xml:space="preserve">общественного </w:t>
      </w:r>
      <w:r w:rsidRPr="00581360">
        <w:rPr>
          <w:rFonts w:ascii="Times New Roman" w:hAnsi="Times New Roman"/>
          <w:color w:val="000000" w:themeColor="text1"/>
          <w:sz w:val="28"/>
          <w:szCs w:val="28"/>
        </w:rPr>
        <w:t xml:space="preserve">пассажирского транспорта все чаще в последние годы стали говорить о логистике пассажирских перевозок. Терминология в данной сфере продолжает формироваться. </w:t>
      </w:r>
      <w:proofErr w:type="gramStart"/>
      <w:r w:rsidRPr="00581360">
        <w:rPr>
          <w:rFonts w:ascii="Times New Roman" w:hAnsi="Times New Roman"/>
          <w:color w:val="000000" w:themeColor="text1"/>
          <w:sz w:val="28"/>
          <w:szCs w:val="28"/>
        </w:rPr>
        <w:t>Ряд экспертов понимают под логистикой пассажирских перевозок комплексное планирование, управление и контролирование всех пассажирских потоков и обслуживающих их транспортных средств, логистических объектов и процессов транспортировки или перевозки в транспортных системах, а также связанных с ними информационных и финансовых потоков</w:t>
      </w:r>
      <w:r w:rsidR="001A0787">
        <w:rPr>
          <w:rStyle w:val="a8"/>
        </w:rPr>
        <w:footnoteReference w:id="9"/>
      </w:r>
      <w:r w:rsidR="001A0787">
        <w:t>.</w:t>
      </w:r>
      <w:r w:rsidRPr="00581360">
        <w:t xml:space="preserve"> </w:t>
      </w:r>
      <w:r w:rsidRPr="00581360">
        <w:rPr>
          <w:rFonts w:ascii="Times New Roman" w:hAnsi="Times New Roman"/>
          <w:color w:val="000000" w:themeColor="text1"/>
          <w:sz w:val="28"/>
          <w:szCs w:val="28"/>
        </w:rPr>
        <w:t>Нередко рассматривают логистику пассажирских перевозок в разрезе видов транспорта (логистика железнодорожных пассажирских перевозок, логистика автомобильных пассажирских перевозок и пр.) либо видов</w:t>
      </w:r>
      <w:proofErr w:type="gramEnd"/>
      <w:r w:rsidRPr="00581360">
        <w:rPr>
          <w:rFonts w:ascii="Times New Roman" w:hAnsi="Times New Roman"/>
          <w:color w:val="000000" w:themeColor="text1"/>
          <w:sz w:val="28"/>
          <w:szCs w:val="28"/>
        </w:rPr>
        <w:t xml:space="preserve"> сообщения (в системе городских </w:t>
      </w:r>
      <w:r w:rsidR="001A0787">
        <w:rPr>
          <w:rFonts w:ascii="Times New Roman" w:hAnsi="Times New Roman"/>
          <w:color w:val="000000" w:themeColor="text1"/>
          <w:sz w:val="28"/>
          <w:szCs w:val="28"/>
        </w:rPr>
        <w:t xml:space="preserve">и пригородных </w:t>
      </w:r>
      <w:r w:rsidRPr="00581360">
        <w:rPr>
          <w:rFonts w:ascii="Times New Roman" w:hAnsi="Times New Roman"/>
          <w:color w:val="000000" w:themeColor="text1"/>
          <w:sz w:val="28"/>
          <w:szCs w:val="28"/>
        </w:rPr>
        <w:t>перевозок</w:t>
      </w:r>
      <w:r w:rsidR="001A0787">
        <w:rPr>
          <w:rFonts w:ascii="Times New Roman" w:hAnsi="Times New Roman"/>
          <w:color w:val="000000" w:themeColor="text1"/>
          <w:sz w:val="28"/>
          <w:szCs w:val="28"/>
        </w:rPr>
        <w:t>, международная логистика</w:t>
      </w:r>
      <w:r w:rsidRPr="00581360">
        <w:rPr>
          <w:rFonts w:ascii="Times New Roman" w:hAnsi="Times New Roman"/>
          <w:color w:val="000000" w:themeColor="text1"/>
          <w:sz w:val="28"/>
          <w:szCs w:val="28"/>
        </w:rPr>
        <w:t>).</w:t>
      </w:r>
    </w:p>
    <w:p w:rsidR="00F949F5" w:rsidRDefault="00F949F5" w:rsidP="00F949F5">
      <w:pPr>
        <w:spacing w:after="0" w:line="240" w:lineRule="auto"/>
        <w:jc w:val="both"/>
        <w:rPr>
          <w:rFonts w:ascii="Times New Roman" w:hAnsi="Times New Roman"/>
          <w:color w:val="000000" w:themeColor="text1"/>
          <w:sz w:val="28"/>
          <w:szCs w:val="28"/>
        </w:rPr>
      </w:pPr>
    </w:p>
    <w:p w:rsidR="001A0787" w:rsidRDefault="00F949F5" w:rsidP="00F949F5">
      <w:pPr>
        <w:spacing w:after="0" w:line="24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g">
            <w:drawing>
              <wp:anchor distT="0" distB="0" distL="114300" distR="114300" simplePos="0" relativeHeight="251682816" behindDoc="0" locked="0" layoutInCell="1" allowOverlap="1">
                <wp:simplePos x="0" y="0"/>
                <wp:positionH relativeFrom="column">
                  <wp:posOffset>224790</wp:posOffset>
                </wp:positionH>
                <wp:positionV relativeFrom="paragraph">
                  <wp:posOffset>17780</wp:posOffset>
                </wp:positionV>
                <wp:extent cx="5953125" cy="3295650"/>
                <wp:effectExtent l="0" t="0" r="28575" b="19050"/>
                <wp:wrapNone/>
                <wp:docPr id="18" name="Группа 18"/>
                <wp:cNvGraphicFramePr/>
                <a:graphic xmlns:a="http://schemas.openxmlformats.org/drawingml/2006/main">
                  <a:graphicData uri="http://schemas.microsoft.com/office/word/2010/wordprocessingGroup">
                    <wpg:wgp>
                      <wpg:cNvGrpSpPr/>
                      <wpg:grpSpPr>
                        <a:xfrm>
                          <a:off x="0" y="0"/>
                          <a:ext cx="5953125" cy="3295650"/>
                          <a:chOff x="0" y="0"/>
                          <a:chExt cx="5953125" cy="3295650"/>
                        </a:xfrm>
                      </wpg:grpSpPr>
                      <wps:wsp>
                        <wps:cNvPr id="2" name="Скругленный прямоугольник 2"/>
                        <wps:cNvSpPr/>
                        <wps:spPr>
                          <a:xfrm>
                            <a:off x="2085975" y="0"/>
                            <a:ext cx="17907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1BC4" w:rsidRDefault="002F1BC4" w:rsidP="001A0787">
                              <w:pPr>
                                <w:jc w:val="center"/>
                              </w:pPr>
                              <w:r>
                                <w:t>Транспортная логистика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0" y="885825"/>
                            <a:ext cx="1790700"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1BC4" w:rsidRDefault="002F1BC4" w:rsidP="00F949F5">
                              <w:pPr>
                                <w:spacing w:after="0"/>
                                <w:jc w:val="center"/>
                              </w:pPr>
                              <w:r>
                                <w:t>Транспортная и логистическая (грузовые перевозки)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9"/>
                        <wps:cNvSpPr/>
                        <wps:spPr>
                          <a:xfrm>
                            <a:off x="2114550" y="885825"/>
                            <a:ext cx="1790700" cy="962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1BC4" w:rsidRDefault="002F1BC4" w:rsidP="00F949F5">
                              <w:pPr>
                                <w:spacing w:after="0"/>
                                <w:ind w:left="-142" w:right="-40"/>
                                <w:jc w:val="center"/>
                              </w:pPr>
                              <w:r>
                                <w:t>Транспортная и логистическая (пассажирские перевозки)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4162425" y="885825"/>
                            <a:ext cx="1790700" cy="962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1BC4" w:rsidRDefault="002F1BC4" w:rsidP="001A0787">
                              <w:pPr>
                                <w:jc w:val="center"/>
                              </w:pPr>
                              <w:proofErr w:type="spellStart"/>
                              <w:r>
                                <w:t>Терминально</w:t>
                              </w:r>
                              <w:proofErr w:type="spellEnd"/>
                              <w:r>
                                <w:t>-складская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0" y="2114550"/>
                            <a:ext cx="1790700" cy="1181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F1BC4" w:rsidRPr="001A0787" w:rsidRDefault="002F1BC4" w:rsidP="001A0787">
                              <w:pPr>
                                <w:spacing w:after="0" w:line="240" w:lineRule="auto"/>
                                <w:jc w:val="center"/>
                                <w:rPr>
                                  <w:sz w:val="18"/>
                                </w:rPr>
                              </w:pPr>
                              <w:r w:rsidRPr="001A0787">
                                <w:rPr>
                                  <w:sz w:val="18"/>
                                </w:rPr>
                                <w:t>Транспортная обработка грузов</w:t>
                              </w:r>
                            </w:p>
                            <w:p w:rsidR="002F1BC4" w:rsidRDefault="002F1BC4" w:rsidP="001A0787">
                              <w:pPr>
                                <w:spacing w:after="0" w:line="240" w:lineRule="auto"/>
                                <w:jc w:val="center"/>
                                <w:rPr>
                                  <w:sz w:val="18"/>
                                </w:rPr>
                              </w:pPr>
                              <w:r w:rsidRPr="001A0787">
                                <w:rPr>
                                  <w:sz w:val="18"/>
                                </w:rPr>
                                <w:t>Транспортно-экспедиционная деятельность</w:t>
                              </w:r>
                            </w:p>
                            <w:p w:rsidR="002F1BC4" w:rsidRDefault="002F1BC4" w:rsidP="001A0787">
                              <w:pPr>
                                <w:spacing w:after="0" w:line="240" w:lineRule="auto"/>
                                <w:jc w:val="center"/>
                                <w:rPr>
                                  <w:sz w:val="18"/>
                                </w:rPr>
                              </w:pPr>
                              <w:r>
                                <w:rPr>
                                  <w:sz w:val="18"/>
                                </w:rPr>
                                <w:t>Таможенное оформление</w:t>
                              </w:r>
                            </w:p>
                            <w:p w:rsidR="002F1BC4" w:rsidRDefault="002F1BC4" w:rsidP="001A0787">
                              <w:pPr>
                                <w:spacing w:after="0" w:line="240" w:lineRule="auto"/>
                                <w:jc w:val="center"/>
                                <w:rPr>
                                  <w:sz w:val="18"/>
                                </w:rPr>
                              </w:pPr>
                              <w:r>
                                <w:rPr>
                                  <w:sz w:val="18"/>
                                </w:rPr>
                                <w:t>Диспетчеризация транспорта</w:t>
                              </w:r>
                            </w:p>
                            <w:p w:rsidR="002F1BC4" w:rsidRPr="001A0787" w:rsidRDefault="002F1BC4" w:rsidP="001A0787">
                              <w:pPr>
                                <w:spacing w:after="0" w:line="240" w:lineRule="auto"/>
                                <w:jc w:val="center"/>
                                <w:rPr>
                                  <w:sz w:val="18"/>
                                </w:rPr>
                              </w:pPr>
                              <w:r>
                                <w:rPr>
                                  <w:sz w:val="18"/>
                                </w:rPr>
                                <w:t>и пр.</w:t>
                              </w:r>
                            </w:p>
                            <w:p w:rsidR="002F1BC4" w:rsidRPr="001A0787" w:rsidRDefault="002F1BC4" w:rsidP="001A0787">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ая со стрелкой 15"/>
                        <wps:cNvCnPr/>
                        <wps:spPr>
                          <a:xfrm>
                            <a:off x="2981325" y="53340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V="1">
                            <a:off x="857250" y="647700"/>
                            <a:ext cx="4168071" cy="98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866775" y="676275"/>
                            <a:ext cx="9886" cy="2323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5019675" y="638175"/>
                            <a:ext cx="9886" cy="2323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a:off x="857250" y="1847850"/>
                            <a:ext cx="9886" cy="2323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3038475" y="1866900"/>
                            <a:ext cx="9886" cy="2323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a:off x="5095875" y="1866900"/>
                            <a:ext cx="9886" cy="2323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Скругленный прямоугольник 13"/>
                        <wps:cNvSpPr/>
                        <wps:spPr>
                          <a:xfrm>
                            <a:off x="2133600" y="2114550"/>
                            <a:ext cx="1790700" cy="1181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F1BC4" w:rsidRPr="001A0787" w:rsidRDefault="002F1BC4" w:rsidP="001A0787">
                              <w:pPr>
                                <w:spacing w:after="0" w:line="240" w:lineRule="auto"/>
                                <w:jc w:val="center"/>
                                <w:rPr>
                                  <w:sz w:val="18"/>
                                </w:rPr>
                              </w:pPr>
                              <w:r>
                                <w:rPr>
                                  <w:sz w:val="18"/>
                                </w:rPr>
                                <w:t>Организация пассажирских перевозок</w:t>
                              </w:r>
                            </w:p>
                            <w:p w:rsidR="002F1BC4" w:rsidRDefault="002F1BC4" w:rsidP="001A0787">
                              <w:pPr>
                                <w:spacing w:after="0" w:line="240" w:lineRule="auto"/>
                                <w:jc w:val="center"/>
                                <w:rPr>
                                  <w:sz w:val="18"/>
                                </w:rPr>
                              </w:pPr>
                              <w:r>
                                <w:rPr>
                                  <w:sz w:val="18"/>
                                </w:rPr>
                                <w:t>Оптимизация маршрутной сети</w:t>
                              </w:r>
                            </w:p>
                            <w:p w:rsidR="002F1BC4" w:rsidRDefault="002F1BC4" w:rsidP="001A0787">
                              <w:pPr>
                                <w:spacing w:after="0" w:line="240" w:lineRule="auto"/>
                                <w:jc w:val="center"/>
                                <w:rPr>
                                  <w:sz w:val="18"/>
                                </w:rPr>
                              </w:pPr>
                              <w:r>
                                <w:rPr>
                                  <w:sz w:val="18"/>
                                </w:rPr>
                                <w:t>Диспетчеризация транспорта</w:t>
                              </w:r>
                            </w:p>
                            <w:p w:rsidR="002F1BC4" w:rsidRDefault="002F1BC4" w:rsidP="001A0787">
                              <w:pPr>
                                <w:spacing w:after="0" w:line="240" w:lineRule="auto"/>
                                <w:jc w:val="center"/>
                                <w:rPr>
                                  <w:sz w:val="18"/>
                                </w:rPr>
                              </w:pPr>
                              <w:r>
                                <w:rPr>
                                  <w:sz w:val="18"/>
                                </w:rPr>
                                <w:t>Транспортное планирование</w:t>
                              </w:r>
                            </w:p>
                            <w:p w:rsidR="002F1BC4" w:rsidRPr="001A0787" w:rsidRDefault="002F1BC4" w:rsidP="001A0787">
                              <w:pPr>
                                <w:spacing w:after="0" w:line="240" w:lineRule="auto"/>
                                <w:jc w:val="center"/>
                                <w:rPr>
                                  <w:sz w:val="18"/>
                                </w:rPr>
                              </w:pPr>
                              <w:r>
                                <w:rPr>
                                  <w:sz w:val="18"/>
                                </w:rPr>
                                <w:t>и пр.</w:t>
                              </w:r>
                            </w:p>
                            <w:p w:rsidR="002F1BC4" w:rsidRPr="001A0787" w:rsidRDefault="002F1BC4" w:rsidP="001A0787">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8" o:spid="_x0000_s1026" style="position:absolute;left:0;text-align:left;margin-left:17.7pt;margin-top:1.4pt;width:468.75pt;height:259.5pt;z-index:251682816" coordsize="59531,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">
                <v:roundrect id="Скругленный прямоугольник 2" o:spid="_x0000_s1027" style="position:absolute;left:20859;width:17907;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pVcEA&#10;AADaAAAADwAAAGRycy9kb3ducmV2LnhtbESPQWsCMRSE7wX/Q3iCt5pVaZGtUbQiFDy5evH23Lxu&#10;tt28LEmq6b83BaHHYWa+YRarZDtxJR9axwom4wIEce10y42C03H3PAcRIrLGzjEp+KUAq+XgaYGl&#10;djc+0LWKjcgQDiUqMDH2pZShNmQxjF1PnL1P5y3GLH0jtcdbhttOToviVVpsOS8Y7OndUP1d/VgF&#10;Vs/S9gvXZ9rNq835Je233lyUGg3T+g1EpBT/w4/2h1Ywhb8r+Qb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F6VXBAAAA2gAAAA8AAAAAAAAAAAAAAAAAmAIAAGRycy9kb3du&#10;cmV2LnhtbFBLBQYAAAAABAAEAPUAAACGAwAAAAA=&#10;" fillcolor="#4472c4 [3204]" strokecolor="#1f3763 [1604]" strokeweight="1pt">
                  <v:stroke joinstyle="miter"/>
                  <v:textbox>
                    <w:txbxContent>
                      <w:p w:rsidR="002F1BC4" w:rsidRDefault="002F1BC4" w:rsidP="001A0787">
                        <w:pPr>
                          <w:jc w:val="center"/>
                        </w:pPr>
                        <w:r>
                          <w:t>Транспортная логистика</w:t>
                        </w:r>
                      </w:p>
                    </w:txbxContent>
                  </v:textbox>
                </v:roundrect>
                <v:roundrect id="Скругленный прямоугольник 5" o:spid="_x0000_s1028" style="position:absolute;top:8858;width:17907;height:9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xIcEA&#10;AADaAAAADwAAAGRycy9kb3ducmV2LnhtbESPQWsCMRSE7wX/Q3iCt5q1xSJbo2hFEDy5evH23Lxu&#10;tt28LEmq6b9vBKHHYWa+YebLZDtxJR9axwom4wIEce10y42C03H7PAMRIrLGzjEp+KUAy8XgaY6l&#10;djc+0LWKjcgQDiUqMDH2pZShNmQxjF1PnL1P5y3GLH0jtcdbhttOvhTFm7TYcl4w2NOHofq7+rEK&#10;rH5Nmy9cnWk7q9bnadpvvLkoNRqm1TuISCn+hx/tnVYwhfuVf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scSHBAAAA2gAAAA8AAAAAAAAAAAAAAAAAmAIAAGRycy9kb3du&#10;cmV2LnhtbFBLBQYAAAAABAAEAPUAAACGAwAAAAA=&#10;" fillcolor="#4472c4 [3204]" strokecolor="#1f3763 [1604]" strokeweight="1pt">
                  <v:stroke joinstyle="miter"/>
                  <v:textbox>
                    <w:txbxContent>
                      <w:p w:rsidR="002F1BC4" w:rsidRDefault="002F1BC4" w:rsidP="00F949F5">
                        <w:pPr>
                          <w:spacing w:after="0"/>
                          <w:jc w:val="center"/>
                        </w:pPr>
                        <w:r>
                          <w:t>Транспортная и логистическая (грузовые перевозки) деятельность</w:t>
                        </w:r>
                      </w:p>
                    </w:txbxContent>
                  </v:textbox>
                </v:roundrect>
                <v:roundrect id="Скругленный прямоугольник 9" o:spid="_x0000_s1029" style="position:absolute;left:21145;top:8858;width:17907;height:9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7JMIA&#10;AADaAAAADwAAAGRycy9kb3ducmV2LnhtbESPT2sCMRTE7wW/Q3iF3mq2FouuRvEPgtBTt714e26e&#10;m203L0uSavrtG0HwOMzMb5j5MtlOnMmH1rGCl2EBgrh2uuVGwdfn7nkCIkRkjZ1jUvBHAZaLwcMc&#10;S+0u/EHnKjYiQziUqMDE2JdShtqQxTB0PXH2Ts5bjFn6RmqPlwy3nRwVxZu02HJeMNjTxlD9U/1a&#10;BVa/pu03rg60m1Trwzi9b705KvX0mFYzEJFSvIdv7b1WMIXrlXw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XskwgAAANoAAAAPAAAAAAAAAAAAAAAAAJgCAABkcnMvZG93&#10;bnJldi54bWxQSwUGAAAAAAQABAD1AAAAhwMAAAAA&#10;" fillcolor="#4472c4 [3204]" strokecolor="#1f3763 [1604]" strokeweight="1pt">
                  <v:stroke joinstyle="miter"/>
                  <v:textbox>
                    <w:txbxContent>
                      <w:p w:rsidR="002F1BC4" w:rsidRDefault="002F1BC4" w:rsidP="00F949F5">
                        <w:pPr>
                          <w:spacing w:after="0"/>
                          <w:ind w:left="-142" w:right="-40"/>
                          <w:jc w:val="center"/>
                        </w:pPr>
                        <w:r>
                          <w:t>Транспортная и логистическая (пассажирские перевозки) деятельность</w:t>
                        </w:r>
                      </w:p>
                    </w:txbxContent>
                  </v:textbox>
                </v:roundrect>
                <v:roundrect id="Скругленный прямоугольник 10" o:spid="_x0000_s1030" style="position:absolute;left:41624;top:8858;width:17907;height:9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P8MA&#10;AADbAAAADwAAAGRycy9kb3ducmV2LnhtbESPQU8CMRCF7yb8h2ZMvElXjYYsFAISEhNPLly4Ddth&#10;u7qdbtoK9d87BxNvM3lv3vtmsSp+UBeKqQ9s4GFagSJug+25M3DY7+5noFJGtjgEJgM/lGC1nNws&#10;sLbhyh90aXKnJIRTjQZczmOtdWodeUzTMBKLdg7RY5Y1dtpGvEq4H/RjVb1ojz1Lg8ORXh21X823&#10;N+DtU9l+4vpIu1mzOT6X9210J2Pubst6DipTyf/mv+s3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kP8MAAADbAAAADwAAAAAAAAAAAAAAAACYAgAAZHJzL2Rv&#10;d25yZXYueG1sUEsFBgAAAAAEAAQA9QAAAIgDAAAAAA==&#10;" fillcolor="#4472c4 [3204]" strokecolor="#1f3763 [1604]" strokeweight="1pt">
                  <v:stroke joinstyle="miter"/>
                  <v:textbox>
                    <w:txbxContent>
                      <w:p w:rsidR="002F1BC4" w:rsidRDefault="002F1BC4" w:rsidP="001A0787">
                        <w:pPr>
                          <w:jc w:val="center"/>
                        </w:pPr>
                        <w:proofErr w:type="spellStart"/>
                        <w:r>
                          <w:t>Терминально</w:t>
                        </w:r>
                        <w:proofErr w:type="spellEnd"/>
                        <w:r>
                          <w:t>-складская деятельность</w:t>
                        </w:r>
                      </w:p>
                    </w:txbxContent>
                  </v:textbox>
                </v:roundrect>
                <v:roundrect id="Скругленный прямоугольник 12" o:spid="_x0000_s1031" style="position:absolute;top:21145;width:17907;height:11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UxLwA&#10;AADbAAAADwAAAGRycy9kb3ducmV2LnhtbERPSwrCMBDdC94hjOBOU7uQUo0iiiC48r8dmrEtNpPS&#10;xFpvbwTB3Tzed+bLzlSipcaVlhVMxhEI4szqknMF59N2lIBwHlljZZkUvMnBctHvzTHV9sUHao8+&#10;FyGEXYoKCu/rVEqXFWTQjW1NHLi7bQz6AJtc6gZfIdxUMo6iqTRYcmgosKZ1Qdnj+DQKanO77J9d&#10;np1de30k8VRvrolXajjoVjMQnjr/F//cOx3mx/D9JRw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QJTEvAAAANsAAAAPAAAAAAAAAAAAAAAAAJgCAABkcnMvZG93bnJldi54&#10;bWxQSwUGAAAAAAQABAD1AAAAgQMAAAAA&#10;" fillcolor="#101010 [326]" strokecolor="#a5a5a5 [3206]" strokeweight=".5pt">
                  <v:fill color2="#070707 [166]" rotate="t" colors="0 #d2d2d2;.5 #c8c8c8;1 silver" focus="100%" type="gradient">
                    <o:fill v:ext="view" type="gradientUnscaled"/>
                  </v:fill>
                  <v:stroke joinstyle="miter"/>
                  <v:textbox>
                    <w:txbxContent>
                      <w:p w:rsidR="002F1BC4" w:rsidRPr="001A0787" w:rsidRDefault="002F1BC4" w:rsidP="001A0787">
                        <w:pPr>
                          <w:spacing w:after="0" w:line="240" w:lineRule="auto"/>
                          <w:jc w:val="center"/>
                          <w:rPr>
                            <w:sz w:val="18"/>
                          </w:rPr>
                        </w:pPr>
                        <w:r w:rsidRPr="001A0787">
                          <w:rPr>
                            <w:sz w:val="18"/>
                          </w:rPr>
                          <w:t>Транспортная обработка грузов</w:t>
                        </w:r>
                      </w:p>
                      <w:p w:rsidR="002F1BC4" w:rsidRDefault="002F1BC4" w:rsidP="001A0787">
                        <w:pPr>
                          <w:spacing w:after="0" w:line="240" w:lineRule="auto"/>
                          <w:jc w:val="center"/>
                          <w:rPr>
                            <w:sz w:val="18"/>
                          </w:rPr>
                        </w:pPr>
                        <w:r w:rsidRPr="001A0787">
                          <w:rPr>
                            <w:sz w:val="18"/>
                          </w:rPr>
                          <w:t>Транспортно-экспедиционная деятельность</w:t>
                        </w:r>
                      </w:p>
                      <w:p w:rsidR="002F1BC4" w:rsidRDefault="002F1BC4" w:rsidP="001A0787">
                        <w:pPr>
                          <w:spacing w:after="0" w:line="240" w:lineRule="auto"/>
                          <w:jc w:val="center"/>
                          <w:rPr>
                            <w:sz w:val="18"/>
                          </w:rPr>
                        </w:pPr>
                        <w:r>
                          <w:rPr>
                            <w:sz w:val="18"/>
                          </w:rPr>
                          <w:t>Таможенное оформление</w:t>
                        </w:r>
                      </w:p>
                      <w:p w:rsidR="002F1BC4" w:rsidRDefault="002F1BC4" w:rsidP="001A0787">
                        <w:pPr>
                          <w:spacing w:after="0" w:line="240" w:lineRule="auto"/>
                          <w:jc w:val="center"/>
                          <w:rPr>
                            <w:sz w:val="18"/>
                          </w:rPr>
                        </w:pPr>
                        <w:r>
                          <w:rPr>
                            <w:sz w:val="18"/>
                          </w:rPr>
                          <w:t>Диспетчеризация транспорта</w:t>
                        </w:r>
                      </w:p>
                      <w:p w:rsidR="002F1BC4" w:rsidRPr="001A0787" w:rsidRDefault="002F1BC4" w:rsidP="001A0787">
                        <w:pPr>
                          <w:spacing w:after="0" w:line="240" w:lineRule="auto"/>
                          <w:jc w:val="center"/>
                          <w:rPr>
                            <w:sz w:val="18"/>
                          </w:rPr>
                        </w:pPr>
                        <w:r>
                          <w:rPr>
                            <w:sz w:val="18"/>
                          </w:rPr>
                          <w:t>и пр.</w:t>
                        </w:r>
                      </w:p>
                      <w:p w:rsidR="002F1BC4" w:rsidRPr="001A0787" w:rsidRDefault="002F1BC4" w:rsidP="001A0787">
                        <w:pPr>
                          <w:spacing w:after="0" w:line="240" w:lineRule="auto"/>
                          <w:jc w:val="center"/>
                          <w:rPr>
                            <w:sz w:val="18"/>
                          </w:rPr>
                        </w:pPr>
                      </w:p>
                    </w:txbxContent>
                  </v:textbox>
                </v:roundrect>
                <v:shapetype id="_x0000_t32" coordsize="21600,21600" o:spt="32" o:oned="t" path="m,l21600,21600e" filled="f">
                  <v:path arrowok="t" fillok="f" o:connecttype="none"/>
                  <o:lock v:ext="edit" shapetype="t"/>
                </v:shapetype>
                <v:shape id="Прямая со стрелкой 15" o:spid="_x0000_s1032" type="#_x0000_t32" style="position:absolute;left:29813;top:5334;width:95;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4472c4 [3204]" strokeweight=".5pt">
                  <v:stroke endarrow="block" joinstyle="miter"/>
                </v:shape>
                <v:line id="Прямая соединительная линия 16" o:spid="_x0000_s1033" style="position:absolute;flip:y;visibility:visible;mso-wrap-style:square" from="8572,6477" to="50253,6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h3cEAAADbAAAADwAAAGRycy9kb3ducmV2LnhtbERPTYvCMBC9C/sfwix403QFi1ajyKIg&#10;iIK6PextbGbbrs2kNFHrvzeC4G0e73Om89ZU4kqNKy0r+OpHIIgzq0vOFfwcV70RCOeRNVaWScGd&#10;HMxnH50pJtreeE/Xg89FCGGXoILC+zqR0mUFGXR9WxMH7s82Bn2ATS51g7cQbio5iKJYGiw5NBRY&#10;03dB2flwMQpWenvi0djtflNbxpv1f50uh0Olup/tYgLCU+vf4pd7rcP8GJ6/h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iHdwQAAANsAAAAPAAAAAAAAAAAAAAAA&#10;AKECAABkcnMvZG93bnJldi54bWxQSwUGAAAAAAQABAD5AAAAjwMAAAAA&#10;" strokecolor="#4472c4 [3204]" strokeweight=".5pt">
                  <v:stroke joinstyle="miter"/>
                </v:line>
                <v:shape id="Прямая со стрелкой 22" o:spid="_x0000_s1034" type="#_x0000_t32" style="position:absolute;left:8667;top:6762;width:99;height:2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4472c4 [3204]" strokeweight=".5pt">
                  <v:stroke endarrow="block" joinstyle="miter"/>
                </v:shape>
                <v:shape id="Прямая со стрелкой 23" o:spid="_x0000_s1035" type="#_x0000_t32" style="position:absolute;left:50196;top:6381;width:99;height:2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I4cMAAADbAAAADwAAAGRycy9kb3ducmV2LnhtbESPT2vCQBDF70K/wzKFXqRuTLW0qauU&#10;QqlXoy09DtlpNpidDdmpxm/vCoLHx/vz4y1Wg2/VgfrYBDYwnWSgiKtgG64N7Lafjy+goiBbbAOT&#10;gRNFWC3vRgssbDjyhg6l1CqNcCzQgBPpCq1j5chjnISOOHl/ofcoSfa1tj0e07hvdZ5lz9pjw4ng&#10;sKMPR9W+/PeJS7t8XM7Hr7P9F37//jg5zaZizMP98P4GSmiQW/jaXlsD+RNcvqQfo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BiOHDAAAA2wAAAA8AAAAAAAAAAAAA&#10;AAAAoQIAAGRycy9kb3ducmV2LnhtbFBLBQYAAAAABAAEAPkAAACRAwAAAAA=&#10;" strokecolor="#4472c4 [3204]" strokeweight=".5pt">
                  <v:stroke endarrow="block" joinstyle="miter"/>
                </v:shape>
                <v:shape id="Прямая со стрелкой 24" o:spid="_x0000_s1036" type="#_x0000_t32" style="position:absolute;left:8572;top:18478;width:99;height:2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QlcIAAADbAAAADwAAAGRycy9kb3ducmV2LnhtbESPT2vCQBDF7wW/wzJCL1I3hlTa1FVK&#10;obRXoy09DtlpNpidDdmpxm/fFQSPj/fnx1ttRt+pIw2xDWxgMc9AEdfBttwY2O/eH55ARUG22AUm&#10;A2eKsFlP7lZY2nDiLR0raVQa4ViiASfSl1rH2pHHOA89cfJ+w+BRkhwabQc8pXHf6TzLltpjy4ng&#10;sKc3R/Wh+vOJS/t8Vj3OnovDB379fDs5Fwsx5n46vr6AEhrlFr62P62BvIDLl/QD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gQlcIAAADbAAAADwAAAAAAAAAAAAAA&#10;AAChAgAAZHJzL2Rvd25yZXYueG1sUEsFBgAAAAAEAAQA+QAAAJADAAAAAA==&#10;" strokecolor="#4472c4 [3204]" strokeweight=".5pt">
                  <v:stroke endarrow="block" joinstyle="miter"/>
                </v:shape>
                <v:shape id="Прямая со стрелкой 25" o:spid="_x0000_s1037" type="#_x0000_t32" style="position:absolute;left:30384;top:18669;width:99;height:2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1DsIAAADbAAAADwAAAGRycy9kb3ducmV2LnhtbESPT2vCQBDF74V+h2WEXqRuDFpqdJUi&#10;lHpttKXHITtmg9nZkB01fvuuUOjx8f78eKvN4Ft1oT42gQ1MJxko4irYhmsDh/378yuoKMgW28Bk&#10;4EYRNuvHhxUWNlz5ky6l1CqNcCzQgBPpCq1j5chjnISOOHnH0HuUJPta2x6vady3Os+yF+2x4URw&#10;2NHWUXUqzz5x6ZCPy/l4MTt94NfPt5Pbb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S1DsIAAADbAAAADwAAAAAAAAAAAAAA&#10;AAChAgAAZHJzL2Rvd25yZXYueG1sUEsFBgAAAAAEAAQA+QAAAJADAAAAAA==&#10;" strokecolor="#4472c4 [3204]" strokeweight=".5pt">
                  <v:stroke endarrow="block" joinstyle="miter"/>
                </v:shape>
                <v:shape id="Прямая со стрелкой 26" o:spid="_x0000_s1038" type="#_x0000_t32" style="position:absolute;left:50958;top:18669;width:99;height:2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recIAAADbAAAADwAAAAAAAAAAAAAA&#10;AAChAgAAZHJzL2Rvd25yZXYueG1sUEsFBgAAAAAEAAQA+QAAAJADAAAAAA==&#10;" strokecolor="#4472c4 [3204]" strokeweight=".5pt">
                  <v:stroke endarrow="block" joinstyle="miter"/>
                </v:shape>
                <v:roundrect id="Скругленный прямоугольник 13" o:spid="_x0000_s1039" style="position:absolute;left:21336;top:21145;width:17907;height:11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wxX7wA&#10;AADbAAAADwAAAGRycy9kb3ducmV2LnhtbERPSwrCMBDdC94hjOBOUxWkVKOIIgiu/G+HZmyLzaQ0&#10;sdbbG0FwN4/3nfmyNaVoqHaFZQWjYQSCOLW64EzB+bQdxCCcR9ZYWiYFb3KwXHQ7c0y0ffGBmqPP&#10;RAhhl6CC3PsqkdKlORl0Q1sRB+5ua4M+wDqTusZXCDelHEfRVBosODTkWNE6p/RxfBoFlbld9s82&#10;S8+uuT7i8VRvrrFXqt9rVzMQnlr/F//cOx3mT+D7Szh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DDFfvAAAANsAAAAPAAAAAAAAAAAAAAAAAJgCAABkcnMvZG93bnJldi54&#10;bWxQSwUGAAAAAAQABAD1AAAAgQMAAAAA&#10;" fillcolor="#101010 [326]" strokecolor="#a5a5a5 [3206]" strokeweight=".5pt">
                  <v:fill color2="#070707 [166]" rotate="t" colors="0 #d2d2d2;.5 #c8c8c8;1 silver" focus="100%" type="gradient">
                    <o:fill v:ext="view" type="gradientUnscaled"/>
                  </v:fill>
                  <v:stroke joinstyle="miter"/>
                  <v:textbox>
                    <w:txbxContent>
                      <w:p w:rsidR="002F1BC4" w:rsidRPr="001A0787" w:rsidRDefault="002F1BC4" w:rsidP="001A0787">
                        <w:pPr>
                          <w:spacing w:after="0" w:line="240" w:lineRule="auto"/>
                          <w:jc w:val="center"/>
                          <w:rPr>
                            <w:sz w:val="18"/>
                          </w:rPr>
                        </w:pPr>
                        <w:r>
                          <w:rPr>
                            <w:sz w:val="18"/>
                          </w:rPr>
                          <w:t>Организация пассажирских перевозок</w:t>
                        </w:r>
                      </w:p>
                      <w:p w:rsidR="002F1BC4" w:rsidRDefault="002F1BC4" w:rsidP="001A0787">
                        <w:pPr>
                          <w:spacing w:after="0" w:line="240" w:lineRule="auto"/>
                          <w:jc w:val="center"/>
                          <w:rPr>
                            <w:sz w:val="18"/>
                          </w:rPr>
                        </w:pPr>
                        <w:r>
                          <w:rPr>
                            <w:sz w:val="18"/>
                          </w:rPr>
                          <w:t>Оптимизация маршрутной сети</w:t>
                        </w:r>
                      </w:p>
                      <w:p w:rsidR="002F1BC4" w:rsidRDefault="002F1BC4" w:rsidP="001A0787">
                        <w:pPr>
                          <w:spacing w:after="0" w:line="240" w:lineRule="auto"/>
                          <w:jc w:val="center"/>
                          <w:rPr>
                            <w:sz w:val="18"/>
                          </w:rPr>
                        </w:pPr>
                        <w:r>
                          <w:rPr>
                            <w:sz w:val="18"/>
                          </w:rPr>
                          <w:t>Диспетчеризация транспорта</w:t>
                        </w:r>
                      </w:p>
                      <w:p w:rsidR="002F1BC4" w:rsidRDefault="002F1BC4" w:rsidP="001A0787">
                        <w:pPr>
                          <w:spacing w:after="0" w:line="240" w:lineRule="auto"/>
                          <w:jc w:val="center"/>
                          <w:rPr>
                            <w:sz w:val="18"/>
                          </w:rPr>
                        </w:pPr>
                        <w:r>
                          <w:rPr>
                            <w:sz w:val="18"/>
                          </w:rPr>
                          <w:t>Транспортное планирование</w:t>
                        </w:r>
                      </w:p>
                      <w:p w:rsidR="002F1BC4" w:rsidRPr="001A0787" w:rsidRDefault="002F1BC4" w:rsidP="001A0787">
                        <w:pPr>
                          <w:spacing w:after="0" w:line="240" w:lineRule="auto"/>
                          <w:jc w:val="center"/>
                          <w:rPr>
                            <w:sz w:val="18"/>
                          </w:rPr>
                        </w:pPr>
                        <w:r>
                          <w:rPr>
                            <w:sz w:val="18"/>
                          </w:rPr>
                          <w:t>и пр.</w:t>
                        </w:r>
                      </w:p>
                      <w:p w:rsidR="002F1BC4" w:rsidRPr="001A0787" w:rsidRDefault="002F1BC4" w:rsidP="001A0787">
                        <w:pPr>
                          <w:spacing w:after="0" w:line="240" w:lineRule="auto"/>
                          <w:jc w:val="center"/>
                          <w:rPr>
                            <w:sz w:val="18"/>
                          </w:rPr>
                        </w:pPr>
                      </w:p>
                    </w:txbxContent>
                  </v:textbox>
                </v:roundrect>
              </v:group>
            </w:pict>
          </mc:Fallback>
        </mc:AlternateContent>
      </w: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Pr="00A75758" w:rsidRDefault="001A0787" w:rsidP="00A75758">
      <w:pPr>
        <w:spacing w:after="0" w:line="240" w:lineRule="auto"/>
        <w:ind w:firstLine="709"/>
        <w:jc w:val="both"/>
        <w:rPr>
          <w:rFonts w:ascii="Times New Roman" w:hAnsi="Times New Roman"/>
          <w:color w:val="000000" w:themeColor="text1"/>
          <w:sz w:val="28"/>
          <w:szCs w:val="28"/>
        </w:rPr>
      </w:pPr>
    </w:p>
    <w:p w:rsidR="00A75758" w:rsidRPr="00343DEE" w:rsidRDefault="00A75758" w:rsidP="00A75758">
      <w:pPr>
        <w:jc w:val="center"/>
        <w:rPr>
          <w:rFonts w:cs="Times New Roman"/>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CE377A" w:rsidP="00A75758">
      <w:pPr>
        <w:spacing w:after="0" w:line="240" w:lineRule="auto"/>
        <w:ind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56192" behindDoc="0" locked="0" layoutInCell="1" allowOverlap="1" wp14:anchorId="178D5022" wp14:editId="2347E725">
                <wp:simplePos x="0" y="0"/>
                <wp:positionH relativeFrom="margin">
                  <wp:posOffset>4429177</wp:posOffset>
                </wp:positionH>
                <wp:positionV relativeFrom="paragraph">
                  <wp:posOffset>5733</wp:posOffset>
                </wp:positionV>
                <wp:extent cx="1790700" cy="1181100"/>
                <wp:effectExtent l="0" t="0" r="19050"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790700" cy="1181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F1BC4" w:rsidRDefault="002F1BC4" w:rsidP="001A0787">
                            <w:pPr>
                              <w:spacing w:after="0" w:line="240" w:lineRule="auto"/>
                              <w:jc w:val="center"/>
                              <w:rPr>
                                <w:sz w:val="18"/>
                              </w:rPr>
                            </w:pPr>
                            <w:r>
                              <w:rPr>
                                <w:sz w:val="18"/>
                              </w:rPr>
                              <w:t>Деятельность ТЛЦ</w:t>
                            </w:r>
                          </w:p>
                          <w:p w:rsidR="002F1BC4" w:rsidRDefault="002F1BC4" w:rsidP="001A0787">
                            <w:pPr>
                              <w:spacing w:after="0" w:line="240" w:lineRule="auto"/>
                              <w:jc w:val="center"/>
                              <w:rPr>
                                <w:sz w:val="18"/>
                              </w:rPr>
                            </w:pPr>
                            <w:r>
                              <w:rPr>
                                <w:sz w:val="18"/>
                              </w:rPr>
                              <w:t>Деятельность сладов</w:t>
                            </w:r>
                          </w:p>
                          <w:p w:rsidR="002F1BC4" w:rsidRPr="001A0787" w:rsidRDefault="002F1BC4" w:rsidP="001A0787">
                            <w:pPr>
                              <w:spacing w:after="0" w:line="240" w:lineRule="auto"/>
                              <w:jc w:val="center"/>
                              <w:rPr>
                                <w:sz w:val="18"/>
                              </w:rPr>
                            </w:pPr>
                            <w:r>
                              <w:rPr>
                                <w:sz w:val="18"/>
                              </w:rPr>
                              <w:t>Диспетчеризация склада, ТЛЦ</w:t>
                            </w:r>
                          </w:p>
                          <w:p w:rsidR="002F1BC4" w:rsidRPr="001A0787" w:rsidRDefault="002F1BC4" w:rsidP="001A0787">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4" o:spid="_x0000_s1040" style="position:absolute;left:0;text-align:left;margin-left:348.75pt;margin-top:.45pt;width:141pt;height:93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" fillcolor="#101010 [326]" strokecolor="#a5a5a5 [3206]" strokeweight=".5pt">
                <v:fill color2="#070707 [166]" rotate="t" colors="0 #d2d2d2;.5 #c8c8c8;1 silver" focus="100%" type="gradient">
                  <o:fill v:ext="view" type="gradientUnscaled"/>
                </v:fill>
                <v:stroke joinstyle="miter"/>
                <v:textbox>
                  <w:txbxContent>
                    <w:p w:rsidR="002F1BC4" w:rsidRDefault="002F1BC4" w:rsidP="001A0787">
                      <w:pPr>
                        <w:spacing w:after="0" w:line="240" w:lineRule="auto"/>
                        <w:jc w:val="center"/>
                        <w:rPr>
                          <w:sz w:val="18"/>
                        </w:rPr>
                      </w:pPr>
                      <w:r>
                        <w:rPr>
                          <w:sz w:val="18"/>
                        </w:rPr>
                        <w:t>Деятельность ТЛЦ</w:t>
                      </w:r>
                    </w:p>
                    <w:p w:rsidR="002F1BC4" w:rsidRDefault="002F1BC4" w:rsidP="001A0787">
                      <w:pPr>
                        <w:spacing w:after="0" w:line="240" w:lineRule="auto"/>
                        <w:jc w:val="center"/>
                        <w:rPr>
                          <w:sz w:val="18"/>
                        </w:rPr>
                      </w:pPr>
                      <w:r>
                        <w:rPr>
                          <w:sz w:val="18"/>
                        </w:rPr>
                        <w:t>Деятельность сладов</w:t>
                      </w:r>
                    </w:p>
                    <w:p w:rsidR="002F1BC4" w:rsidRPr="001A0787" w:rsidRDefault="002F1BC4" w:rsidP="001A0787">
                      <w:pPr>
                        <w:spacing w:after="0" w:line="240" w:lineRule="auto"/>
                        <w:jc w:val="center"/>
                        <w:rPr>
                          <w:sz w:val="18"/>
                        </w:rPr>
                      </w:pPr>
                      <w:r>
                        <w:rPr>
                          <w:sz w:val="18"/>
                        </w:rPr>
                        <w:t>Диспетчеризация склада, ТЛЦ</w:t>
                      </w:r>
                    </w:p>
                    <w:p w:rsidR="002F1BC4" w:rsidRPr="001A0787" w:rsidRDefault="002F1BC4" w:rsidP="001A0787">
                      <w:pPr>
                        <w:spacing w:after="0" w:line="240" w:lineRule="auto"/>
                        <w:jc w:val="center"/>
                        <w:rPr>
                          <w:sz w:val="18"/>
                        </w:rPr>
                      </w:pPr>
                    </w:p>
                  </w:txbxContent>
                </v:textbox>
                <w10:wrap anchorx="margin"/>
              </v:roundrect>
            </w:pict>
          </mc:Fallback>
        </mc:AlternateContent>
      </w: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1A0787" w:rsidRDefault="001A0787" w:rsidP="00A75758">
      <w:pPr>
        <w:spacing w:after="0" w:line="240" w:lineRule="auto"/>
        <w:ind w:firstLine="709"/>
        <w:jc w:val="both"/>
        <w:rPr>
          <w:rFonts w:ascii="Times New Roman" w:hAnsi="Times New Roman"/>
          <w:color w:val="000000" w:themeColor="text1"/>
          <w:sz w:val="28"/>
          <w:szCs w:val="28"/>
        </w:rPr>
      </w:pPr>
    </w:p>
    <w:p w:rsidR="00A75758" w:rsidRDefault="00A75758" w:rsidP="00A75758">
      <w:pPr>
        <w:spacing w:after="0" w:line="240" w:lineRule="auto"/>
        <w:ind w:firstLine="709"/>
        <w:jc w:val="both"/>
        <w:rPr>
          <w:rFonts w:ascii="Times New Roman" w:hAnsi="Times New Roman"/>
          <w:color w:val="000000" w:themeColor="text1"/>
          <w:sz w:val="28"/>
          <w:szCs w:val="28"/>
        </w:rPr>
      </w:pPr>
      <w:r w:rsidRPr="00A75758">
        <w:rPr>
          <w:rFonts w:ascii="Times New Roman" w:hAnsi="Times New Roman"/>
          <w:color w:val="000000" w:themeColor="text1"/>
          <w:sz w:val="28"/>
          <w:szCs w:val="28"/>
        </w:rPr>
        <w:t xml:space="preserve">Рисунок </w:t>
      </w:r>
      <w:r w:rsidR="002C70B3">
        <w:rPr>
          <w:rFonts w:ascii="Times New Roman" w:hAnsi="Times New Roman"/>
          <w:color w:val="000000" w:themeColor="text1"/>
          <w:sz w:val="28"/>
          <w:szCs w:val="28"/>
        </w:rPr>
        <w:t>10</w:t>
      </w:r>
      <w:r w:rsidRPr="00A75758">
        <w:rPr>
          <w:rFonts w:ascii="Times New Roman" w:hAnsi="Times New Roman"/>
          <w:color w:val="000000" w:themeColor="text1"/>
          <w:sz w:val="28"/>
          <w:szCs w:val="28"/>
        </w:rPr>
        <w:t xml:space="preserve"> – Функциональная карта транспортной логистики</w:t>
      </w:r>
    </w:p>
    <w:p w:rsidR="00581360" w:rsidRPr="00A75758" w:rsidRDefault="00581360" w:rsidP="00A75758">
      <w:pPr>
        <w:spacing w:after="0" w:line="240" w:lineRule="auto"/>
        <w:ind w:firstLine="709"/>
        <w:jc w:val="both"/>
        <w:rPr>
          <w:rFonts w:ascii="Times New Roman" w:hAnsi="Times New Roman"/>
          <w:color w:val="000000" w:themeColor="text1"/>
          <w:sz w:val="28"/>
          <w:szCs w:val="28"/>
        </w:rPr>
      </w:pPr>
    </w:p>
    <w:p w:rsidR="00A75758" w:rsidRPr="00A75758" w:rsidRDefault="00A75758" w:rsidP="009E3D55">
      <w:pPr>
        <w:spacing w:after="0" w:line="240" w:lineRule="auto"/>
        <w:ind w:firstLine="709"/>
        <w:jc w:val="both"/>
        <w:rPr>
          <w:rFonts w:ascii="Times New Roman" w:hAnsi="Times New Roman"/>
          <w:color w:val="000000" w:themeColor="text1"/>
          <w:sz w:val="28"/>
          <w:szCs w:val="28"/>
        </w:rPr>
      </w:pPr>
    </w:p>
    <w:p w:rsidR="00A75758" w:rsidRDefault="00A75758" w:rsidP="009E3D55">
      <w:pPr>
        <w:spacing w:after="0" w:line="240" w:lineRule="auto"/>
        <w:ind w:firstLine="709"/>
        <w:jc w:val="both"/>
        <w:rPr>
          <w:rFonts w:ascii="Times New Roman" w:hAnsi="Times New Roman"/>
          <w:i/>
          <w:color w:val="000000" w:themeColor="text1"/>
          <w:sz w:val="28"/>
          <w:szCs w:val="28"/>
        </w:rPr>
      </w:pPr>
    </w:p>
    <w:p w:rsidR="009E3D55" w:rsidRDefault="005F3AE3" w:rsidP="00D01EDF">
      <w:pPr>
        <w:spacing w:after="0" w:line="240" w:lineRule="auto"/>
        <w:ind w:firstLine="709"/>
        <w:jc w:val="both"/>
        <w:rPr>
          <w:rFonts w:ascii="Times New Roman" w:hAnsi="Times New Roman"/>
          <w:color w:val="000000" w:themeColor="text1"/>
          <w:sz w:val="28"/>
          <w:szCs w:val="28"/>
        </w:rPr>
      </w:pPr>
      <w:r w:rsidRPr="005F3AE3">
        <w:rPr>
          <w:rFonts w:ascii="Times New Roman" w:hAnsi="Times New Roman"/>
          <w:color w:val="000000" w:themeColor="text1"/>
          <w:sz w:val="28"/>
          <w:szCs w:val="28"/>
        </w:rPr>
        <w:t>Содержание сгруппированных родственных, связанных технологически производственных процессов и профессий внутри каждой области составляют отдельные виды деятельности.</w:t>
      </w:r>
    </w:p>
    <w:p w:rsidR="00644E1B" w:rsidRDefault="00D01EDF" w:rsidP="00D01EDF">
      <w:pPr>
        <w:spacing w:after="0" w:line="240" w:lineRule="auto"/>
        <w:ind w:firstLine="709"/>
        <w:jc w:val="both"/>
        <w:rPr>
          <w:rFonts w:ascii="Times New Roman" w:hAnsi="Times New Roman"/>
          <w:color w:val="000000" w:themeColor="text1"/>
          <w:sz w:val="28"/>
          <w:szCs w:val="28"/>
        </w:rPr>
      </w:pPr>
      <w:r w:rsidRPr="00D01EDF">
        <w:rPr>
          <w:rFonts w:ascii="Times New Roman" w:hAnsi="Times New Roman"/>
          <w:color w:val="000000" w:themeColor="text1"/>
          <w:sz w:val="28"/>
          <w:szCs w:val="28"/>
        </w:rPr>
        <w:t>В июле 201</w:t>
      </w:r>
      <w:r w:rsidR="005F3AE3">
        <w:rPr>
          <w:rFonts w:ascii="Times New Roman" w:hAnsi="Times New Roman"/>
          <w:color w:val="000000" w:themeColor="text1"/>
          <w:sz w:val="28"/>
          <w:szCs w:val="28"/>
        </w:rPr>
        <w:t>9</w:t>
      </w:r>
      <w:r w:rsidRPr="00D01EDF">
        <w:rPr>
          <w:rFonts w:ascii="Times New Roman" w:hAnsi="Times New Roman"/>
          <w:color w:val="000000" w:themeColor="text1"/>
          <w:sz w:val="28"/>
          <w:szCs w:val="28"/>
        </w:rPr>
        <w:t xml:space="preserve"> года Всемирный Банк представил </w:t>
      </w:r>
      <w:r w:rsidR="005F3AE3">
        <w:rPr>
          <w:rFonts w:ascii="Times New Roman" w:hAnsi="Times New Roman"/>
          <w:color w:val="000000" w:themeColor="text1"/>
          <w:sz w:val="28"/>
          <w:szCs w:val="28"/>
        </w:rPr>
        <w:t>седьмой</w:t>
      </w:r>
      <w:r w:rsidRPr="00D01EDF">
        <w:rPr>
          <w:rFonts w:ascii="Times New Roman" w:hAnsi="Times New Roman"/>
          <w:color w:val="000000" w:themeColor="text1"/>
          <w:sz w:val="28"/>
          <w:szCs w:val="28"/>
        </w:rPr>
        <w:t xml:space="preserve"> </w:t>
      </w:r>
      <w:r w:rsidRPr="005F35FE">
        <w:rPr>
          <w:rFonts w:ascii="Times New Roman" w:hAnsi="Times New Roman"/>
          <w:b/>
          <w:color w:val="000000" w:themeColor="text1"/>
          <w:sz w:val="28"/>
          <w:szCs w:val="28"/>
        </w:rPr>
        <w:t>Отчет Показателей эффективности логистики (LPI) и их индикаторы</w:t>
      </w:r>
      <w:r w:rsidRPr="00D01EDF">
        <w:rPr>
          <w:rFonts w:ascii="Times New Roman" w:hAnsi="Times New Roman"/>
          <w:color w:val="000000" w:themeColor="text1"/>
          <w:sz w:val="28"/>
          <w:szCs w:val="28"/>
        </w:rPr>
        <w:t xml:space="preserve">. </w:t>
      </w:r>
    </w:p>
    <w:p w:rsidR="00D01EDF" w:rsidRPr="00D01EDF" w:rsidRDefault="00D01EDF" w:rsidP="00D01EDF">
      <w:pPr>
        <w:spacing w:after="0" w:line="240" w:lineRule="auto"/>
        <w:ind w:firstLine="709"/>
        <w:jc w:val="both"/>
        <w:rPr>
          <w:rFonts w:ascii="Times New Roman" w:hAnsi="Times New Roman"/>
          <w:color w:val="000000" w:themeColor="text1"/>
          <w:sz w:val="28"/>
          <w:szCs w:val="28"/>
        </w:rPr>
      </w:pPr>
      <w:r w:rsidRPr="00D01EDF">
        <w:rPr>
          <w:rFonts w:ascii="Times New Roman" w:hAnsi="Times New Roman"/>
          <w:color w:val="000000" w:themeColor="text1"/>
          <w:sz w:val="28"/>
          <w:szCs w:val="28"/>
        </w:rPr>
        <w:t>LPI</w:t>
      </w:r>
      <w:r w:rsidRPr="00D01EDF">
        <w:rPr>
          <w:rFonts w:ascii="Times New Roman" w:hAnsi="Times New Roman"/>
          <w:b/>
          <w:bCs/>
          <w:color w:val="000000" w:themeColor="text1"/>
          <w:sz w:val="28"/>
          <w:szCs w:val="28"/>
        </w:rPr>
        <w:t xml:space="preserve"> оценивается по шести показателям – </w:t>
      </w:r>
      <w:r w:rsidRPr="00D01EDF">
        <w:rPr>
          <w:rFonts w:ascii="Times New Roman" w:hAnsi="Times New Roman"/>
          <w:color w:val="000000" w:themeColor="text1"/>
          <w:sz w:val="28"/>
          <w:szCs w:val="28"/>
        </w:rPr>
        <w:t xml:space="preserve">эффективность таможенного и пограничного оформления; качество торговой и транспортной инфраструктуры; простота организации международных перевозок по конкурентоспособным ценам; качество и компетентность логистических услуг; отслеживание прохождения грузов; своевременность доставки грузов. На их основе рассчитывается интегрированный показатель индекса LPI и место среди стран мира, участвующих в рейтинге. </w:t>
      </w:r>
    </w:p>
    <w:p w:rsidR="00D01EDF" w:rsidRPr="00D01EDF" w:rsidRDefault="005B5FD1" w:rsidP="00D01ED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D01EDF" w:rsidRPr="00D01EDF">
        <w:rPr>
          <w:rFonts w:ascii="Times New Roman" w:hAnsi="Times New Roman"/>
          <w:color w:val="000000" w:themeColor="text1"/>
          <w:sz w:val="28"/>
          <w:szCs w:val="28"/>
        </w:rPr>
        <w:t xml:space="preserve">ериодичное исследование Всемирного Банка и, соответственно, издание его результатов оказывает существенное содействие странам в выстраивании их собственной транспортно-логистической политики и мотивирует к последовательным действиям и реформам на национальном уровне, направленным на улучшение показателя индекса LPI. </w:t>
      </w:r>
    </w:p>
    <w:p w:rsidR="00D01EDF" w:rsidRPr="00D01EDF" w:rsidRDefault="00D01EDF" w:rsidP="00D01EDF">
      <w:pPr>
        <w:spacing w:after="0" w:line="240" w:lineRule="auto"/>
        <w:ind w:firstLine="709"/>
        <w:jc w:val="both"/>
        <w:rPr>
          <w:rFonts w:ascii="Times New Roman" w:hAnsi="Times New Roman"/>
          <w:color w:val="000000" w:themeColor="text1"/>
          <w:sz w:val="28"/>
          <w:szCs w:val="28"/>
        </w:rPr>
      </w:pPr>
      <w:r w:rsidRPr="00D01EDF">
        <w:rPr>
          <w:rFonts w:ascii="Times New Roman" w:hAnsi="Times New Roman"/>
          <w:color w:val="000000" w:themeColor="text1"/>
          <w:sz w:val="28"/>
          <w:szCs w:val="28"/>
        </w:rPr>
        <w:t>Сфера логистики быстро меняется, с точки зрения изменения природы спроса (например, электронная коммерция, безбумажные технологии), игроков (появление на рынке 4PL провайдеров), использования новейших, в том числе, цифровых технологий, появления новых рисков (</w:t>
      </w:r>
      <w:proofErr w:type="spellStart"/>
      <w:r w:rsidRPr="00D01EDF">
        <w:rPr>
          <w:rFonts w:ascii="Times New Roman" w:hAnsi="Times New Roman"/>
          <w:color w:val="000000" w:themeColor="text1"/>
          <w:sz w:val="28"/>
          <w:szCs w:val="28"/>
        </w:rPr>
        <w:t>кибербезопасность</w:t>
      </w:r>
      <w:proofErr w:type="spellEnd"/>
      <w:r w:rsidRPr="00D01EDF">
        <w:rPr>
          <w:rFonts w:ascii="Times New Roman" w:hAnsi="Times New Roman"/>
          <w:color w:val="000000" w:themeColor="text1"/>
          <w:sz w:val="28"/>
          <w:szCs w:val="28"/>
        </w:rPr>
        <w:t>) и стратегических проблем. Специалисты и государства все чаще проявляют озабоченность воздействием на окружающую среду и устойчивостью цепи поставок.</w:t>
      </w:r>
    </w:p>
    <w:p w:rsidR="00D01EDF" w:rsidRDefault="00D01EDF" w:rsidP="00D01EDF">
      <w:pPr>
        <w:spacing w:after="0" w:line="240" w:lineRule="auto"/>
        <w:ind w:firstLine="709"/>
        <w:jc w:val="both"/>
        <w:rPr>
          <w:rFonts w:ascii="Times New Roman" w:hAnsi="Times New Roman"/>
          <w:color w:val="000000" w:themeColor="text1"/>
          <w:sz w:val="28"/>
          <w:szCs w:val="28"/>
        </w:rPr>
      </w:pPr>
    </w:p>
    <w:p w:rsidR="00D01EDF" w:rsidRDefault="00D01EDF" w:rsidP="00D01EDF">
      <w:pPr>
        <w:spacing w:after="0" w:line="240" w:lineRule="auto"/>
        <w:jc w:val="both"/>
        <w:rPr>
          <w:rFonts w:ascii="Times New Roman" w:hAnsi="Times New Roman"/>
          <w:color w:val="000000" w:themeColor="text1"/>
          <w:sz w:val="28"/>
          <w:szCs w:val="28"/>
        </w:rPr>
      </w:pPr>
      <w:r w:rsidRPr="00D01EDF">
        <w:rPr>
          <w:rFonts w:ascii="Times New Roman" w:hAnsi="Times New Roman"/>
          <w:color w:val="000000" w:themeColor="text1"/>
          <w:sz w:val="28"/>
          <w:szCs w:val="28"/>
        </w:rPr>
        <w:t xml:space="preserve">Таблица </w:t>
      </w:r>
      <w:r w:rsidR="002B0670">
        <w:rPr>
          <w:rFonts w:ascii="Times New Roman" w:hAnsi="Times New Roman"/>
          <w:color w:val="000000" w:themeColor="text1"/>
          <w:sz w:val="28"/>
          <w:szCs w:val="28"/>
        </w:rPr>
        <w:t>19</w:t>
      </w:r>
      <w:r w:rsidRPr="00D01EDF">
        <w:rPr>
          <w:rFonts w:ascii="Times New Roman" w:hAnsi="Times New Roman"/>
          <w:color w:val="000000" w:themeColor="text1"/>
          <w:sz w:val="28"/>
          <w:szCs w:val="28"/>
        </w:rPr>
        <w:t xml:space="preserve"> - Индекс эффективности логистики (LPI) в странах ЕАЭС за 2007–2018гг.</w:t>
      </w:r>
    </w:p>
    <w:tbl>
      <w:tblPr>
        <w:tblStyle w:val="a4"/>
        <w:tblW w:w="0" w:type="auto"/>
        <w:tblLook w:val="04A0" w:firstRow="1" w:lastRow="0" w:firstColumn="1" w:lastColumn="0" w:noHBand="0" w:noVBand="1"/>
      </w:tblPr>
      <w:tblGrid>
        <w:gridCol w:w="1459"/>
        <w:gridCol w:w="1215"/>
        <w:gridCol w:w="1807"/>
        <w:gridCol w:w="1216"/>
        <w:gridCol w:w="1216"/>
        <w:gridCol w:w="1216"/>
        <w:gridCol w:w="1216"/>
      </w:tblGrid>
      <w:tr w:rsidR="006A01FB" w:rsidRPr="00602BF3" w:rsidTr="006A01FB">
        <w:tc>
          <w:tcPr>
            <w:tcW w:w="1459" w:type="dxa"/>
            <w:vMerge w:val="restart"/>
            <w:vAlign w:val="center"/>
          </w:tcPr>
          <w:p w:rsidR="006A01FB" w:rsidRPr="00602BF3" w:rsidRDefault="006A01FB" w:rsidP="006A01FB">
            <w:pPr>
              <w:pStyle w:val="a5"/>
              <w:jc w:val="center"/>
            </w:pPr>
            <w:r w:rsidRPr="00602BF3">
              <w:rPr>
                <w:b/>
                <w:bCs/>
              </w:rPr>
              <w:t>Страна</w:t>
            </w:r>
          </w:p>
        </w:tc>
        <w:tc>
          <w:tcPr>
            <w:tcW w:w="7886" w:type="dxa"/>
            <w:gridSpan w:val="6"/>
            <w:vAlign w:val="center"/>
          </w:tcPr>
          <w:p w:rsidR="006A01FB" w:rsidRPr="00602BF3" w:rsidRDefault="006A01FB" w:rsidP="006A01FB">
            <w:pPr>
              <w:jc w:val="center"/>
              <w:rPr>
                <w:rFonts w:ascii="Times New Roman" w:hAnsi="Times New Roman" w:cs="Times New Roman"/>
                <w:color w:val="000000" w:themeColor="text1"/>
                <w:sz w:val="24"/>
                <w:szCs w:val="24"/>
              </w:rPr>
            </w:pPr>
            <w:r w:rsidRPr="00602BF3">
              <w:rPr>
                <w:rFonts w:ascii="Times New Roman" w:hAnsi="Times New Roman" w:cs="Times New Roman"/>
                <w:b/>
                <w:bCs/>
                <w:sz w:val="24"/>
                <w:szCs w:val="24"/>
              </w:rPr>
              <w:t>Интегральный показатель LPI (место страны)</w:t>
            </w:r>
          </w:p>
        </w:tc>
      </w:tr>
      <w:tr w:rsidR="006A01FB" w:rsidRPr="00602BF3" w:rsidTr="006A01FB">
        <w:tc>
          <w:tcPr>
            <w:tcW w:w="1459" w:type="dxa"/>
            <w:vMerge/>
            <w:vAlign w:val="center"/>
          </w:tcPr>
          <w:p w:rsidR="006A01FB" w:rsidRPr="00602BF3" w:rsidRDefault="006A01FB" w:rsidP="006A01FB">
            <w:pPr>
              <w:jc w:val="center"/>
              <w:rPr>
                <w:rFonts w:ascii="Times New Roman" w:hAnsi="Times New Roman" w:cs="Times New Roman"/>
                <w:color w:val="000000" w:themeColor="text1"/>
                <w:sz w:val="24"/>
                <w:szCs w:val="24"/>
              </w:rPr>
            </w:pPr>
          </w:p>
        </w:tc>
        <w:tc>
          <w:tcPr>
            <w:tcW w:w="1215" w:type="dxa"/>
            <w:vAlign w:val="center"/>
          </w:tcPr>
          <w:p w:rsidR="006A01FB" w:rsidRPr="00602BF3" w:rsidRDefault="006A01FB" w:rsidP="006A01FB">
            <w:pPr>
              <w:pStyle w:val="a5"/>
              <w:jc w:val="center"/>
            </w:pPr>
            <w:r w:rsidRPr="00602BF3">
              <w:rPr>
                <w:b/>
                <w:bCs/>
              </w:rPr>
              <w:t>2007</w:t>
            </w:r>
          </w:p>
        </w:tc>
        <w:tc>
          <w:tcPr>
            <w:tcW w:w="1807" w:type="dxa"/>
            <w:vAlign w:val="center"/>
          </w:tcPr>
          <w:p w:rsidR="006A01FB" w:rsidRPr="00602BF3" w:rsidRDefault="006A01FB" w:rsidP="006A01FB">
            <w:pPr>
              <w:pStyle w:val="a5"/>
              <w:jc w:val="center"/>
            </w:pPr>
            <w:r w:rsidRPr="00602BF3">
              <w:rPr>
                <w:b/>
                <w:bCs/>
              </w:rPr>
              <w:t>2010</w:t>
            </w:r>
          </w:p>
        </w:tc>
        <w:tc>
          <w:tcPr>
            <w:tcW w:w="1216" w:type="dxa"/>
            <w:vAlign w:val="center"/>
          </w:tcPr>
          <w:p w:rsidR="006A01FB" w:rsidRPr="00602BF3" w:rsidRDefault="006A01FB" w:rsidP="006A01FB">
            <w:pPr>
              <w:pStyle w:val="a5"/>
              <w:jc w:val="center"/>
            </w:pPr>
            <w:r w:rsidRPr="00602BF3">
              <w:rPr>
                <w:b/>
                <w:bCs/>
              </w:rPr>
              <w:t>2012</w:t>
            </w:r>
          </w:p>
        </w:tc>
        <w:tc>
          <w:tcPr>
            <w:tcW w:w="1216" w:type="dxa"/>
            <w:vAlign w:val="center"/>
          </w:tcPr>
          <w:p w:rsidR="006A01FB" w:rsidRPr="00602BF3" w:rsidRDefault="006A01FB" w:rsidP="006A01FB">
            <w:pPr>
              <w:pStyle w:val="a5"/>
              <w:jc w:val="center"/>
            </w:pPr>
            <w:r w:rsidRPr="00602BF3">
              <w:rPr>
                <w:b/>
                <w:bCs/>
              </w:rPr>
              <w:t>2014</w:t>
            </w:r>
          </w:p>
        </w:tc>
        <w:tc>
          <w:tcPr>
            <w:tcW w:w="1216" w:type="dxa"/>
            <w:vAlign w:val="center"/>
          </w:tcPr>
          <w:p w:rsidR="006A01FB" w:rsidRPr="00602BF3" w:rsidRDefault="006A01FB" w:rsidP="006A01FB">
            <w:pPr>
              <w:pStyle w:val="a5"/>
              <w:jc w:val="center"/>
            </w:pPr>
            <w:r w:rsidRPr="00602BF3">
              <w:rPr>
                <w:b/>
                <w:bCs/>
              </w:rPr>
              <w:t>2016</w:t>
            </w:r>
          </w:p>
        </w:tc>
        <w:tc>
          <w:tcPr>
            <w:tcW w:w="1216" w:type="dxa"/>
            <w:vAlign w:val="center"/>
          </w:tcPr>
          <w:p w:rsidR="006A01FB" w:rsidRPr="00602BF3" w:rsidRDefault="006A01FB" w:rsidP="006A01FB">
            <w:pPr>
              <w:pStyle w:val="a5"/>
              <w:jc w:val="center"/>
              <w:rPr>
                <w:b/>
                <w:bCs/>
              </w:rPr>
            </w:pPr>
            <w:r w:rsidRPr="00602BF3">
              <w:rPr>
                <w:b/>
                <w:bCs/>
              </w:rPr>
              <w:t>2018</w:t>
            </w:r>
          </w:p>
        </w:tc>
      </w:tr>
      <w:tr w:rsidR="006A01FB" w:rsidRPr="00602BF3" w:rsidTr="006A01FB">
        <w:tc>
          <w:tcPr>
            <w:tcW w:w="1459" w:type="dxa"/>
            <w:vAlign w:val="center"/>
          </w:tcPr>
          <w:p w:rsidR="006A01FB" w:rsidRPr="00602BF3" w:rsidRDefault="006A01FB" w:rsidP="006A01FB">
            <w:pPr>
              <w:pStyle w:val="a5"/>
              <w:jc w:val="center"/>
            </w:pPr>
            <w:r w:rsidRPr="00602BF3">
              <w:t>Казахстан</w:t>
            </w:r>
          </w:p>
        </w:tc>
        <w:tc>
          <w:tcPr>
            <w:tcW w:w="1215" w:type="dxa"/>
            <w:vAlign w:val="center"/>
          </w:tcPr>
          <w:p w:rsidR="006A01FB" w:rsidRPr="00602BF3" w:rsidRDefault="006A01FB" w:rsidP="006A01FB">
            <w:pPr>
              <w:pStyle w:val="a5"/>
              <w:jc w:val="center"/>
            </w:pPr>
            <w:r w:rsidRPr="00602BF3">
              <w:t>2,12 (133)</w:t>
            </w:r>
          </w:p>
        </w:tc>
        <w:tc>
          <w:tcPr>
            <w:tcW w:w="1807" w:type="dxa"/>
            <w:vAlign w:val="center"/>
          </w:tcPr>
          <w:p w:rsidR="006A01FB" w:rsidRPr="00602BF3" w:rsidRDefault="006A01FB" w:rsidP="006A01FB">
            <w:pPr>
              <w:pStyle w:val="a5"/>
              <w:jc w:val="center"/>
            </w:pPr>
            <w:r w:rsidRPr="00602BF3">
              <w:t>2,83 (62)</w:t>
            </w:r>
          </w:p>
        </w:tc>
        <w:tc>
          <w:tcPr>
            <w:tcW w:w="1216" w:type="dxa"/>
            <w:vAlign w:val="center"/>
          </w:tcPr>
          <w:p w:rsidR="006A01FB" w:rsidRPr="00602BF3" w:rsidRDefault="006A01FB" w:rsidP="006A01FB">
            <w:pPr>
              <w:pStyle w:val="a5"/>
              <w:jc w:val="center"/>
            </w:pPr>
            <w:r w:rsidRPr="00602BF3">
              <w:t>2,69 (86)</w:t>
            </w:r>
          </w:p>
        </w:tc>
        <w:tc>
          <w:tcPr>
            <w:tcW w:w="1216" w:type="dxa"/>
            <w:vAlign w:val="center"/>
          </w:tcPr>
          <w:p w:rsidR="006A01FB" w:rsidRPr="00602BF3" w:rsidRDefault="006A01FB" w:rsidP="006A01FB">
            <w:pPr>
              <w:pStyle w:val="a5"/>
              <w:jc w:val="center"/>
            </w:pPr>
            <w:r w:rsidRPr="00602BF3">
              <w:t>2,70 (88)</w:t>
            </w:r>
          </w:p>
        </w:tc>
        <w:tc>
          <w:tcPr>
            <w:tcW w:w="1216" w:type="dxa"/>
            <w:vAlign w:val="center"/>
          </w:tcPr>
          <w:p w:rsidR="006A01FB" w:rsidRPr="00602BF3" w:rsidRDefault="006A01FB" w:rsidP="006A01FB">
            <w:pPr>
              <w:pStyle w:val="a5"/>
              <w:jc w:val="center"/>
            </w:pPr>
            <w:r w:rsidRPr="00602BF3">
              <w:t>2,75 (77)</w:t>
            </w:r>
          </w:p>
        </w:tc>
        <w:tc>
          <w:tcPr>
            <w:tcW w:w="1216" w:type="dxa"/>
            <w:vAlign w:val="center"/>
          </w:tcPr>
          <w:p w:rsidR="006A01FB" w:rsidRPr="00602BF3" w:rsidRDefault="006A01FB" w:rsidP="006A01FB">
            <w:pPr>
              <w:pStyle w:val="a5"/>
              <w:jc w:val="center"/>
            </w:pPr>
            <w:r w:rsidRPr="00602BF3">
              <w:t>2,81 (71)</w:t>
            </w:r>
          </w:p>
        </w:tc>
      </w:tr>
      <w:tr w:rsidR="006A01FB" w:rsidRPr="00602BF3" w:rsidTr="006A01FB">
        <w:tc>
          <w:tcPr>
            <w:tcW w:w="1459" w:type="dxa"/>
            <w:vAlign w:val="center"/>
          </w:tcPr>
          <w:p w:rsidR="006A01FB" w:rsidRPr="00602BF3" w:rsidRDefault="006A01FB" w:rsidP="006A01FB">
            <w:pPr>
              <w:pStyle w:val="a5"/>
              <w:jc w:val="center"/>
            </w:pPr>
            <w:r w:rsidRPr="00602BF3">
              <w:t>Россия</w:t>
            </w:r>
          </w:p>
        </w:tc>
        <w:tc>
          <w:tcPr>
            <w:tcW w:w="1215" w:type="dxa"/>
            <w:vAlign w:val="center"/>
          </w:tcPr>
          <w:p w:rsidR="006A01FB" w:rsidRPr="00602BF3" w:rsidRDefault="006A01FB" w:rsidP="006A01FB">
            <w:pPr>
              <w:pStyle w:val="a5"/>
              <w:jc w:val="center"/>
            </w:pPr>
            <w:r w:rsidRPr="00602BF3">
              <w:t>2,37 (99)</w:t>
            </w:r>
          </w:p>
        </w:tc>
        <w:tc>
          <w:tcPr>
            <w:tcW w:w="1807" w:type="dxa"/>
            <w:vAlign w:val="center"/>
          </w:tcPr>
          <w:p w:rsidR="006A01FB" w:rsidRPr="00602BF3" w:rsidRDefault="006A01FB" w:rsidP="006A01FB">
            <w:pPr>
              <w:pStyle w:val="a5"/>
              <w:jc w:val="center"/>
            </w:pPr>
            <w:r w:rsidRPr="00602BF3">
              <w:t>2,61 (94)</w:t>
            </w:r>
          </w:p>
        </w:tc>
        <w:tc>
          <w:tcPr>
            <w:tcW w:w="1216" w:type="dxa"/>
            <w:vAlign w:val="center"/>
          </w:tcPr>
          <w:p w:rsidR="006A01FB" w:rsidRPr="00602BF3" w:rsidRDefault="006A01FB" w:rsidP="006A01FB">
            <w:pPr>
              <w:pStyle w:val="a5"/>
              <w:jc w:val="center"/>
            </w:pPr>
            <w:r w:rsidRPr="00602BF3">
              <w:t>2,58 (95)</w:t>
            </w:r>
          </w:p>
        </w:tc>
        <w:tc>
          <w:tcPr>
            <w:tcW w:w="1216" w:type="dxa"/>
            <w:vAlign w:val="center"/>
          </w:tcPr>
          <w:p w:rsidR="006A01FB" w:rsidRPr="00602BF3" w:rsidRDefault="006A01FB" w:rsidP="006A01FB">
            <w:pPr>
              <w:pStyle w:val="a5"/>
              <w:jc w:val="center"/>
            </w:pPr>
            <w:r w:rsidRPr="00602BF3">
              <w:t>2,69 (90)</w:t>
            </w:r>
          </w:p>
        </w:tc>
        <w:tc>
          <w:tcPr>
            <w:tcW w:w="1216" w:type="dxa"/>
            <w:vAlign w:val="center"/>
          </w:tcPr>
          <w:p w:rsidR="006A01FB" w:rsidRPr="00602BF3" w:rsidRDefault="006A01FB" w:rsidP="006A01FB">
            <w:pPr>
              <w:pStyle w:val="a5"/>
              <w:jc w:val="center"/>
            </w:pPr>
            <w:r w:rsidRPr="00602BF3">
              <w:t>2,57 (99)</w:t>
            </w:r>
          </w:p>
        </w:tc>
        <w:tc>
          <w:tcPr>
            <w:tcW w:w="1216" w:type="dxa"/>
            <w:vAlign w:val="center"/>
          </w:tcPr>
          <w:p w:rsidR="006A01FB" w:rsidRPr="00602BF3" w:rsidRDefault="006A01FB" w:rsidP="006A01FB">
            <w:pPr>
              <w:pStyle w:val="a5"/>
              <w:jc w:val="center"/>
            </w:pPr>
            <w:r w:rsidRPr="00602BF3">
              <w:t>2,76 (75)</w:t>
            </w:r>
          </w:p>
        </w:tc>
      </w:tr>
      <w:tr w:rsidR="006A01FB" w:rsidRPr="00602BF3" w:rsidTr="006A01FB">
        <w:tc>
          <w:tcPr>
            <w:tcW w:w="1459" w:type="dxa"/>
            <w:vAlign w:val="center"/>
          </w:tcPr>
          <w:p w:rsidR="006A01FB" w:rsidRPr="00602BF3" w:rsidRDefault="006A01FB" w:rsidP="006A01FB">
            <w:pPr>
              <w:pStyle w:val="a5"/>
              <w:jc w:val="center"/>
            </w:pPr>
            <w:r w:rsidRPr="00602BF3">
              <w:t>Армения</w:t>
            </w:r>
          </w:p>
        </w:tc>
        <w:tc>
          <w:tcPr>
            <w:tcW w:w="1215" w:type="dxa"/>
            <w:vAlign w:val="center"/>
          </w:tcPr>
          <w:p w:rsidR="006A01FB" w:rsidRPr="00602BF3" w:rsidRDefault="006A01FB" w:rsidP="006A01FB">
            <w:pPr>
              <w:pStyle w:val="a5"/>
              <w:jc w:val="center"/>
            </w:pPr>
            <w:r w:rsidRPr="00602BF3">
              <w:t>2,14 (131)</w:t>
            </w:r>
          </w:p>
        </w:tc>
        <w:tc>
          <w:tcPr>
            <w:tcW w:w="1807" w:type="dxa"/>
            <w:vAlign w:val="center"/>
          </w:tcPr>
          <w:p w:rsidR="006A01FB" w:rsidRPr="00602BF3" w:rsidRDefault="006A01FB" w:rsidP="006A01FB">
            <w:pPr>
              <w:pStyle w:val="a5"/>
              <w:jc w:val="center"/>
            </w:pPr>
            <w:r w:rsidRPr="00602BF3">
              <w:t>2,52 (111)</w:t>
            </w:r>
          </w:p>
        </w:tc>
        <w:tc>
          <w:tcPr>
            <w:tcW w:w="1216" w:type="dxa"/>
            <w:vAlign w:val="center"/>
          </w:tcPr>
          <w:p w:rsidR="006A01FB" w:rsidRPr="00602BF3" w:rsidRDefault="006A01FB" w:rsidP="006A01FB">
            <w:pPr>
              <w:pStyle w:val="a5"/>
              <w:jc w:val="center"/>
            </w:pPr>
            <w:r w:rsidRPr="00602BF3">
              <w:t>2,56 (100)</w:t>
            </w:r>
          </w:p>
        </w:tc>
        <w:tc>
          <w:tcPr>
            <w:tcW w:w="1216" w:type="dxa"/>
            <w:vAlign w:val="center"/>
          </w:tcPr>
          <w:p w:rsidR="006A01FB" w:rsidRPr="00602BF3" w:rsidRDefault="006A01FB" w:rsidP="006A01FB">
            <w:pPr>
              <w:pStyle w:val="a5"/>
              <w:jc w:val="center"/>
            </w:pPr>
            <w:r w:rsidRPr="00602BF3">
              <w:t>2,67 (92)</w:t>
            </w:r>
          </w:p>
        </w:tc>
        <w:tc>
          <w:tcPr>
            <w:tcW w:w="1216" w:type="dxa"/>
            <w:vAlign w:val="center"/>
          </w:tcPr>
          <w:p w:rsidR="006A01FB" w:rsidRPr="00602BF3" w:rsidRDefault="006A01FB" w:rsidP="006A01FB">
            <w:pPr>
              <w:pStyle w:val="a5"/>
              <w:jc w:val="center"/>
            </w:pPr>
            <w:r w:rsidRPr="00602BF3">
              <w:t>2,21 (141)</w:t>
            </w:r>
          </w:p>
        </w:tc>
        <w:tc>
          <w:tcPr>
            <w:tcW w:w="1216" w:type="dxa"/>
            <w:vAlign w:val="center"/>
          </w:tcPr>
          <w:p w:rsidR="006A01FB" w:rsidRPr="00602BF3" w:rsidRDefault="006A01FB" w:rsidP="006A01FB">
            <w:pPr>
              <w:pStyle w:val="a5"/>
              <w:jc w:val="center"/>
            </w:pPr>
            <w:r w:rsidRPr="00602BF3">
              <w:t>2,61 (92)</w:t>
            </w:r>
          </w:p>
        </w:tc>
      </w:tr>
      <w:tr w:rsidR="006A01FB" w:rsidRPr="00602BF3" w:rsidTr="006A01FB">
        <w:tc>
          <w:tcPr>
            <w:tcW w:w="1459" w:type="dxa"/>
            <w:vAlign w:val="center"/>
          </w:tcPr>
          <w:p w:rsidR="006A01FB" w:rsidRPr="00602BF3" w:rsidRDefault="006A01FB" w:rsidP="006A01FB">
            <w:pPr>
              <w:pStyle w:val="a5"/>
              <w:jc w:val="center"/>
            </w:pPr>
            <w:r w:rsidRPr="00602BF3">
              <w:t>Беларусь</w:t>
            </w:r>
          </w:p>
        </w:tc>
        <w:tc>
          <w:tcPr>
            <w:tcW w:w="1215" w:type="dxa"/>
            <w:vAlign w:val="center"/>
          </w:tcPr>
          <w:p w:rsidR="006A01FB" w:rsidRPr="00602BF3" w:rsidRDefault="006A01FB" w:rsidP="006A01FB">
            <w:pPr>
              <w:pStyle w:val="a5"/>
              <w:jc w:val="center"/>
            </w:pPr>
            <w:r w:rsidRPr="00602BF3">
              <w:t>2,53 (74)</w:t>
            </w:r>
          </w:p>
        </w:tc>
        <w:tc>
          <w:tcPr>
            <w:tcW w:w="1807" w:type="dxa"/>
            <w:vAlign w:val="center"/>
          </w:tcPr>
          <w:p w:rsidR="006A01FB" w:rsidRPr="00602BF3" w:rsidRDefault="006A01FB" w:rsidP="006A01FB">
            <w:pPr>
              <w:pStyle w:val="a5"/>
              <w:jc w:val="center"/>
            </w:pPr>
            <w:r w:rsidRPr="00602BF3">
              <w:t>—</w:t>
            </w:r>
          </w:p>
        </w:tc>
        <w:tc>
          <w:tcPr>
            <w:tcW w:w="1216" w:type="dxa"/>
            <w:vAlign w:val="center"/>
          </w:tcPr>
          <w:p w:rsidR="006A01FB" w:rsidRPr="00602BF3" w:rsidRDefault="006A01FB" w:rsidP="006A01FB">
            <w:pPr>
              <w:pStyle w:val="a5"/>
              <w:jc w:val="center"/>
            </w:pPr>
            <w:r w:rsidRPr="00602BF3">
              <w:t>2,61 (91)</w:t>
            </w:r>
          </w:p>
        </w:tc>
        <w:tc>
          <w:tcPr>
            <w:tcW w:w="1216" w:type="dxa"/>
            <w:vAlign w:val="center"/>
          </w:tcPr>
          <w:p w:rsidR="006A01FB" w:rsidRPr="00602BF3" w:rsidRDefault="006A01FB" w:rsidP="006A01FB">
            <w:pPr>
              <w:pStyle w:val="a5"/>
              <w:jc w:val="center"/>
            </w:pPr>
            <w:r w:rsidRPr="00602BF3">
              <w:t>2,64 (99)</w:t>
            </w:r>
          </w:p>
        </w:tc>
        <w:tc>
          <w:tcPr>
            <w:tcW w:w="1216" w:type="dxa"/>
            <w:vAlign w:val="center"/>
          </w:tcPr>
          <w:p w:rsidR="006A01FB" w:rsidRPr="00602BF3" w:rsidRDefault="006A01FB" w:rsidP="006A01FB">
            <w:pPr>
              <w:pStyle w:val="a5"/>
              <w:jc w:val="center"/>
            </w:pPr>
            <w:r w:rsidRPr="00602BF3">
              <w:t>2,40 (120)</w:t>
            </w:r>
          </w:p>
        </w:tc>
        <w:tc>
          <w:tcPr>
            <w:tcW w:w="1216" w:type="dxa"/>
            <w:vAlign w:val="center"/>
          </w:tcPr>
          <w:p w:rsidR="006A01FB" w:rsidRPr="00602BF3" w:rsidRDefault="006A01FB" w:rsidP="006A01FB">
            <w:pPr>
              <w:pStyle w:val="a5"/>
              <w:jc w:val="center"/>
            </w:pPr>
            <w:r w:rsidRPr="00602BF3">
              <w:t>2,57 (103)</w:t>
            </w:r>
          </w:p>
        </w:tc>
      </w:tr>
      <w:tr w:rsidR="006A01FB" w:rsidRPr="00602BF3" w:rsidTr="006A01FB">
        <w:tc>
          <w:tcPr>
            <w:tcW w:w="1459" w:type="dxa"/>
            <w:vAlign w:val="center"/>
          </w:tcPr>
          <w:p w:rsidR="006A01FB" w:rsidRPr="00602BF3" w:rsidRDefault="006A01FB" w:rsidP="006A01FB">
            <w:pPr>
              <w:pStyle w:val="a5"/>
              <w:spacing w:before="0" w:beforeAutospacing="0" w:after="0" w:afterAutospacing="0" w:line="264" w:lineRule="auto"/>
              <w:jc w:val="center"/>
            </w:pPr>
            <w:r w:rsidRPr="00602BF3">
              <w:t>Кыргызстан</w:t>
            </w:r>
          </w:p>
        </w:tc>
        <w:tc>
          <w:tcPr>
            <w:tcW w:w="1215" w:type="dxa"/>
            <w:vAlign w:val="center"/>
          </w:tcPr>
          <w:p w:rsidR="006A01FB" w:rsidRPr="00602BF3" w:rsidRDefault="006A01FB" w:rsidP="006A01FB">
            <w:pPr>
              <w:pStyle w:val="a5"/>
              <w:spacing w:before="0" w:beforeAutospacing="0" w:after="0" w:afterAutospacing="0" w:line="264" w:lineRule="auto"/>
              <w:jc w:val="center"/>
            </w:pPr>
            <w:r w:rsidRPr="00602BF3">
              <w:t>2,35 (103)</w:t>
            </w:r>
          </w:p>
        </w:tc>
        <w:tc>
          <w:tcPr>
            <w:tcW w:w="1807" w:type="dxa"/>
            <w:vAlign w:val="center"/>
          </w:tcPr>
          <w:p w:rsidR="006A01FB" w:rsidRPr="00602BF3" w:rsidRDefault="006A01FB" w:rsidP="006A01FB">
            <w:pPr>
              <w:pStyle w:val="a5"/>
              <w:spacing w:before="0" w:beforeAutospacing="0" w:after="0" w:afterAutospacing="0" w:line="264" w:lineRule="auto"/>
              <w:jc w:val="center"/>
            </w:pPr>
            <w:r w:rsidRPr="00602BF3">
              <w:t>2,62 (91)</w:t>
            </w:r>
          </w:p>
        </w:tc>
        <w:tc>
          <w:tcPr>
            <w:tcW w:w="1216" w:type="dxa"/>
            <w:vAlign w:val="center"/>
          </w:tcPr>
          <w:p w:rsidR="006A01FB" w:rsidRPr="00602BF3" w:rsidRDefault="006A01FB" w:rsidP="006A01FB">
            <w:pPr>
              <w:pStyle w:val="a5"/>
              <w:spacing w:before="0" w:beforeAutospacing="0" w:after="0" w:afterAutospacing="0" w:line="264" w:lineRule="auto"/>
              <w:jc w:val="center"/>
            </w:pPr>
            <w:r w:rsidRPr="00602BF3">
              <w:t>2,35 (130)</w:t>
            </w:r>
          </w:p>
        </w:tc>
        <w:tc>
          <w:tcPr>
            <w:tcW w:w="1216" w:type="dxa"/>
            <w:vAlign w:val="center"/>
          </w:tcPr>
          <w:p w:rsidR="006A01FB" w:rsidRPr="00602BF3" w:rsidRDefault="006A01FB" w:rsidP="006A01FB">
            <w:pPr>
              <w:pStyle w:val="a5"/>
              <w:spacing w:before="0" w:beforeAutospacing="0" w:after="0" w:afterAutospacing="0" w:line="264" w:lineRule="auto"/>
              <w:jc w:val="center"/>
            </w:pPr>
            <w:r w:rsidRPr="00602BF3">
              <w:t>2,21 (149)</w:t>
            </w:r>
          </w:p>
        </w:tc>
        <w:tc>
          <w:tcPr>
            <w:tcW w:w="1216" w:type="dxa"/>
            <w:vAlign w:val="center"/>
          </w:tcPr>
          <w:p w:rsidR="006A01FB" w:rsidRPr="00602BF3" w:rsidRDefault="006A01FB" w:rsidP="006A01FB">
            <w:pPr>
              <w:pStyle w:val="a5"/>
              <w:spacing w:before="0" w:beforeAutospacing="0" w:after="0" w:afterAutospacing="0" w:line="264" w:lineRule="auto"/>
              <w:jc w:val="center"/>
            </w:pPr>
            <w:r w:rsidRPr="00602BF3">
              <w:t>2,16 (146)</w:t>
            </w:r>
          </w:p>
        </w:tc>
        <w:tc>
          <w:tcPr>
            <w:tcW w:w="1216" w:type="dxa"/>
            <w:vAlign w:val="center"/>
          </w:tcPr>
          <w:p w:rsidR="006A01FB" w:rsidRPr="00602BF3" w:rsidRDefault="006A01FB" w:rsidP="006A01FB">
            <w:pPr>
              <w:pStyle w:val="a5"/>
              <w:spacing w:before="0" w:beforeAutospacing="0" w:after="0" w:afterAutospacing="0" w:line="264" w:lineRule="auto"/>
              <w:jc w:val="center"/>
            </w:pPr>
            <w:r w:rsidRPr="00602BF3">
              <w:t>2,55 (108)</w:t>
            </w:r>
          </w:p>
        </w:tc>
      </w:tr>
    </w:tbl>
    <w:p w:rsidR="006A01FB" w:rsidRPr="005F3AE3" w:rsidRDefault="00B13B2C" w:rsidP="00B13B2C">
      <w:pPr>
        <w:spacing w:after="0" w:line="240" w:lineRule="auto"/>
        <w:ind w:firstLine="709"/>
        <w:jc w:val="both"/>
        <w:rPr>
          <w:rFonts w:ascii="Times New Roman" w:hAnsi="Times New Roman"/>
          <w:color w:val="000000" w:themeColor="text1"/>
          <w:sz w:val="24"/>
          <w:szCs w:val="24"/>
          <w:lang w:val="en-US"/>
        </w:rPr>
      </w:pPr>
      <w:r w:rsidRPr="005F3AE3">
        <w:rPr>
          <w:rFonts w:ascii="Times New Roman" w:hAnsi="Times New Roman"/>
          <w:color w:val="000000" w:themeColor="text1"/>
          <w:sz w:val="24"/>
          <w:szCs w:val="24"/>
        </w:rPr>
        <w:t>Источник</w:t>
      </w:r>
      <w:r w:rsidRPr="005F3AE3">
        <w:rPr>
          <w:rFonts w:ascii="Times New Roman" w:hAnsi="Times New Roman"/>
          <w:color w:val="000000" w:themeColor="text1"/>
          <w:sz w:val="24"/>
          <w:szCs w:val="24"/>
          <w:lang w:val="en-US"/>
        </w:rPr>
        <w:t xml:space="preserve">: </w:t>
      </w:r>
      <w:proofErr w:type="gramStart"/>
      <w:r w:rsidRPr="005F3AE3">
        <w:rPr>
          <w:rFonts w:ascii="Times New Roman" w:hAnsi="Times New Roman"/>
          <w:color w:val="000000" w:themeColor="text1"/>
          <w:sz w:val="24"/>
          <w:szCs w:val="24"/>
          <w:lang w:val="en-US"/>
        </w:rPr>
        <w:t>Connecting to Compete 2018.</w:t>
      </w:r>
      <w:proofErr w:type="gramEnd"/>
      <w:r w:rsidRPr="005F3AE3">
        <w:rPr>
          <w:rFonts w:ascii="Times New Roman" w:hAnsi="Times New Roman"/>
          <w:color w:val="000000" w:themeColor="text1"/>
          <w:sz w:val="24"/>
          <w:szCs w:val="24"/>
          <w:lang w:val="en-US"/>
        </w:rPr>
        <w:t xml:space="preserve"> </w:t>
      </w:r>
      <w:proofErr w:type="gramStart"/>
      <w:r w:rsidRPr="005F3AE3">
        <w:rPr>
          <w:rFonts w:ascii="Times New Roman" w:hAnsi="Times New Roman"/>
          <w:color w:val="000000" w:themeColor="text1"/>
          <w:sz w:val="24"/>
          <w:szCs w:val="24"/>
          <w:lang w:val="en-US"/>
        </w:rPr>
        <w:t>Trade Logistics in the Global Economy.</w:t>
      </w:r>
      <w:proofErr w:type="gramEnd"/>
      <w:r w:rsidRPr="005F3AE3">
        <w:rPr>
          <w:rFonts w:ascii="Times New Roman" w:hAnsi="Times New Roman"/>
          <w:color w:val="000000" w:themeColor="text1"/>
          <w:sz w:val="24"/>
          <w:szCs w:val="24"/>
          <w:lang w:val="en-US"/>
        </w:rPr>
        <w:t xml:space="preserve"> </w:t>
      </w:r>
      <w:proofErr w:type="gramStart"/>
      <w:r w:rsidRPr="005F3AE3">
        <w:rPr>
          <w:rFonts w:ascii="Times New Roman" w:hAnsi="Times New Roman"/>
          <w:color w:val="000000" w:themeColor="text1"/>
          <w:sz w:val="24"/>
          <w:szCs w:val="24"/>
          <w:lang w:val="en-US"/>
        </w:rPr>
        <w:t>The Logistics Performance Index and Its Indicators.</w:t>
      </w:r>
      <w:proofErr w:type="gramEnd"/>
      <w:r w:rsidRPr="005F3AE3">
        <w:rPr>
          <w:rFonts w:ascii="Times New Roman" w:hAnsi="Times New Roman"/>
          <w:color w:val="000000" w:themeColor="text1"/>
          <w:sz w:val="24"/>
          <w:szCs w:val="24"/>
          <w:lang w:val="en-US"/>
        </w:rPr>
        <w:t xml:space="preserve"> The International Bank for Reconstruction and Development/</w:t>
      </w:r>
      <w:proofErr w:type="gramStart"/>
      <w:r w:rsidRPr="005F3AE3">
        <w:rPr>
          <w:rFonts w:ascii="Times New Roman" w:hAnsi="Times New Roman"/>
          <w:color w:val="000000" w:themeColor="text1"/>
          <w:sz w:val="24"/>
          <w:szCs w:val="24"/>
          <w:lang w:val="en-US"/>
        </w:rPr>
        <w:t>The</w:t>
      </w:r>
      <w:proofErr w:type="gramEnd"/>
      <w:r w:rsidRPr="005F3AE3">
        <w:rPr>
          <w:rFonts w:ascii="Times New Roman" w:hAnsi="Times New Roman"/>
          <w:color w:val="000000" w:themeColor="text1"/>
          <w:sz w:val="24"/>
          <w:szCs w:val="24"/>
          <w:lang w:val="en-US"/>
        </w:rPr>
        <w:t xml:space="preserve"> World Bank, 2018</w:t>
      </w:r>
    </w:p>
    <w:p w:rsidR="00EB23CC" w:rsidRPr="00B13B2C" w:rsidRDefault="00EB23CC" w:rsidP="005F35FE">
      <w:pPr>
        <w:spacing w:after="0" w:line="240" w:lineRule="auto"/>
        <w:ind w:firstLine="709"/>
        <w:jc w:val="both"/>
        <w:rPr>
          <w:rFonts w:ascii="Times New Roman" w:hAnsi="Times New Roman"/>
          <w:color w:val="000000" w:themeColor="text1"/>
          <w:sz w:val="28"/>
          <w:szCs w:val="28"/>
          <w:lang w:val="en-US"/>
        </w:rPr>
      </w:pPr>
    </w:p>
    <w:p w:rsidR="004C5B4D" w:rsidRPr="005F3AE3" w:rsidRDefault="005F3AE3" w:rsidP="005F35FE">
      <w:pPr>
        <w:spacing w:after="0" w:line="240" w:lineRule="auto"/>
        <w:ind w:firstLine="709"/>
        <w:jc w:val="both"/>
        <w:rPr>
          <w:rFonts w:ascii="Times New Roman" w:hAnsi="Times New Roman"/>
          <w:color w:val="000000" w:themeColor="text1"/>
          <w:sz w:val="28"/>
          <w:szCs w:val="28"/>
        </w:rPr>
      </w:pPr>
      <w:r w:rsidRPr="005F3AE3">
        <w:rPr>
          <w:rFonts w:ascii="Times New Roman" w:hAnsi="Times New Roman"/>
          <w:color w:val="000000" w:themeColor="text1"/>
          <w:sz w:val="28"/>
          <w:szCs w:val="28"/>
        </w:rPr>
        <w:t xml:space="preserve">Показатели </w:t>
      </w:r>
      <w:r w:rsidRPr="005F3AE3">
        <w:rPr>
          <w:rFonts w:ascii="Times New Roman" w:hAnsi="Times New Roman"/>
          <w:color w:val="000000" w:themeColor="text1"/>
          <w:sz w:val="28"/>
          <w:szCs w:val="28"/>
          <w:lang w:val="en-US"/>
        </w:rPr>
        <w:t>LPI</w:t>
      </w:r>
      <w:r w:rsidRPr="005F3AE3">
        <w:rPr>
          <w:rFonts w:ascii="Times New Roman" w:hAnsi="Times New Roman"/>
          <w:color w:val="000000" w:themeColor="text1"/>
          <w:sz w:val="28"/>
          <w:szCs w:val="28"/>
        </w:rPr>
        <w:t xml:space="preserve"> государств-членов ЕАЭС в этом перечне стран не радуют, среди 160 участвующих стран они расположены в нижней части рейтинговой таблицы. И, несмотря на то, что Казахстан опережает своих партнеров по ЕАЭС, это не может успокаивать. За два года, прошедших с </w:t>
      </w:r>
      <w:r w:rsidRPr="005F3AE3">
        <w:rPr>
          <w:rFonts w:ascii="Times New Roman" w:hAnsi="Times New Roman"/>
          <w:color w:val="000000" w:themeColor="text1"/>
          <w:sz w:val="28"/>
          <w:szCs w:val="28"/>
        </w:rPr>
        <w:lastRenderedPageBreak/>
        <w:t>предыдущего исследования, Казахстан в рейтинге поднялся только на 6 позиций и пока не достиг показателя 2010 года – 62 места.</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Всеми</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признается</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определенная</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субъективность</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исследований</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полученных</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в</w:t>
      </w:r>
      <w:r w:rsidRPr="00F949F5">
        <w:rPr>
          <w:rFonts w:ascii="Times New Roman" w:hAnsi="Times New Roman"/>
          <w:color w:val="000000" w:themeColor="text1"/>
          <w:sz w:val="28"/>
          <w:szCs w:val="28"/>
        </w:rPr>
        <w:t xml:space="preserve"> </w:t>
      </w:r>
      <w:r w:rsidRPr="005F35FE">
        <w:rPr>
          <w:rFonts w:ascii="Times New Roman" w:hAnsi="Times New Roman"/>
          <w:color w:val="000000" w:themeColor="text1"/>
          <w:sz w:val="28"/>
          <w:szCs w:val="28"/>
        </w:rPr>
        <w:t>результате опроса, а не на основе глубокого анализа конкретной информации по логистической отрасли страны. Вместе с тем, результаты рейтинга, безусловно, являются основанием к действию. Несмотря на достаточное внимание к логистической отрасли со стороны государства, профильных общественных объединений, уровень развития логистики остается сдерживающим фактором развития торговли. Однако</w:t>
      </w:r>
      <w:proofErr w:type="gramStart"/>
      <w:r w:rsidRPr="005F35FE">
        <w:rPr>
          <w:rFonts w:ascii="Times New Roman" w:hAnsi="Times New Roman"/>
          <w:color w:val="000000" w:themeColor="text1"/>
          <w:sz w:val="28"/>
          <w:szCs w:val="28"/>
        </w:rPr>
        <w:t>,</w:t>
      </w:r>
      <w:proofErr w:type="gramEnd"/>
      <w:r w:rsidRPr="005F35FE">
        <w:rPr>
          <w:rFonts w:ascii="Times New Roman" w:hAnsi="Times New Roman"/>
          <w:color w:val="000000" w:themeColor="text1"/>
          <w:sz w:val="28"/>
          <w:szCs w:val="28"/>
        </w:rPr>
        <w:t xml:space="preserve"> не все зависит только от усилий государственных органов, комитетов, ассоциаций, местных органов самоуправления. Кардинально ситуация в Казахстане не изменилась: контейнеризация перевозок пока не повлияла существенным образом на повышение показателя «эффективность таможенного и пограничного оформления»</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xml:space="preserve">Одним из сдерживающих факторов эффективного развития рынка логистических услуг является, например, слабое развитие внутренней логистики предприятий реального сектора экономики, прежде всего с государственной долей собственности. Есть много вопросов и к транспортно-логистическим предприятиям. Некоторые из них стремятся к получению быстрой прибыли и не уделяют должного внимания комплексности </w:t>
      </w:r>
      <w:r w:rsidR="005F35FE" w:rsidRPr="005F35FE">
        <w:rPr>
          <w:rFonts w:ascii="Times New Roman" w:hAnsi="Times New Roman"/>
          <w:color w:val="000000" w:themeColor="text1"/>
          <w:sz w:val="28"/>
          <w:szCs w:val="28"/>
        </w:rPr>
        <w:t xml:space="preserve">и </w:t>
      </w:r>
      <w:r w:rsidRPr="005F35FE">
        <w:rPr>
          <w:rFonts w:ascii="Times New Roman" w:hAnsi="Times New Roman"/>
          <w:color w:val="000000" w:themeColor="text1"/>
          <w:sz w:val="28"/>
          <w:szCs w:val="28"/>
        </w:rPr>
        <w:t xml:space="preserve">качеству логистических услуг, не могут обеспечить безопасность и надежность цепи поставок. Рынок транспортно-экспедиционных услуг весьма разнороден, не все его участники заинтересованы в формировании положительного имиджа предприятия, а, следовательно, и страны при оказании соответствующих услуг нерезидентам Казахстана. </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Неполное соответствие должному уровню компетентности современного специалиста транспортно-логистического сектора также является сдерживающим фактором по этому критерию, требующим скорейшего устранения. </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xml:space="preserve">Значительные улучшения, по мнению большинства опрошенных транспортников, были достигнуты по критерию «Эффективность процесса таможенного оформления», поэтому оценка поднялась на 0,75 балла. Позитивные изменения связаны во многом с постепенной стабилизацией взаимоотношений в рамках единых таможенных границ на территории ЕАЭС. Активно используются инструменты </w:t>
      </w:r>
      <w:proofErr w:type="spellStart"/>
      <w:r w:rsidRPr="005F35FE">
        <w:rPr>
          <w:rFonts w:ascii="Times New Roman" w:hAnsi="Times New Roman"/>
          <w:color w:val="000000" w:themeColor="text1"/>
          <w:sz w:val="28"/>
          <w:szCs w:val="28"/>
        </w:rPr>
        <w:t>цифровизации</w:t>
      </w:r>
      <w:proofErr w:type="spellEnd"/>
      <w:r w:rsidRPr="005F35FE">
        <w:rPr>
          <w:rFonts w:ascii="Times New Roman" w:hAnsi="Times New Roman"/>
          <w:color w:val="000000" w:themeColor="text1"/>
          <w:sz w:val="28"/>
          <w:szCs w:val="28"/>
        </w:rPr>
        <w:t xml:space="preserve"> в данном сегменте логистики, например, внедрение принципа «единого окна» в приграничных пунктах пропуска с консолидацией контрольных функций в компетенции таможни, а также внедрение новой информационной системы АСТАНА-1. При этом остаются пожелания по упрощению процедуры оформления транзита и сокращению времени простоя.</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xml:space="preserve">Больше всего негативных замечаний и критических оценок было дано участниками анкетирования по поводу качества инфраструктуры. Респонденты отметили, что технико-эксплуатационное состояние автодорожной сети не удовлетворяет современным транспортным </w:t>
      </w:r>
      <w:r w:rsidRPr="005F35FE">
        <w:rPr>
          <w:rFonts w:ascii="Times New Roman" w:hAnsi="Times New Roman"/>
          <w:color w:val="000000" w:themeColor="text1"/>
          <w:sz w:val="28"/>
          <w:szCs w:val="28"/>
        </w:rPr>
        <w:lastRenderedPageBreak/>
        <w:t>нагрузкам, и более 50% из сети дорог общего пользования находятся в не</w:t>
      </w:r>
      <w:r w:rsidRPr="005F35FE">
        <w:rPr>
          <w:rFonts w:ascii="Times New Roman" w:hAnsi="Times New Roman"/>
          <w:color w:val="000000" w:themeColor="text1"/>
          <w:sz w:val="28"/>
          <w:szCs w:val="28"/>
        </w:rPr>
        <w:softHyphen/>
        <w:t>удовлетворительном состоянии. В связи с повышением транспортных нагрузок, темпы разрушения дорог опережают темпы строительства.</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Кроме того, по отзывам респондентов исследования LPI-2018 отмечена необходимость принятия мер по решению проблем и улучшению положения дел по следующим направлениям деятельности в транспортной логистике:</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обновление парка грузовых автотранспортных средств;</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развитие придорожного сервиса в соответствии с международными стандартами;</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отсутствие стратегии развития грузового автотранспорта на будущие годы, с учетом консолидации работы мелких перевозчиков в более крупные организации;</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вопрос недостатка парковочных ме</w:t>
      </w:r>
      <w:proofErr w:type="gramStart"/>
      <w:r w:rsidRPr="005F35FE">
        <w:rPr>
          <w:rFonts w:ascii="Times New Roman" w:hAnsi="Times New Roman"/>
          <w:color w:val="000000" w:themeColor="text1"/>
          <w:sz w:val="28"/>
          <w:szCs w:val="28"/>
        </w:rPr>
        <w:t>ст в кр</w:t>
      </w:r>
      <w:proofErr w:type="gramEnd"/>
      <w:r w:rsidRPr="005F35FE">
        <w:rPr>
          <w:rFonts w:ascii="Times New Roman" w:hAnsi="Times New Roman"/>
          <w:color w:val="000000" w:themeColor="text1"/>
          <w:sz w:val="28"/>
          <w:szCs w:val="28"/>
        </w:rPr>
        <w:t>упных городах;</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упрощение визового режима (как пример, переход на электронную визу и получение визы в пункте прибытия);</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стоимость и качество топлива, особенно в авиации;</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отсутствие помощи МСБ в толковании тех или иных международных норм в области перевозок;</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отсутствие или недоразвитость линий передачи данных и связи в отдаленных местах и станциях, в том числе сети интернет;</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переход от бумажных авто и железнодорожных накладных к электронным версиям;</w:t>
      </w:r>
    </w:p>
    <w:p w:rsidR="00D01EDF" w:rsidRPr="005F35FE" w:rsidRDefault="00D01EDF" w:rsidP="005F35FE">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xml:space="preserve">– </w:t>
      </w:r>
      <w:proofErr w:type="spellStart"/>
      <w:r w:rsidRPr="005F35FE">
        <w:rPr>
          <w:rFonts w:ascii="Times New Roman" w:hAnsi="Times New Roman"/>
          <w:color w:val="000000" w:themeColor="text1"/>
          <w:sz w:val="28"/>
          <w:szCs w:val="28"/>
        </w:rPr>
        <w:t>цифровизация</w:t>
      </w:r>
      <w:proofErr w:type="spellEnd"/>
      <w:r w:rsidRPr="005F35FE">
        <w:rPr>
          <w:rFonts w:ascii="Times New Roman" w:hAnsi="Times New Roman"/>
          <w:color w:val="000000" w:themeColor="text1"/>
          <w:sz w:val="28"/>
          <w:szCs w:val="28"/>
        </w:rPr>
        <w:t xml:space="preserve"> всех возможных процессов в логистике.</w:t>
      </w:r>
    </w:p>
    <w:p w:rsidR="00D01EDF" w:rsidRPr="005F35FE" w:rsidRDefault="00D01EDF" w:rsidP="00D01EDF">
      <w:pPr>
        <w:spacing w:after="0" w:line="240" w:lineRule="auto"/>
        <w:ind w:firstLine="709"/>
        <w:jc w:val="both"/>
        <w:rPr>
          <w:rFonts w:ascii="Times New Roman" w:hAnsi="Times New Roman"/>
          <w:color w:val="000000" w:themeColor="text1"/>
          <w:sz w:val="28"/>
          <w:szCs w:val="28"/>
        </w:rPr>
      </w:pPr>
      <w:r w:rsidRPr="005F35FE">
        <w:rPr>
          <w:rFonts w:ascii="Times New Roman" w:hAnsi="Times New Roman"/>
          <w:color w:val="000000" w:themeColor="text1"/>
          <w:sz w:val="28"/>
          <w:szCs w:val="28"/>
        </w:rPr>
        <w:t> Другими словами, полученная в результате исследования информация сигнализирует о наличии определенных барьеров, препятствующих развитию транспортно-логистического комплекса страны, отмеченных более общими тенденциями в отчете Всемирного банка LPI-2018. Казахстанские транспортники согласны с мнением международных экспертов, что перед развивающимися экономиками стоит более широкий круг проблем в транспортной логистике, требующих своего решения. Эффективным инструментом в этой связи может стать принятие на государственном уровне программы развития транспортной логистики, на основе позитивного международного опыта.</w:t>
      </w:r>
    </w:p>
    <w:p w:rsidR="00CC5ECA" w:rsidRDefault="00CC5ECA" w:rsidP="00765540">
      <w:pPr>
        <w:spacing w:after="0" w:line="240" w:lineRule="auto"/>
        <w:ind w:firstLine="709"/>
        <w:jc w:val="both"/>
        <w:rPr>
          <w:rFonts w:ascii="Times New Roman" w:hAnsi="Times New Roman" w:cs="Times New Roman"/>
          <w:i/>
          <w:color w:val="000000" w:themeColor="text1"/>
          <w:sz w:val="28"/>
          <w:szCs w:val="28"/>
        </w:rPr>
      </w:pPr>
      <w:r w:rsidRPr="00CC5ECA">
        <w:rPr>
          <w:rFonts w:ascii="Times New Roman" w:hAnsi="Times New Roman" w:cs="Times New Roman"/>
          <w:i/>
          <w:color w:val="000000" w:themeColor="text1"/>
          <w:sz w:val="28"/>
          <w:szCs w:val="28"/>
        </w:rPr>
        <w:t>Формирование политики и институциональная структура</w:t>
      </w:r>
    </w:p>
    <w:p w:rsidR="00CC5ECA" w:rsidRPr="00B826A7" w:rsidRDefault="00CC5ECA" w:rsidP="00CC5ECA">
      <w:pPr>
        <w:spacing w:after="0" w:line="240" w:lineRule="auto"/>
        <w:ind w:firstLine="709"/>
        <w:jc w:val="both"/>
        <w:rPr>
          <w:rFonts w:ascii="Times New Roman" w:hAnsi="Times New Roman"/>
          <w:color w:val="000000" w:themeColor="text1"/>
          <w:sz w:val="28"/>
          <w:szCs w:val="28"/>
        </w:rPr>
      </w:pPr>
      <w:r w:rsidRPr="00CC5ECA">
        <w:rPr>
          <w:rFonts w:ascii="Times New Roman" w:hAnsi="Times New Roman"/>
          <w:color w:val="000000" w:themeColor="text1"/>
          <w:sz w:val="28"/>
          <w:szCs w:val="28"/>
        </w:rPr>
        <w:t xml:space="preserve">В процесс формирования и реализации политики в сфере грузоперевозок и логистики в Казахстане задействованы различные государственные органы. </w:t>
      </w:r>
      <w:r w:rsidR="00B826A7">
        <w:rPr>
          <w:rFonts w:ascii="Times New Roman" w:hAnsi="Times New Roman"/>
          <w:color w:val="000000" w:themeColor="text1"/>
          <w:sz w:val="28"/>
          <w:szCs w:val="28"/>
        </w:rPr>
        <w:t>Основным из них является Министерство индустрии и инфраструктурного развития РК</w:t>
      </w:r>
      <w:r w:rsidR="00B469F2">
        <w:rPr>
          <w:rFonts w:ascii="Times New Roman" w:hAnsi="Times New Roman"/>
          <w:color w:val="000000" w:themeColor="text1"/>
          <w:sz w:val="28"/>
          <w:szCs w:val="28"/>
        </w:rPr>
        <w:t xml:space="preserve"> (МИИР РК)</w:t>
      </w:r>
      <w:r w:rsidR="00B826A7">
        <w:rPr>
          <w:rFonts w:ascii="Times New Roman" w:hAnsi="Times New Roman"/>
          <w:color w:val="000000" w:themeColor="text1"/>
          <w:sz w:val="28"/>
          <w:szCs w:val="28"/>
        </w:rPr>
        <w:t xml:space="preserve">. В частности, в его структуре находится </w:t>
      </w:r>
      <w:r w:rsidR="00B826A7" w:rsidRPr="00B826A7">
        <w:rPr>
          <w:rFonts w:ascii="Times New Roman" w:hAnsi="Times New Roman"/>
          <w:color w:val="000000" w:themeColor="text1"/>
          <w:sz w:val="28"/>
          <w:szCs w:val="28"/>
        </w:rPr>
        <w:t>Департамент развития транзита и транспортной логистики</w:t>
      </w:r>
      <w:r w:rsidR="00B826A7">
        <w:rPr>
          <w:rFonts w:ascii="Times New Roman" w:hAnsi="Times New Roman"/>
          <w:color w:val="000000" w:themeColor="text1"/>
          <w:sz w:val="28"/>
          <w:szCs w:val="28"/>
        </w:rPr>
        <w:t>, его задачей является «</w:t>
      </w:r>
      <w:r w:rsidR="00B826A7" w:rsidRPr="00B826A7">
        <w:rPr>
          <w:rFonts w:ascii="Times New Roman" w:hAnsi="Times New Roman"/>
          <w:color w:val="000000" w:themeColor="text1"/>
          <w:sz w:val="28"/>
          <w:szCs w:val="28"/>
        </w:rPr>
        <w:t xml:space="preserve">разработка предложений по формированию основных направлений развития транспортно-логистической системы </w:t>
      </w:r>
      <w:r w:rsidR="00B826A7" w:rsidRPr="00B826A7">
        <w:rPr>
          <w:rFonts w:ascii="Times New Roman" w:hAnsi="Times New Roman"/>
          <w:color w:val="000000" w:themeColor="text1"/>
          <w:sz w:val="28"/>
          <w:szCs w:val="28"/>
        </w:rPr>
        <w:lastRenderedPageBreak/>
        <w:t>Республики Казахстан, направленной для удовлетворения спроса потребностей экономики.</w:t>
      </w:r>
      <w:r w:rsidR="00B826A7">
        <w:rPr>
          <w:rFonts w:ascii="Times New Roman" w:hAnsi="Times New Roman"/>
          <w:color w:val="000000" w:themeColor="text1"/>
          <w:sz w:val="28"/>
          <w:szCs w:val="28"/>
        </w:rPr>
        <w:t>»</w:t>
      </w:r>
      <w:r w:rsidR="00B826A7">
        <w:rPr>
          <w:rStyle w:val="a8"/>
          <w:rFonts w:ascii="Times New Roman" w:hAnsi="Times New Roman"/>
          <w:color w:val="000000" w:themeColor="text1"/>
          <w:sz w:val="28"/>
          <w:szCs w:val="28"/>
        </w:rPr>
        <w:footnoteReference w:id="10"/>
      </w:r>
      <w:r w:rsidR="00B826A7">
        <w:rPr>
          <w:rFonts w:ascii="Times New Roman" w:hAnsi="Times New Roman"/>
          <w:color w:val="000000" w:themeColor="text1"/>
          <w:sz w:val="28"/>
          <w:szCs w:val="28"/>
        </w:rPr>
        <w:t>.</w:t>
      </w:r>
    </w:p>
    <w:p w:rsidR="00CC5ECA" w:rsidRPr="00CC5ECA" w:rsidRDefault="00CC5ECA" w:rsidP="00CC5ECA">
      <w:pPr>
        <w:spacing w:after="0" w:line="240" w:lineRule="auto"/>
        <w:ind w:firstLine="709"/>
        <w:jc w:val="both"/>
        <w:rPr>
          <w:rFonts w:ascii="Times New Roman" w:hAnsi="Times New Roman"/>
          <w:color w:val="000000" w:themeColor="text1"/>
          <w:sz w:val="28"/>
          <w:szCs w:val="28"/>
        </w:rPr>
      </w:pPr>
      <w:r w:rsidRPr="00CC5ECA">
        <w:rPr>
          <w:rFonts w:ascii="Times New Roman" w:hAnsi="Times New Roman"/>
          <w:color w:val="000000" w:themeColor="text1"/>
          <w:sz w:val="28"/>
          <w:szCs w:val="28"/>
        </w:rPr>
        <w:t>М</w:t>
      </w:r>
      <w:r w:rsidR="00B469F2">
        <w:rPr>
          <w:rFonts w:ascii="Times New Roman" w:hAnsi="Times New Roman"/>
          <w:color w:val="000000" w:themeColor="text1"/>
          <w:sz w:val="28"/>
          <w:szCs w:val="28"/>
        </w:rPr>
        <w:t>ИИР</w:t>
      </w:r>
      <w:r w:rsidRPr="00CC5ECA">
        <w:rPr>
          <w:rFonts w:ascii="Times New Roman" w:hAnsi="Times New Roman"/>
          <w:color w:val="000000" w:themeColor="text1"/>
          <w:sz w:val="28"/>
          <w:szCs w:val="28"/>
        </w:rPr>
        <w:t xml:space="preserve"> </w:t>
      </w:r>
      <w:r w:rsidR="00B469F2">
        <w:rPr>
          <w:rFonts w:ascii="Times New Roman" w:hAnsi="Times New Roman"/>
          <w:color w:val="000000" w:themeColor="text1"/>
          <w:sz w:val="28"/>
          <w:szCs w:val="28"/>
        </w:rPr>
        <w:t xml:space="preserve">РК </w:t>
      </w:r>
      <w:r w:rsidRPr="00CC5ECA">
        <w:rPr>
          <w:rFonts w:ascii="Times New Roman" w:hAnsi="Times New Roman"/>
          <w:color w:val="000000" w:themeColor="text1"/>
          <w:sz w:val="28"/>
          <w:szCs w:val="28"/>
        </w:rPr>
        <w:t xml:space="preserve">также координирует деятельность других министерств, ведомств и органов местного управления в различных транспортных подсекторах. В сферу компетенции </w:t>
      </w:r>
      <w:r w:rsidR="00B469F2">
        <w:rPr>
          <w:rFonts w:ascii="Times New Roman" w:hAnsi="Times New Roman"/>
          <w:color w:val="000000" w:themeColor="text1"/>
          <w:sz w:val="28"/>
          <w:szCs w:val="28"/>
        </w:rPr>
        <w:t xml:space="preserve">министерства </w:t>
      </w:r>
      <w:r w:rsidRPr="00CC5ECA">
        <w:rPr>
          <w:rFonts w:ascii="Times New Roman" w:hAnsi="Times New Roman"/>
          <w:color w:val="000000" w:themeColor="text1"/>
          <w:sz w:val="28"/>
          <w:szCs w:val="28"/>
        </w:rPr>
        <w:t>также входит сотрудничество в области транспорта и коммуникаций на международном уровне. В число других министерств и ведом</w:t>
      </w:r>
      <w:proofErr w:type="gramStart"/>
      <w:r w:rsidRPr="00CC5ECA">
        <w:rPr>
          <w:rFonts w:ascii="Times New Roman" w:hAnsi="Times New Roman"/>
          <w:color w:val="000000" w:themeColor="text1"/>
          <w:sz w:val="28"/>
          <w:szCs w:val="28"/>
        </w:rPr>
        <w:t>ств вх</w:t>
      </w:r>
      <w:proofErr w:type="gramEnd"/>
      <w:r w:rsidRPr="00CC5ECA">
        <w:rPr>
          <w:rFonts w:ascii="Times New Roman" w:hAnsi="Times New Roman"/>
          <w:color w:val="000000" w:themeColor="text1"/>
          <w:sz w:val="28"/>
          <w:szCs w:val="28"/>
        </w:rPr>
        <w:t xml:space="preserve">одят такие органы, как </w:t>
      </w:r>
      <w:r w:rsidR="00B469F2">
        <w:rPr>
          <w:rFonts w:ascii="Times New Roman" w:hAnsi="Times New Roman"/>
          <w:color w:val="000000" w:themeColor="text1"/>
          <w:sz w:val="28"/>
          <w:szCs w:val="28"/>
        </w:rPr>
        <w:t>К</w:t>
      </w:r>
      <w:r w:rsidR="00B469F2" w:rsidRPr="00B469F2">
        <w:rPr>
          <w:rFonts w:ascii="Times New Roman" w:hAnsi="Times New Roman"/>
          <w:color w:val="000000" w:themeColor="text1"/>
          <w:sz w:val="28"/>
          <w:szCs w:val="28"/>
        </w:rPr>
        <w:t>омитет государственных доходов</w:t>
      </w:r>
      <w:r w:rsidR="00B469F2">
        <w:rPr>
          <w:rFonts w:ascii="Times New Roman" w:hAnsi="Times New Roman"/>
          <w:color w:val="000000" w:themeColor="text1"/>
          <w:sz w:val="28"/>
          <w:szCs w:val="28"/>
        </w:rPr>
        <w:t xml:space="preserve"> М</w:t>
      </w:r>
      <w:r w:rsidR="00B469F2" w:rsidRPr="00B469F2">
        <w:rPr>
          <w:rFonts w:ascii="Times New Roman" w:hAnsi="Times New Roman"/>
          <w:color w:val="000000" w:themeColor="text1"/>
          <w:sz w:val="28"/>
          <w:szCs w:val="28"/>
        </w:rPr>
        <w:t xml:space="preserve">инистерства финансов </w:t>
      </w:r>
      <w:r w:rsidR="00B469F2">
        <w:rPr>
          <w:rFonts w:ascii="Times New Roman" w:hAnsi="Times New Roman"/>
          <w:color w:val="000000" w:themeColor="text1"/>
          <w:sz w:val="28"/>
          <w:szCs w:val="28"/>
        </w:rPr>
        <w:t xml:space="preserve">РК, </w:t>
      </w:r>
      <w:r w:rsidR="00B469F2" w:rsidRPr="00B469F2">
        <w:rPr>
          <w:rFonts w:ascii="Times New Roman" w:hAnsi="Times New Roman"/>
          <w:color w:val="000000" w:themeColor="text1"/>
          <w:sz w:val="28"/>
          <w:szCs w:val="28"/>
        </w:rPr>
        <w:t>Министерство национальной экономики Республики Казахстан</w:t>
      </w:r>
      <w:r w:rsidR="00B469F2">
        <w:rPr>
          <w:rFonts w:ascii="Times New Roman" w:hAnsi="Times New Roman"/>
          <w:color w:val="000000" w:themeColor="text1"/>
          <w:sz w:val="28"/>
          <w:szCs w:val="28"/>
        </w:rPr>
        <w:t>,</w:t>
      </w:r>
      <w:r w:rsidR="00B469F2" w:rsidRPr="00B469F2">
        <w:rPr>
          <w:rFonts w:ascii="Times New Roman" w:hAnsi="Times New Roman"/>
          <w:color w:val="000000" w:themeColor="text1"/>
          <w:sz w:val="28"/>
          <w:szCs w:val="28"/>
        </w:rPr>
        <w:t xml:space="preserve"> </w:t>
      </w:r>
      <w:r w:rsidRPr="00CC5ECA">
        <w:rPr>
          <w:rFonts w:ascii="Times New Roman" w:hAnsi="Times New Roman"/>
          <w:color w:val="000000" w:themeColor="text1"/>
          <w:sz w:val="28"/>
          <w:szCs w:val="28"/>
        </w:rPr>
        <w:t>а также местные органы управления.</w:t>
      </w:r>
    </w:p>
    <w:p w:rsidR="00CC5ECA" w:rsidRPr="00CC5ECA" w:rsidRDefault="00CC5ECA" w:rsidP="00CC5ECA">
      <w:pPr>
        <w:spacing w:after="0" w:line="240" w:lineRule="auto"/>
        <w:ind w:firstLine="709"/>
        <w:jc w:val="both"/>
        <w:rPr>
          <w:rFonts w:ascii="Times New Roman" w:hAnsi="Times New Roman"/>
          <w:color w:val="000000" w:themeColor="text1"/>
          <w:sz w:val="28"/>
          <w:szCs w:val="28"/>
        </w:rPr>
      </w:pPr>
      <w:r w:rsidRPr="00CC5ECA">
        <w:rPr>
          <w:rFonts w:ascii="Times New Roman" w:hAnsi="Times New Roman"/>
          <w:color w:val="000000" w:themeColor="text1"/>
          <w:sz w:val="28"/>
          <w:szCs w:val="28"/>
        </w:rPr>
        <w:t>В качестве уполномоченного органа по разработке и реализации политики в области железнодорожного транспорта, М</w:t>
      </w:r>
      <w:r w:rsidR="00FA567E">
        <w:rPr>
          <w:rFonts w:ascii="Times New Roman" w:hAnsi="Times New Roman"/>
          <w:color w:val="000000" w:themeColor="text1"/>
          <w:sz w:val="28"/>
          <w:szCs w:val="28"/>
        </w:rPr>
        <w:t>ИИР РК</w:t>
      </w:r>
      <w:r w:rsidRPr="00CC5ECA">
        <w:rPr>
          <w:rFonts w:ascii="Times New Roman" w:hAnsi="Times New Roman"/>
          <w:color w:val="000000" w:themeColor="text1"/>
          <w:sz w:val="28"/>
          <w:szCs w:val="28"/>
        </w:rPr>
        <w:t xml:space="preserve"> контролирует деятельность АО «НК «Казахстан Темир </w:t>
      </w:r>
      <w:proofErr w:type="spellStart"/>
      <w:r w:rsidRPr="00CC5ECA">
        <w:rPr>
          <w:rFonts w:ascii="Times New Roman" w:hAnsi="Times New Roman"/>
          <w:color w:val="000000" w:themeColor="text1"/>
          <w:sz w:val="28"/>
          <w:szCs w:val="28"/>
        </w:rPr>
        <w:t>Жолы</w:t>
      </w:r>
      <w:proofErr w:type="spellEnd"/>
      <w:r w:rsidRPr="00CC5ECA">
        <w:rPr>
          <w:rFonts w:ascii="Times New Roman" w:hAnsi="Times New Roman"/>
          <w:color w:val="000000" w:themeColor="text1"/>
          <w:sz w:val="28"/>
          <w:szCs w:val="28"/>
        </w:rPr>
        <w:t>» (КТЖ)</w:t>
      </w:r>
      <w:r w:rsidR="00FA567E">
        <w:rPr>
          <w:rFonts w:ascii="Times New Roman" w:hAnsi="Times New Roman"/>
          <w:color w:val="000000" w:themeColor="text1"/>
          <w:sz w:val="28"/>
          <w:szCs w:val="28"/>
        </w:rPr>
        <w:t>.</w:t>
      </w:r>
      <w:r w:rsidRPr="00CC5ECA">
        <w:rPr>
          <w:rFonts w:ascii="Times New Roman" w:hAnsi="Times New Roman"/>
          <w:color w:val="000000" w:themeColor="text1"/>
          <w:sz w:val="28"/>
          <w:szCs w:val="28"/>
        </w:rPr>
        <w:t xml:space="preserve"> </w:t>
      </w:r>
      <w:r w:rsidR="00FA567E" w:rsidRPr="00FA567E">
        <w:rPr>
          <w:rFonts w:ascii="Times New Roman" w:hAnsi="Times New Roman"/>
          <w:color w:val="000000" w:themeColor="text1"/>
          <w:sz w:val="28"/>
          <w:szCs w:val="28"/>
        </w:rPr>
        <w:t>Единственным акционером АО «НК «Қ</w:t>
      </w:r>
      <w:proofErr w:type="gramStart"/>
      <w:r w:rsidR="00FA567E" w:rsidRPr="00FA567E">
        <w:rPr>
          <w:rFonts w:ascii="Times New Roman" w:hAnsi="Times New Roman"/>
          <w:color w:val="000000" w:themeColor="text1"/>
          <w:sz w:val="28"/>
          <w:szCs w:val="28"/>
        </w:rPr>
        <w:t>ТЖ</w:t>
      </w:r>
      <w:proofErr w:type="gramEnd"/>
      <w:r w:rsidR="00FA567E" w:rsidRPr="00FA567E">
        <w:rPr>
          <w:rFonts w:ascii="Times New Roman" w:hAnsi="Times New Roman"/>
          <w:color w:val="000000" w:themeColor="text1"/>
          <w:sz w:val="28"/>
          <w:szCs w:val="28"/>
        </w:rPr>
        <w:t>» является АО «Фонд национального благосостояния «</w:t>
      </w:r>
      <w:proofErr w:type="spellStart"/>
      <w:r w:rsidR="00FA567E" w:rsidRPr="00FA567E">
        <w:rPr>
          <w:rFonts w:ascii="Times New Roman" w:hAnsi="Times New Roman"/>
          <w:color w:val="000000" w:themeColor="text1"/>
          <w:sz w:val="28"/>
          <w:szCs w:val="28"/>
        </w:rPr>
        <w:t>Самрук-Қазына</w:t>
      </w:r>
      <w:proofErr w:type="spellEnd"/>
      <w:r w:rsidR="00FA567E" w:rsidRPr="00FA567E">
        <w:rPr>
          <w:rFonts w:ascii="Times New Roman" w:hAnsi="Times New Roman"/>
          <w:color w:val="000000" w:themeColor="text1"/>
          <w:sz w:val="28"/>
          <w:szCs w:val="28"/>
        </w:rPr>
        <w:t>», учредителем и единственным акционером которого является Правительство Республики Казахстан.</w:t>
      </w:r>
      <w:r w:rsidR="00FA567E" w:rsidRPr="00FA567E">
        <w:t xml:space="preserve"> </w:t>
      </w:r>
      <w:r w:rsidR="00FA567E" w:rsidRPr="00FA567E">
        <w:rPr>
          <w:rFonts w:ascii="Times New Roman" w:hAnsi="Times New Roman"/>
          <w:color w:val="000000" w:themeColor="text1"/>
          <w:sz w:val="28"/>
          <w:szCs w:val="28"/>
        </w:rPr>
        <w:t>С момента своего создания до 2011 года АО «НК «Қ</w:t>
      </w:r>
      <w:proofErr w:type="gramStart"/>
      <w:r w:rsidR="00FA567E" w:rsidRPr="00FA567E">
        <w:rPr>
          <w:rFonts w:ascii="Times New Roman" w:hAnsi="Times New Roman"/>
          <w:color w:val="000000" w:themeColor="text1"/>
          <w:sz w:val="28"/>
          <w:szCs w:val="28"/>
        </w:rPr>
        <w:t>ТЖ</w:t>
      </w:r>
      <w:proofErr w:type="gramEnd"/>
      <w:r w:rsidR="00FA567E" w:rsidRPr="00FA567E">
        <w:rPr>
          <w:rFonts w:ascii="Times New Roman" w:hAnsi="Times New Roman"/>
          <w:color w:val="000000" w:themeColor="text1"/>
          <w:sz w:val="28"/>
          <w:szCs w:val="28"/>
        </w:rPr>
        <w:t>» представляло собой железнодорожную компанию, предоставляющую услуги магистральной железнодорожной инфраструктуры, железнодорожных грузовых и пассажирских перевозок.</w:t>
      </w:r>
      <w:r w:rsidR="00FA567E" w:rsidRPr="00FA567E">
        <w:t xml:space="preserve"> </w:t>
      </w:r>
      <w:r w:rsidR="00FA567E" w:rsidRPr="00FA567E">
        <w:rPr>
          <w:rFonts w:ascii="Times New Roman" w:hAnsi="Times New Roman"/>
          <w:color w:val="000000" w:themeColor="text1"/>
          <w:sz w:val="28"/>
          <w:szCs w:val="28"/>
        </w:rPr>
        <w:t xml:space="preserve">В соответствии с поручением Главы государства </w:t>
      </w:r>
      <w:proofErr w:type="spellStart"/>
      <w:r w:rsidR="00FA567E" w:rsidRPr="00FA567E">
        <w:rPr>
          <w:rFonts w:ascii="Times New Roman" w:hAnsi="Times New Roman"/>
          <w:color w:val="000000" w:themeColor="text1"/>
          <w:sz w:val="28"/>
          <w:szCs w:val="28"/>
        </w:rPr>
        <w:t>Н.А.Назарбаева</w:t>
      </w:r>
      <w:proofErr w:type="spellEnd"/>
      <w:r w:rsidR="00FA567E" w:rsidRPr="00FA567E">
        <w:rPr>
          <w:rFonts w:ascii="Times New Roman" w:hAnsi="Times New Roman"/>
          <w:color w:val="000000" w:themeColor="text1"/>
          <w:sz w:val="28"/>
          <w:szCs w:val="28"/>
        </w:rPr>
        <w:t xml:space="preserve"> на базе АО «НК «Қ</w:t>
      </w:r>
      <w:proofErr w:type="gramStart"/>
      <w:r w:rsidR="00FA567E" w:rsidRPr="00FA567E">
        <w:rPr>
          <w:rFonts w:ascii="Times New Roman" w:hAnsi="Times New Roman"/>
          <w:color w:val="000000" w:themeColor="text1"/>
          <w:sz w:val="28"/>
          <w:szCs w:val="28"/>
        </w:rPr>
        <w:t>ТЖ</w:t>
      </w:r>
      <w:proofErr w:type="gramEnd"/>
      <w:r w:rsidR="00FA567E" w:rsidRPr="00FA567E">
        <w:rPr>
          <w:rFonts w:ascii="Times New Roman" w:hAnsi="Times New Roman"/>
          <w:color w:val="000000" w:themeColor="text1"/>
          <w:sz w:val="28"/>
          <w:szCs w:val="28"/>
        </w:rPr>
        <w:t>» создан транспортно-логистический оператор, объединяющий сервисы и инфраструктуру всех видов транспорта.</w:t>
      </w:r>
    </w:p>
    <w:p w:rsidR="00863976" w:rsidRDefault="00863976" w:rsidP="00863976">
      <w:pPr>
        <w:spacing w:after="0" w:line="240" w:lineRule="auto"/>
        <w:ind w:firstLine="709"/>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 xml:space="preserve">Процесс </w:t>
      </w:r>
      <w:r>
        <w:rPr>
          <w:rFonts w:ascii="Times New Roman" w:hAnsi="Times New Roman"/>
          <w:color w:val="000000" w:themeColor="text1"/>
          <w:sz w:val="28"/>
          <w:szCs w:val="28"/>
        </w:rPr>
        <w:t xml:space="preserve">взаимодействия с </w:t>
      </w:r>
      <w:r w:rsidRPr="00863976">
        <w:rPr>
          <w:rFonts w:ascii="Times New Roman" w:hAnsi="Times New Roman"/>
          <w:color w:val="000000" w:themeColor="text1"/>
          <w:sz w:val="28"/>
          <w:szCs w:val="28"/>
        </w:rPr>
        <w:t>частн</w:t>
      </w:r>
      <w:r>
        <w:rPr>
          <w:rFonts w:ascii="Times New Roman" w:hAnsi="Times New Roman"/>
          <w:color w:val="000000" w:themeColor="text1"/>
          <w:sz w:val="28"/>
          <w:szCs w:val="28"/>
        </w:rPr>
        <w:t>ым</w:t>
      </w:r>
      <w:r w:rsidRPr="00863976">
        <w:rPr>
          <w:rFonts w:ascii="Times New Roman" w:hAnsi="Times New Roman"/>
          <w:color w:val="000000" w:themeColor="text1"/>
          <w:sz w:val="28"/>
          <w:szCs w:val="28"/>
        </w:rPr>
        <w:t xml:space="preserve"> сектор</w:t>
      </w:r>
      <w:r>
        <w:rPr>
          <w:rFonts w:ascii="Times New Roman" w:hAnsi="Times New Roman"/>
          <w:color w:val="000000" w:themeColor="text1"/>
          <w:sz w:val="28"/>
          <w:szCs w:val="28"/>
        </w:rPr>
        <w:t>ом</w:t>
      </w:r>
      <w:r w:rsidRPr="00863976">
        <w:rPr>
          <w:rFonts w:ascii="Times New Roman" w:hAnsi="Times New Roman"/>
          <w:color w:val="000000" w:themeColor="text1"/>
          <w:sz w:val="28"/>
          <w:szCs w:val="28"/>
        </w:rPr>
        <w:t xml:space="preserve"> (в частности, с операторами, экспедиторами) осуществляется </w:t>
      </w:r>
      <w:r>
        <w:rPr>
          <w:rFonts w:ascii="Times New Roman" w:hAnsi="Times New Roman"/>
          <w:color w:val="000000" w:themeColor="text1"/>
          <w:sz w:val="28"/>
          <w:szCs w:val="28"/>
        </w:rPr>
        <w:t>через НПП «</w:t>
      </w:r>
      <w:proofErr w:type="spellStart"/>
      <w:r>
        <w:rPr>
          <w:rFonts w:ascii="Times New Roman" w:hAnsi="Times New Roman"/>
          <w:color w:val="000000" w:themeColor="text1"/>
          <w:sz w:val="28"/>
          <w:szCs w:val="28"/>
        </w:rPr>
        <w:t>Атамекен</w:t>
      </w:r>
      <w:proofErr w:type="spellEnd"/>
      <w:r>
        <w:rPr>
          <w:rFonts w:ascii="Times New Roman" w:hAnsi="Times New Roman"/>
          <w:color w:val="000000" w:themeColor="text1"/>
          <w:sz w:val="28"/>
          <w:szCs w:val="28"/>
        </w:rPr>
        <w:t>», при котором создан К</w:t>
      </w:r>
      <w:r w:rsidRPr="00863976">
        <w:rPr>
          <w:rFonts w:ascii="Times New Roman" w:hAnsi="Times New Roman"/>
          <w:color w:val="000000" w:themeColor="text1"/>
          <w:sz w:val="28"/>
          <w:szCs w:val="28"/>
        </w:rPr>
        <w:t>омитет транспорта, логистики и связи</w:t>
      </w:r>
      <w:r>
        <w:rPr>
          <w:rFonts w:ascii="Times New Roman" w:hAnsi="Times New Roman"/>
          <w:color w:val="000000" w:themeColor="text1"/>
          <w:sz w:val="28"/>
          <w:szCs w:val="28"/>
        </w:rPr>
        <w:t xml:space="preserve">. В нем </w:t>
      </w:r>
      <w:r w:rsidRPr="00863976">
        <w:rPr>
          <w:rFonts w:ascii="Times New Roman" w:hAnsi="Times New Roman"/>
          <w:color w:val="000000" w:themeColor="text1"/>
          <w:sz w:val="28"/>
          <w:szCs w:val="28"/>
        </w:rPr>
        <w:t>представлены союзы, ассоциации, предприятия и организаци</w:t>
      </w:r>
      <w:r>
        <w:rPr>
          <w:rFonts w:ascii="Times New Roman" w:hAnsi="Times New Roman"/>
          <w:color w:val="000000" w:themeColor="text1"/>
          <w:sz w:val="28"/>
          <w:szCs w:val="28"/>
        </w:rPr>
        <w:t>и</w:t>
      </w:r>
      <w:r w:rsidRPr="00863976">
        <w:rPr>
          <w:rFonts w:ascii="Times New Roman" w:hAnsi="Times New Roman"/>
          <w:color w:val="000000" w:themeColor="text1"/>
          <w:sz w:val="28"/>
          <w:szCs w:val="28"/>
        </w:rPr>
        <w:t xml:space="preserve">, работающие в транспортном и логистическом комплексе, а также в области связи </w:t>
      </w:r>
      <w:r>
        <w:rPr>
          <w:rFonts w:ascii="Times New Roman" w:hAnsi="Times New Roman"/>
          <w:color w:val="000000" w:themeColor="text1"/>
          <w:sz w:val="28"/>
          <w:szCs w:val="28"/>
        </w:rPr>
        <w:t>Р</w:t>
      </w:r>
      <w:r w:rsidRPr="00863976">
        <w:rPr>
          <w:rFonts w:ascii="Times New Roman" w:hAnsi="Times New Roman"/>
          <w:color w:val="000000" w:themeColor="text1"/>
          <w:sz w:val="28"/>
          <w:szCs w:val="28"/>
        </w:rPr>
        <w:t xml:space="preserve">еспублики </w:t>
      </w:r>
      <w:r>
        <w:rPr>
          <w:rFonts w:ascii="Times New Roman" w:hAnsi="Times New Roman"/>
          <w:color w:val="000000" w:themeColor="text1"/>
          <w:sz w:val="28"/>
          <w:szCs w:val="28"/>
        </w:rPr>
        <w:t>К</w:t>
      </w:r>
      <w:r w:rsidRPr="00863976">
        <w:rPr>
          <w:rFonts w:ascii="Times New Roman" w:hAnsi="Times New Roman"/>
          <w:color w:val="000000" w:themeColor="text1"/>
          <w:sz w:val="28"/>
          <w:szCs w:val="28"/>
        </w:rPr>
        <w:t>азахстан.</w:t>
      </w:r>
    </w:p>
    <w:p w:rsidR="00863976" w:rsidRPr="00863976" w:rsidRDefault="00F90102" w:rsidP="0086397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Значительную роль играют и </w:t>
      </w:r>
      <w:r w:rsidR="00863976">
        <w:rPr>
          <w:rFonts w:ascii="Times New Roman" w:hAnsi="Times New Roman"/>
          <w:color w:val="000000" w:themeColor="text1"/>
          <w:sz w:val="28"/>
          <w:szCs w:val="28"/>
        </w:rPr>
        <w:t xml:space="preserve">другие </w:t>
      </w:r>
      <w:r w:rsidR="00863976" w:rsidRPr="00863976">
        <w:rPr>
          <w:rFonts w:ascii="Times New Roman" w:hAnsi="Times New Roman"/>
          <w:color w:val="000000" w:themeColor="text1"/>
          <w:sz w:val="28"/>
          <w:szCs w:val="28"/>
        </w:rPr>
        <w:t>объединени</w:t>
      </w:r>
      <w:r w:rsidR="00863976">
        <w:rPr>
          <w:rFonts w:ascii="Times New Roman" w:hAnsi="Times New Roman"/>
          <w:color w:val="000000" w:themeColor="text1"/>
          <w:sz w:val="28"/>
          <w:szCs w:val="28"/>
        </w:rPr>
        <w:t>я</w:t>
      </w:r>
      <w:r w:rsidR="00863976" w:rsidRPr="00863976">
        <w:rPr>
          <w:rFonts w:ascii="Times New Roman" w:hAnsi="Times New Roman"/>
          <w:color w:val="000000" w:themeColor="text1"/>
          <w:sz w:val="28"/>
          <w:szCs w:val="28"/>
        </w:rPr>
        <w:t xml:space="preserve">, </w:t>
      </w:r>
      <w:r w:rsidR="00863976">
        <w:rPr>
          <w:rFonts w:ascii="Times New Roman" w:hAnsi="Times New Roman"/>
          <w:color w:val="000000" w:themeColor="text1"/>
          <w:sz w:val="28"/>
          <w:szCs w:val="28"/>
        </w:rPr>
        <w:t xml:space="preserve">в частности </w:t>
      </w:r>
      <w:r w:rsidR="00863976" w:rsidRPr="00863976">
        <w:rPr>
          <w:rFonts w:ascii="Times New Roman" w:hAnsi="Times New Roman"/>
          <w:color w:val="000000" w:themeColor="text1"/>
          <w:sz w:val="28"/>
          <w:szCs w:val="28"/>
        </w:rPr>
        <w:t>Союз транспортников Казахстана «KAZLOGISTICS» (Союз транспортных и логистических организаций и ассоциаций).</w:t>
      </w:r>
      <w:r w:rsidR="00863976" w:rsidRPr="00863976">
        <w:t xml:space="preserve"> </w:t>
      </w:r>
      <w:r w:rsidR="00863976" w:rsidRPr="00863976">
        <w:rPr>
          <w:rFonts w:ascii="Times New Roman" w:hAnsi="Times New Roman"/>
          <w:color w:val="000000" w:themeColor="text1"/>
          <w:sz w:val="28"/>
          <w:szCs w:val="28"/>
        </w:rPr>
        <w:t>З</w:t>
      </w:r>
      <w:r w:rsidR="00863976">
        <w:rPr>
          <w:rFonts w:ascii="Times New Roman" w:hAnsi="Times New Roman"/>
          <w:color w:val="000000" w:themeColor="text1"/>
          <w:sz w:val="28"/>
          <w:szCs w:val="28"/>
        </w:rPr>
        <w:t>адачи Союза</w:t>
      </w:r>
      <w:r w:rsidR="00863976" w:rsidRPr="00863976">
        <w:rPr>
          <w:rFonts w:ascii="Times New Roman" w:hAnsi="Times New Roman"/>
          <w:color w:val="000000" w:themeColor="text1"/>
          <w:sz w:val="28"/>
          <w:szCs w:val="28"/>
        </w:rPr>
        <w:t>:</w:t>
      </w:r>
    </w:p>
    <w:p w:rsidR="00863976" w:rsidRPr="00863976" w:rsidRDefault="00863976" w:rsidP="00863976">
      <w:pPr>
        <w:pStyle w:val="a3"/>
        <w:numPr>
          <w:ilvl w:val="0"/>
          <w:numId w:val="4"/>
        </w:numPr>
        <w:spacing w:after="0" w:line="240" w:lineRule="auto"/>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 xml:space="preserve">Взаимодействие с государственными органами по вопросам развития транспортно-логистической системы (ТЛС) и развития </w:t>
      </w:r>
      <w:proofErr w:type="spellStart"/>
      <w:r w:rsidRPr="00863976">
        <w:rPr>
          <w:rFonts w:ascii="Times New Roman" w:hAnsi="Times New Roman"/>
          <w:color w:val="000000" w:themeColor="text1"/>
          <w:sz w:val="28"/>
          <w:szCs w:val="28"/>
        </w:rPr>
        <w:t>частно</w:t>
      </w:r>
      <w:proofErr w:type="spellEnd"/>
      <w:r w:rsidRPr="00863976">
        <w:rPr>
          <w:rFonts w:ascii="Times New Roman" w:hAnsi="Times New Roman"/>
          <w:color w:val="000000" w:themeColor="text1"/>
          <w:sz w:val="28"/>
          <w:szCs w:val="28"/>
        </w:rPr>
        <w:t>-государственного партнерства.</w:t>
      </w:r>
    </w:p>
    <w:p w:rsidR="00863976" w:rsidRPr="00863976" w:rsidRDefault="00863976" w:rsidP="00863976">
      <w:pPr>
        <w:pStyle w:val="a3"/>
        <w:numPr>
          <w:ilvl w:val="0"/>
          <w:numId w:val="4"/>
        </w:numPr>
        <w:spacing w:after="0" w:line="240" w:lineRule="auto"/>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Участие в разработках законодательных и нормативно-правовых актов.</w:t>
      </w:r>
    </w:p>
    <w:p w:rsidR="00863976" w:rsidRPr="00863976" w:rsidRDefault="00863976" w:rsidP="00863976">
      <w:pPr>
        <w:pStyle w:val="a3"/>
        <w:numPr>
          <w:ilvl w:val="0"/>
          <w:numId w:val="4"/>
        </w:numPr>
        <w:spacing w:after="0" w:line="240" w:lineRule="auto"/>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Поддержка членов KAZLOGISTICS в реализации проектов в сфере оказания транспортных услуг.</w:t>
      </w:r>
    </w:p>
    <w:p w:rsidR="00863976" w:rsidRPr="00863976" w:rsidRDefault="00863976" w:rsidP="00863976">
      <w:pPr>
        <w:pStyle w:val="a3"/>
        <w:numPr>
          <w:ilvl w:val="0"/>
          <w:numId w:val="4"/>
        </w:numPr>
        <w:spacing w:after="0" w:line="240" w:lineRule="auto"/>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Развитие мультимодальных транспортных перевозок в регионе.</w:t>
      </w:r>
    </w:p>
    <w:p w:rsidR="00863976" w:rsidRPr="00863976" w:rsidRDefault="00863976" w:rsidP="00863976">
      <w:pPr>
        <w:pStyle w:val="a3"/>
        <w:numPr>
          <w:ilvl w:val="0"/>
          <w:numId w:val="4"/>
        </w:numPr>
        <w:spacing w:after="0" w:line="240" w:lineRule="auto"/>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Содействие по внедрению инновации в области логистики.</w:t>
      </w:r>
    </w:p>
    <w:p w:rsidR="00863976" w:rsidRPr="00863976" w:rsidRDefault="00863976" w:rsidP="00863976">
      <w:pPr>
        <w:pStyle w:val="a3"/>
        <w:numPr>
          <w:ilvl w:val="0"/>
          <w:numId w:val="4"/>
        </w:numPr>
        <w:spacing w:after="0" w:line="240" w:lineRule="auto"/>
        <w:jc w:val="both"/>
        <w:rPr>
          <w:rFonts w:ascii="Times New Roman" w:hAnsi="Times New Roman"/>
          <w:color w:val="000000" w:themeColor="text1"/>
          <w:sz w:val="28"/>
          <w:szCs w:val="28"/>
        </w:rPr>
      </w:pPr>
      <w:r w:rsidRPr="00863976">
        <w:rPr>
          <w:rFonts w:ascii="Times New Roman" w:hAnsi="Times New Roman"/>
          <w:color w:val="000000" w:themeColor="text1"/>
          <w:sz w:val="28"/>
          <w:szCs w:val="28"/>
        </w:rPr>
        <w:t>Содействие в продвижении и интеграции ТЛС Казахстана в мировую транспортную систему.</w:t>
      </w:r>
    </w:p>
    <w:p w:rsidR="00863976" w:rsidRDefault="00863976" w:rsidP="00765540">
      <w:pPr>
        <w:spacing w:after="0" w:line="240" w:lineRule="auto"/>
        <w:ind w:firstLine="709"/>
        <w:jc w:val="both"/>
        <w:rPr>
          <w:rFonts w:ascii="Times New Roman" w:hAnsi="Times New Roman"/>
          <w:color w:val="000000" w:themeColor="text1"/>
          <w:sz w:val="28"/>
          <w:szCs w:val="28"/>
        </w:rPr>
      </w:pPr>
    </w:p>
    <w:p w:rsidR="00CC5ECA" w:rsidRPr="00F101D0" w:rsidRDefault="00F101D0" w:rsidP="00765540">
      <w:pPr>
        <w:spacing w:after="0" w:line="240" w:lineRule="auto"/>
        <w:ind w:firstLine="709"/>
        <w:jc w:val="both"/>
        <w:rPr>
          <w:rFonts w:ascii="Times New Roman" w:hAnsi="Times New Roman" w:cs="Times New Roman"/>
          <w:i/>
          <w:color w:val="000000" w:themeColor="text1"/>
          <w:sz w:val="28"/>
          <w:szCs w:val="28"/>
        </w:rPr>
      </w:pPr>
      <w:r w:rsidRPr="00F101D0">
        <w:rPr>
          <w:rFonts w:ascii="Times New Roman" w:hAnsi="Times New Roman" w:cs="Times New Roman"/>
          <w:i/>
          <w:color w:val="000000" w:themeColor="text1"/>
          <w:sz w:val="28"/>
          <w:szCs w:val="28"/>
        </w:rPr>
        <w:lastRenderedPageBreak/>
        <w:t>Целевые планы транспортного сектора Казахстана</w:t>
      </w:r>
    </w:p>
    <w:p w:rsidR="00F101D0" w:rsidRDefault="00306080" w:rsidP="00306080">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w:t>
      </w:r>
      <w:r w:rsidRPr="00306080">
        <w:rPr>
          <w:rFonts w:ascii="Times New Roman" w:hAnsi="Times New Roman"/>
          <w:color w:val="000000" w:themeColor="text1"/>
          <w:sz w:val="28"/>
          <w:szCs w:val="28"/>
        </w:rPr>
        <w:t xml:space="preserve"> целях реализации Послания Главы государства народу Казахстана от 11 ноября 2014 года «</w:t>
      </w:r>
      <w:proofErr w:type="spellStart"/>
      <w:r w:rsidRPr="00306080">
        <w:rPr>
          <w:rFonts w:ascii="Times New Roman" w:hAnsi="Times New Roman"/>
          <w:color w:val="000000" w:themeColor="text1"/>
          <w:sz w:val="28"/>
          <w:szCs w:val="28"/>
        </w:rPr>
        <w:t>Нұрлы</w:t>
      </w:r>
      <w:proofErr w:type="spellEnd"/>
      <w:r w:rsidRPr="00306080">
        <w:rPr>
          <w:rFonts w:ascii="Times New Roman" w:hAnsi="Times New Roman"/>
          <w:color w:val="000000" w:themeColor="text1"/>
          <w:sz w:val="28"/>
          <w:szCs w:val="28"/>
        </w:rPr>
        <w:t xml:space="preserve"> </w:t>
      </w:r>
      <w:proofErr w:type="spellStart"/>
      <w:r w:rsidRPr="00306080">
        <w:rPr>
          <w:rFonts w:ascii="Times New Roman" w:hAnsi="Times New Roman"/>
          <w:color w:val="000000" w:themeColor="text1"/>
          <w:sz w:val="28"/>
          <w:szCs w:val="28"/>
        </w:rPr>
        <w:t>жол</w:t>
      </w:r>
      <w:proofErr w:type="spellEnd"/>
      <w:r w:rsidRPr="00306080">
        <w:rPr>
          <w:rFonts w:ascii="Times New Roman" w:hAnsi="Times New Roman"/>
          <w:color w:val="000000" w:themeColor="text1"/>
          <w:sz w:val="28"/>
          <w:szCs w:val="28"/>
        </w:rPr>
        <w:t xml:space="preserve"> - путь в будущее», а также пятого направления институциональных реформ Плана нации «100 конкретных шагов»</w:t>
      </w:r>
      <w:r>
        <w:rPr>
          <w:rFonts w:ascii="Times New Roman" w:hAnsi="Times New Roman"/>
          <w:color w:val="000000" w:themeColor="text1"/>
          <w:sz w:val="28"/>
          <w:szCs w:val="28"/>
        </w:rPr>
        <w:t xml:space="preserve"> разработана </w:t>
      </w:r>
      <w:r w:rsidRPr="00306080">
        <w:rPr>
          <w:rFonts w:ascii="Times New Roman" w:hAnsi="Times New Roman"/>
          <w:color w:val="000000" w:themeColor="text1"/>
          <w:sz w:val="28"/>
          <w:szCs w:val="28"/>
        </w:rPr>
        <w:t>Государственная программа инфраструктурного развития «</w:t>
      </w:r>
      <w:proofErr w:type="spellStart"/>
      <w:r w:rsidRPr="00306080">
        <w:rPr>
          <w:rFonts w:ascii="Times New Roman" w:hAnsi="Times New Roman"/>
          <w:color w:val="000000" w:themeColor="text1"/>
          <w:sz w:val="28"/>
          <w:szCs w:val="28"/>
        </w:rPr>
        <w:t>Нұрлы</w:t>
      </w:r>
      <w:proofErr w:type="spellEnd"/>
      <w:r w:rsidRPr="00306080">
        <w:rPr>
          <w:rFonts w:ascii="Times New Roman" w:hAnsi="Times New Roman"/>
          <w:color w:val="000000" w:themeColor="text1"/>
          <w:sz w:val="28"/>
          <w:szCs w:val="28"/>
        </w:rPr>
        <w:t xml:space="preserve"> </w:t>
      </w:r>
      <w:proofErr w:type="spellStart"/>
      <w:r w:rsidRPr="00306080">
        <w:rPr>
          <w:rFonts w:ascii="Times New Roman" w:hAnsi="Times New Roman"/>
          <w:color w:val="000000" w:themeColor="text1"/>
          <w:sz w:val="28"/>
          <w:szCs w:val="28"/>
        </w:rPr>
        <w:t>жол</w:t>
      </w:r>
      <w:proofErr w:type="spellEnd"/>
      <w:r w:rsidRPr="00306080">
        <w:rPr>
          <w:rFonts w:ascii="Times New Roman" w:hAnsi="Times New Roman"/>
          <w:color w:val="000000" w:themeColor="text1"/>
          <w:sz w:val="28"/>
          <w:szCs w:val="28"/>
        </w:rPr>
        <w:t>» на 2015-2019 годы</w:t>
      </w:r>
      <w:r>
        <w:rPr>
          <w:rFonts w:ascii="Times New Roman" w:hAnsi="Times New Roman"/>
          <w:color w:val="000000" w:themeColor="text1"/>
          <w:sz w:val="28"/>
          <w:szCs w:val="28"/>
        </w:rPr>
        <w:t xml:space="preserve">, которая направлена </w:t>
      </w:r>
      <w:r w:rsidRPr="00306080">
        <w:rPr>
          <w:rFonts w:ascii="Times New Roman" w:hAnsi="Times New Roman"/>
          <w:color w:val="000000" w:themeColor="text1"/>
          <w:sz w:val="28"/>
          <w:szCs w:val="28"/>
        </w:rPr>
        <w:t>на создание единого экономического рынка Казахстана путем формирования макрорегионов страны «лучевым»</w:t>
      </w:r>
      <w:r>
        <w:rPr>
          <w:rFonts w:ascii="Times New Roman" w:hAnsi="Times New Roman"/>
          <w:color w:val="000000" w:themeColor="text1"/>
          <w:sz w:val="28"/>
          <w:szCs w:val="28"/>
        </w:rPr>
        <w:t xml:space="preserve"> </w:t>
      </w:r>
      <w:r w:rsidRPr="00306080">
        <w:rPr>
          <w:rFonts w:ascii="Times New Roman" w:hAnsi="Times New Roman"/>
          <w:color w:val="000000" w:themeColor="text1"/>
          <w:sz w:val="28"/>
          <w:szCs w:val="28"/>
        </w:rPr>
        <w:t>способом</w:t>
      </w:r>
      <w:r>
        <w:rPr>
          <w:rFonts w:ascii="Times New Roman" w:hAnsi="Times New Roman"/>
          <w:color w:val="000000" w:themeColor="text1"/>
          <w:sz w:val="28"/>
          <w:szCs w:val="28"/>
        </w:rPr>
        <w:t>.</w:t>
      </w:r>
      <w:proofErr w:type="gramEnd"/>
      <w:r w:rsidRPr="00306080">
        <w:t xml:space="preserve"> </w:t>
      </w:r>
      <w:r w:rsidRPr="00306080">
        <w:rPr>
          <w:rFonts w:ascii="Times New Roman" w:hAnsi="Times New Roman"/>
          <w:color w:val="000000" w:themeColor="text1"/>
          <w:sz w:val="28"/>
          <w:szCs w:val="28"/>
        </w:rPr>
        <w:t>В рамках программы в транспортно-логистическом блоке реализуется:</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proofErr w:type="gramStart"/>
      <w:r w:rsidRPr="00306080">
        <w:rPr>
          <w:rFonts w:ascii="Times New Roman" w:hAnsi="Times New Roman"/>
          <w:color w:val="000000" w:themeColor="text1"/>
          <w:sz w:val="28"/>
          <w:szCs w:val="28"/>
        </w:rPr>
        <w:t>11 автодорожных проектов</w:t>
      </w:r>
      <w:r>
        <w:rPr>
          <w:rFonts w:ascii="Times New Roman" w:hAnsi="Times New Roman"/>
          <w:color w:val="000000" w:themeColor="text1"/>
          <w:sz w:val="28"/>
          <w:szCs w:val="28"/>
        </w:rPr>
        <w:t>, в</w:t>
      </w:r>
      <w:r w:rsidRPr="00306080">
        <w:rPr>
          <w:rFonts w:ascii="Times New Roman" w:hAnsi="Times New Roman"/>
          <w:color w:val="000000" w:themeColor="text1"/>
          <w:sz w:val="28"/>
          <w:szCs w:val="28"/>
        </w:rPr>
        <w:t xml:space="preserve"> том числе, Центр – Юг, Центр – Запад,</w:t>
      </w:r>
      <w:r>
        <w:rPr>
          <w:rFonts w:ascii="Times New Roman" w:hAnsi="Times New Roman"/>
          <w:color w:val="000000" w:themeColor="text1"/>
          <w:sz w:val="28"/>
          <w:szCs w:val="28"/>
        </w:rPr>
        <w:t xml:space="preserve"> </w:t>
      </w:r>
      <w:r w:rsidRPr="00306080">
        <w:rPr>
          <w:rFonts w:ascii="Times New Roman" w:hAnsi="Times New Roman"/>
          <w:color w:val="000000" w:themeColor="text1"/>
          <w:sz w:val="28"/>
          <w:szCs w:val="28"/>
        </w:rPr>
        <w:t xml:space="preserve">Центр </w:t>
      </w:r>
      <w:r>
        <w:rPr>
          <w:rFonts w:ascii="Times New Roman" w:hAnsi="Times New Roman"/>
          <w:color w:val="000000" w:themeColor="text1"/>
          <w:sz w:val="28"/>
          <w:szCs w:val="28"/>
        </w:rPr>
        <w:t>–</w:t>
      </w:r>
      <w:r w:rsidRPr="00306080">
        <w:rPr>
          <w:rFonts w:ascii="Times New Roman" w:hAnsi="Times New Roman"/>
          <w:color w:val="000000" w:themeColor="text1"/>
          <w:sz w:val="28"/>
          <w:szCs w:val="28"/>
        </w:rPr>
        <w:t xml:space="preserve"> Восток;</w:t>
      </w:r>
      <w:proofErr w:type="gramEnd"/>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2 </w:t>
      </w:r>
      <w:proofErr w:type="gramStart"/>
      <w:r w:rsidRPr="00306080">
        <w:rPr>
          <w:rFonts w:ascii="Times New Roman" w:hAnsi="Times New Roman"/>
          <w:color w:val="000000" w:themeColor="text1"/>
          <w:sz w:val="28"/>
          <w:szCs w:val="28"/>
        </w:rPr>
        <w:t>железнодорожных</w:t>
      </w:r>
      <w:proofErr w:type="gramEnd"/>
      <w:r w:rsidRPr="00306080">
        <w:rPr>
          <w:rFonts w:ascii="Times New Roman" w:hAnsi="Times New Roman"/>
          <w:color w:val="000000" w:themeColor="text1"/>
          <w:sz w:val="28"/>
          <w:szCs w:val="28"/>
        </w:rPr>
        <w:t xml:space="preserve"> проекта: </w:t>
      </w:r>
      <w:proofErr w:type="spellStart"/>
      <w:r w:rsidRPr="00306080">
        <w:rPr>
          <w:rFonts w:ascii="Times New Roman" w:hAnsi="Times New Roman"/>
          <w:color w:val="000000" w:themeColor="text1"/>
          <w:sz w:val="28"/>
          <w:szCs w:val="28"/>
        </w:rPr>
        <w:t>Боржакты</w:t>
      </w:r>
      <w:proofErr w:type="spellEnd"/>
      <w:r w:rsidRPr="00306080">
        <w:rPr>
          <w:rFonts w:ascii="Times New Roman" w:hAnsi="Times New Roman"/>
          <w:color w:val="000000" w:themeColor="text1"/>
          <w:sz w:val="28"/>
          <w:szCs w:val="28"/>
        </w:rPr>
        <w:t xml:space="preserve"> – </w:t>
      </w:r>
      <w:proofErr w:type="spellStart"/>
      <w:r w:rsidRPr="00306080">
        <w:rPr>
          <w:rFonts w:ascii="Times New Roman" w:hAnsi="Times New Roman"/>
          <w:color w:val="000000" w:themeColor="text1"/>
          <w:sz w:val="28"/>
          <w:szCs w:val="28"/>
        </w:rPr>
        <w:t>Ерсай</w:t>
      </w:r>
      <w:proofErr w:type="spellEnd"/>
      <w:r w:rsidRPr="00306080">
        <w:rPr>
          <w:rFonts w:ascii="Times New Roman" w:hAnsi="Times New Roman"/>
          <w:color w:val="000000" w:themeColor="text1"/>
          <w:sz w:val="28"/>
          <w:szCs w:val="28"/>
        </w:rPr>
        <w:t xml:space="preserve">, Алматы </w:t>
      </w:r>
      <w:r>
        <w:rPr>
          <w:rFonts w:ascii="Times New Roman" w:hAnsi="Times New Roman"/>
          <w:color w:val="000000" w:themeColor="text1"/>
          <w:sz w:val="28"/>
          <w:szCs w:val="28"/>
        </w:rPr>
        <w:t>–</w:t>
      </w:r>
      <w:r w:rsidRPr="00306080">
        <w:rPr>
          <w:rFonts w:ascii="Times New Roman" w:hAnsi="Times New Roman"/>
          <w:color w:val="000000" w:themeColor="text1"/>
          <w:sz w:val="28"/>
          <w:szCs w:val="28"/>
        </w:rPr>
        <w:t xml:space="preserve"> Шу;</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Строительство паромной переправы в </w:t>
      </w:r>
      <w:proofErr w:type="spellStart"/>
      <w:r w:rsidRPr="00306080">
        <w:rPr>
          <w:rFonts w:ascii="Times New Roman" w:hAnsi="Times New Roman"/>
          <w:color w:val="000000" w:themeColor="text1"/>
          <w:sz w:val="28"/>
          <w:szCs w:val="28"/>
        </w:rPr>
        <w:t>п</w:t>
      </w:r>
      <w:proofErr w:type="gramStart"/>
      <w:r w:rsidRPr="00306080">
        <w:rPr>
          <w:rFonts w:ascii="Times New Roman" w:hAnsi="Times New Roman"/>
          <w:color w:val="000000" w:themeColor="text1"/>
          <w:sz w:val="28"/>
          <w:szCs w:val="28"/>
        </w:rPr>
        <w:t>.К</w:t>
      </w:r>
      <w:proofErr w:type="gramEnd"/>
      <w:r w:rsidRPr="00306080">
        <w:rPr>
          <w:rFonts w:ascii="Times New Roman" w:hAnsi="Times New Roman"/>
          <w:color w:val="000000" w:themeColor="text1"/>
          <w:sz w:val="28"/>
          <w:szCs w:val="28"/>
        </w:rPr>
        <w:t>урык</w:t>
      </w:r>
      <w:proofErr w:type="spellEnd"/>
      <w:r w:rsidRPr="00306080">
        <w:rPr>
          <w:rFonts w:ascii="Times New Roman" w:hAnsi="Times New Roman"/>
          <w:color w:val="000000" w:themeColor="text1"/>
          <w:sz w:val="28"/>
          <w:szCs w:val="28"/>
        </w:rPr>
        <w:t>;</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Реконструкция пассажирского терминала </w:t>
      </w:r>
      <w:proofErr w:type="spellStart"/>
      <w:r w:rsidRPr="00306080">
        <w:rPr>
          <w:rFonts w:ascii="Times New Roman" w:hAnsi="Times New Roman"/>
          <w:color w:val="000000" w:themeColor="text1"/>
          <w:sz w:val="28"/>
          <w:szCs w:val="28"/>
        </w:rPr>
        <w:t>аэропрота</w:t>
      </w:r>
      <w:proofErr w:type="spellEnd"/>
      <w:r w:rsidRPr="00306080">
        <w:rPr>
          <w:rFonts w:ascii="Times New Roman" w:hAnsi="Times New Roman"/>
          <w:color w:val="000000" w:themeColor="text1"/>
          <w:sz w:val="28"/>
          <w:szCs w:val="28"/>
        </w:rPr>
        <w:t xml:space="preserve"> </w:t>
      </w:r>
      <w:proofErr w:type="spellStart"/>
      <w:r w:rsidRPr="00306080">
        <w:rPr>
          <w:rFonts w:ascii="Times New Roman" w:hAnsi="Times New Roman"/>
          <w:color w:val="000000" w:themeColor="text1"/>
          <w:sz w:val="28"/>
          <w:szCs w:val="28"/>
        </w:rPr>
        <w:t>г</w:t>
      </w:r>
      <w:proofErr w:type="gramStart"/>
      <w:r w:rsidRPr="00306080">
        <w:rPr>
          <w:rFonts w:ascii="Times New Roman" w:hAnsi="Times New Roman"/>
          <w:color w:val="000000" w:themeColor="text1"/>
          <w:sz w:val="28"/>
          <w:szCs w:val="28"/>
        </w:rPr>
        <w:t>.А</w:t>
      </w:r>
      <w:proofErr w:type="gramEnd"/>
      <w:r w:rsidRPr="00306080">
        <w:rPr>
          <w:rFonts w:ascii="Times New Roman" w:hAnsi="Times New Roman"/>
          <w:color w:val="000000" w:themeColor="text1"/>
          <w:sz w:val="28"/>
          <w:szCs w:val="28"/>
        </w:rPr>
        <w:t>станы</w:t>
      </w:r>
      <w:proofErr w:type="spellEnd"/>
      <w:r w:rsidRPr="00306080">
        <w:rPr>
          <w:rFonts w:ascii="Times New Roman" w:hAnsi="Times New Roman"/>
          <w:color w:val="000000" w:themeColor="text1"/>
          <w:sz w:val="28"/>
          <w:szCs w:val="28"/>
        </w:rPr>
        <w:t>;</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«Сухой порт» на СЭЗ «Хоргос – Восточные ворота».</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качестве шага</w:t>
      </w:r>
      <w:r w:rsidRPr="00306080">
        <w:rPr>
          <w:rFonts w:ascii="Times New Roman" w:hAnsi="Times New Roman"/>
          <w:color w:val="000000" w:themeColor="text1"/>
          <w:sz w:val="28"/>
          <w:szCs w:val="28"/>
        </w:rPr>
        <w:t xml:space="preserve"> № 65 Интеграция Казахстана в международные транспортно-коммуникационные потоки</w:t>
      </w:r>
      <w:r>
        <w:rPr>
          <w:rFonts w:ascii="Times New Roman" w:hAnsi="Times New Roman"/>
          <w:color w:val="000000" w:themeColor="text1"/>
          <w:sz w:val="28"/>
          <w:szCs w:val="28"/>
        </w:rPr>
        <w:t xml:space="preserve"> был запущен </w:t>
      </w:r>
      <w:r w:rsidRPr="00306080">
        <w:rPr>
          <w:rFonts w:ascii="Times New Roman" w:hAnsi="Times New Roman"/>
          <w:color w:val="000000" w:themeColor="text1"/>
          <w:sz w:val="28"/>
          <w:szCs w:val="28"/>
        </w:rPr>
        <w:t xml:space="preserve">проект по созданию </w:t>
      </w:r>
      <w:proofErr w:type="spellStart"/>
      <w:r w:rsidRPr="00306080">
        <w:rPr>
          <w:rFonts w:ascii="Times New Roman" w:hAnsi="Times New Roman"/>
          <w:color w:val="000000" w:themeColor="text1"/>
          <w:sz w:val="28"/>
          <w:szCs w:val="28"/>
        </w:rPr>
        <w:t>мультимодального</w:t>
      </w:r>
      <w:proofErr w:type="spellEnd"/>
      <w:r w:rsidRPr="00306080">
        <w:rPr>
          <w:rFonts w:ascii="Times New Roman" w:hAnsi="Times New Roman"/>
          <w:color w:val="000000" w:themeColor="text1"/>
          <w:sz w:val="28"/>
          <w:szCs w:val="28"/>
        </w:rPr>
        <w:t xml:space="preserve"> транспортного коридора «Евразийский трансконтинентальный коридор»</w:t>
      </w:r>
      <w:r>
        <w:rPr>
          <w:rFonts w:ascii="Times New Roman" w:hAnsi="Times New Roman"/>
          <w:color w:val="000000" w:themeColor="text1"/>
          <w:sz w:val="28"/>
          <w:szCs w:val="28"/>
        </w:rPr>
        <w:t xml:space="preserve"> </w:t>
      </w:r>
      <w:r w:rsidRPr="00306080">
        <w:rPr>
          <w:rFonts w:ascii="Times New Roman" w:hAnsi="Times New Roman"/>
          <w:color w:val="000000" w:themeColor="text1"/>
          <w:sz w:val="28"/>
          <w:szCs w:val="28"/>
        </w:rPr>
        <w:t>по следующим 2  направлениям:</w:t>
      </w:r>
    </w:p>
    <w:p w:rsidR="00306080" w:rsidRPr="000B6F0D"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1. По направлению Китай-Казахстан-Россия-Европа коридор запущен и полностью функционирует</w:t>
      </w:r>
      <w:r w:rsidR="000B6F0D" w:rsidRPr="000B6F0D">
        <w:rPr>
          <w:rFonts w:ascii="Times New Roman" w:hAnsi="Times New Roman"/>
          <w:color w:val="000000" w:themeColor="text1"/>
          <w:sz w:val="28"/>
          <w:szCs w:val="28"/>
        </w:rPr>
        <w:t>:</w:t>
      </w:r>
    </w:p>
    <w:p w:rsidR="00306080" w:rsidRPr="00306080" w:rsidRDefault="000B6F0D" w:rsidP="00306080">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306080" w:rsidRPr="00306080">
        <w:rPr>
          <w:rFonts w:ascii="Times New Roman" w:hAnsi="Times New Roman"/>
          <w:color w:val="000000" w:themeColor="text1"/>
          <w:sz w:val="28"/>
          <w:szCs w:val="28"/>
        </w:rPr>
        <w:t xml:space="preserve">недрен транспортно-логистический сервис с открытием железнодорожных регулярных контейнерных линий Китай-Европа-Китай на 15 международных маршрутах с основных точек консолидации грузопотоков Китая (Чэнду, Ухань, </w:t>
      </w:r>
      <w:proofErr w:type="spellStart"/>
      <w:r w:rsidR="00306080" w:rsidRPr="00306080">
        <w:rPr>
          <w:rFonts w:ascii="Times New Roman" w:hAnsi="Times New Roman"/>
          <w:color w:val="000000" w:themeColor="text1"/>
          <w:sz w:val="28"/>
          <w:szCs w:val="28"/>
        </w:rPr>
        <w:t>Чженджоу</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Чунцин</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Путиян</w:t>
      </w:r>
      <w:proofErr w:type="spellEnd"/>
      <w:r w:rsidR="00306080" w:rsidRPr="00306080">
        <w:rPr>
          <w:rFonts w:ascii="Times New Roman" w:hAnsi="Times New Roman"/>
          <w:color w:val="000000" w:themeColor="text1"/>
          <w:sz w:val="28"/>
          <w:szCs w:val="28"/>
        </w:rPr>
        <w:t xml:space="preserve">, Урумчи, </w:t>
      </w:r>
      <w:proofErr w:type="spellStart"/>
      <w:r w:rsidR="00306080" w:rsidRPr="00306080">
        <w:rPr>
          <w:rFonts w:ascii="Times New Roman" w:hAnsi="Times New Roman"/>
          <w:color w:val="000000" w:themeColor="text1"/>
          <w:sz w:val="28"/>
          <w:szCs w:val="28"/>
        </w:rPr>
        <w:t>Хэфэй</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Ланчжоу</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Чендоу</w:t>
      </w:r>
      <w:proofErr w:type="spellEnd"/>
      <w:r w:rsidR="00306080" w:rsidRPr="00306080">
        <w:rPr>
          <w:rFonts w:ascii="Times New Roman" w:hAnsi="Times New Roman"/>
          <w:color w:val="000000" w:themeColor="text1"/>
          <w:sz w:val="28"/>
          <w:szCs w:val="28"/>
        </w:rPr>
        <w:t xml:space="preserve">, Иву, </w:t>
      </w:r>
      <w:proofErr w:type="spellStart"/>
      <w:r w:rsidR="00306080" w:rsidRPr="00306080">
        <w:rPr>
          <w:rFonts w:ascii="Times New Roman" w:hAnsi="Times New Roman"/>
          <w:color w:val="000000" w:themeColor="text1"/>
          <w:sz w:val="28"/>
          <w:szCs w:val="28"/>
        </w:rPr>
        <w:t>Сиань</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Сининг</w:t>
      </w:r>
      <w:proofErr w:type="spellEnd"/>
      <w:r w:rsidR="00306080" w:rsidRPr="00306080">
        <w:rPr>
          <w:rFonts w:ascii="Times New Roman" w:hAnsi="Times New Roman"/>
          <w:color w:val="000000" w:themeColor="text1"/>
          <w:sz w:val="28"/>
          <w:szCs w:val="28"/>
        </w:rPr>
        <w:t xml:space="preserve"> в Китае) и Европы (</w:t>
      </w:r>
      <w:proofErr w:type="spellStart"/>
      <w:r w:rsidR="00306080" w:rsidRPr="00306080">
        <w:rPr>
          <w:rFonts w:ascii="Times New Roman" w:hAnsi="Times New Roman"/>
          <w:color w:val="000000" w:themeColor="text1"/>
          <w:sz w:val="28"/>
          <w:szCs w:val="28"/>
        </w:rPr>
        <w:t>Дуйсбург</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Кутно</w:t>
      </w:r>
      <w:proofErr w:type="spellEnd"/>
      <w:r w:rsidR="00306080" w:rsidRPr="00306080">
        <w:rPr>
          <w:rFonts w:ascii="Times New Roman" w:hAnsi="Times New Roman"/>
          <w:color w:val="000000" w:themeColor="text1"/>
          <w:sz w:val="28"/>
          <w:szCs w:val="28"/>
        </w:rPr>
        <w:t xml:space="preserve">, Гамбург, Лодзь, </w:t>
      </w:r>
      <w:proofErr w:type="spellStart"/>
      <w:r w:rsidR="00306080" w:rsidRPr="00306080">
        <w:rPr>
          <w:rFonts w:ascii="Times New Roman" w:hAnsi="Times New Roman"/>
          <w:color w:val="000000" w:themeColor="text1"/>
          <w:sz w:val="28"/>
          <w:szCs w:val="28"/>
        </w:rPr>
        <w:t>Нюренберг</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Ктока</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Тилбург</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Шатокай</w:t>
      </w:r>
      <w:proofErr w:type="spellEnd"/>
      <w:r w:rsidR="00306080" w:rsidRPr="00306080">
        <w:rPr>
          <w:rFonts w:ascii="Times New Roman" w:hAnsi="Times New Roman"/>
          <w:color w:val="000000" w:themeColor="text1"/>
          <w:sz w:val="28"/>
          <w:szCs w:val="28"/>
        </w:rPr>
        <w:t xml:space="preserve">, Мадрид, </w:t>
      </w:r>
      <w:proofErr w:type="spellStart"/>
      <w:r w:rsidR="00306080" w:rsidRPr="00306080">
        <w:rPr>
          <w:rFonts w:ascii="Times New Roman" w:hAnsi="Times New Roman"/>
          <w:color w:val="000000" w:themeColor="text1"/>
          <w:sz w:val="28"/>
          <w:szCs w:val="28"/>
        </w:rPr>
        <w:t>Малашевич</w:t>
      </w:r>
      <w:proofErr w:type="spellEnd"/>
      <w:r w:rsidR="00306080" w:rsidRPr="00306080">
        <w:rPr>
          <w:rFonts w:ascii="Times New Roman" w:hAnsi="Times New Roman"/>
          <w:color w:val="000000" w:themeColor="text1"/>
          <w:sz w:val="28"/>
          <w:szCs w:val="28"/>
        </w:rPr>
        <w:t xml:space="preserve">, Антверпен, </w:t>
      </w:r>
      <w:proofErr w:type="spellStart"/>
      <w:r w:rsidR="00306080" w:rsidRPr="00306080">
        <w:rPr>
          <w:rFonts w:ascii="Times New Roman" w:hAnsi="Times New Roman"/>
          <w:color w:val="000000" w:themeColor="text1"/>
          <w:sz w:val="28"/>
          <w:szCs w:val="28"/>
        </w:rPr>
        <w:t>Тересполь</w:t>
      </w:r>
      <w:proofErr w:type="spellEnd"/>
      <w:r w:rsidR="00306080" w:rsidRPr="00306080">
        <w:rPr>
          <w:rFonts w:ascii="Times New Roman" w:hAnsi="Times New Roman"/>
          <w:color w:val="000000" w:themeColor="text1"/>
          <w:sz w:val="28"/>
          <w:szCs w:val="28"/>
        </w:rPr>
        <w:t xml:space="preserve">, </w:t>
      </w:r>
      <w:proofErr w:type="spellStart"/>
      <w:r w:rsidR="00306080" w:rsidRPr="00306080">
        <w:rPr>
          <w:rFonts w:ascii="Times New Roman" w:hAnsi="Times New Roman"/>
          <w:color w:val="000000" w:themeColor="text1"/>
          <w:sz w:val="28"/>
          <w:szCs w:val="28"/>
        </w:rPr>
        <w:t>Пардубице</w:t>
      </w:r>
      <w:proofErr w:type="spellEnd"/>
      <w:r w:rsidR="00306080" w:rsidRPr="00306080">
        <w:rPr>
          <w:rFonts w:ascii="Times New Roman" w:hAnsi="Times New Roman"/>
          <w:color w:val="000000" w:themeColor="text1"/>
          <w:sz w:val="28"/>
          <w:szCs w:val="28"/>
        </w:rPr>
        <w:t xml:space="preserve">). </w:t>
      </w:r>
    </w:p>
    <w:p w:rsidR="00306080" w:rsidRPr="00306080" w:rsidRDefault="00525124" w:rsidP="00306080">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w:t>
      </w:r>
      <w:r w:rsidR="00306080" w:rsidRPr="00306080">
        <w:rPr>
          <w:rFonts w:ascii="Times New Roman" w:hAnsi="Times New Roman"/>
          <w:color w:val="000000" w:themeColor="text1"/>
          <w:sz w:val="28"/>
          <w:szCs w:val="28"/>
        </w:rPr>
        <w:t>а 201</w:t>
      </w:r>
      <w:r w:rsidR="005F3AE3">
        <w:rPr>
          <w:rFonts w:ascii="Times New Roman" w:hAnsi="Times New Roman"/>
          <w:color w:val="000000" w:themeColor="text1"/>
          <w:sz w:val="28"/>
          <w:szCs w:val="28"/>
        </w:rPr>
        <w:t>9</w:t>
      </w:r>
      <w:r w:rsidR="00306080" w:rsidRPr="00306080">
        <w:rPr>
          <w:rFonts w:ascii="Times New Roman" w:hAnsi="Times New Roman"/>
          <w:color w:val="000000" w:themeColor="text1"/>
          <w:sz w:val="28"/>
          <w:szCs w:val="28"/>
        </w:rPr>
        <w:t xml:space="preserve"> год перевозки контейнеров по направлению Китай-Европа-Китай составили 310,8 контейнеров, что на 54,6% больше показателя аналогичного периода 201</w:t>
      </w:r>
      <w:r w:rsidR="005F3AE3">
        <w:rPr>
          <w:rFonts w:ascii="Times New Roman" w:hAnsi="Times New Roman"/>
          <w:color w:val="000000" w:themeColor="text1"/>
          <w:sz w:val="28"/>
          <w:szCs w:val="28"/>
        </w:rPr>
        <w:t>8</w:t>
      </w:r>
      <w:r w:rsidR="00306080" w:rsidRPr="00306080">
        <w:rPr>
          <w:rFonts w:ascii="Times New Roman" w:hAnsi="Times New Roman"/>
          <w:color w:val="000000" w:themeColor="text1"/>
          <w:sz w:val="28"/>
          <w:szCs w:val="28"/>
        </w:rPr>
        <w:t xml:space="preserve"> года (201,2 тыс. контейнеров)</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Казахстанско-китайским терминалом в порту </w:t>
      </w:r>
      <w:proofErr w:type="spellStart"/>
      <w:r w:rsidRPr="00306080">
        <w:rPr>
          <w:rFonts w:ascii="Times New Roman" w:hAnsi="Times New Roman"/>
          <w:color w:val="000000" w:themeColor="text1"/>
          <w:sz w:val="28"/>
          <w:szCs w:val="28"/>
        </w:rPr>
        <w:t>Ляньюньган</w:t>
      </w:r>
      <w:proofErr w:type="spellEnd"/>
      <w:r w:rsidRPr="00306080">
        <w:rPr>
          <w:rFonts w:ascii="Times New Roman" w:hAnsi="Times New Roman"/>
          <w:color w:val="000000" w:themeColor="text1"/>
          <w:sz w:val="28"/>
          <w:szCs w:val="28"/>
        </w:rPr>
        <w:t xml:space="preserve"> за 201</w:t>
      </w:r>
      <w:r w:rsidR="005F3AE3">
        <w:rPr>
          <w:rFonts w:ascii="Times New Roman" w:hAnsi="Times New Roman"/>
          <w:color w:val="000000" w:themeColor="text1"/>
          <w:sz w:val="28"/>
          <w:szCs w:val="28"/>
        </w:rPr>
        <w:t>9</w:t>
      </w:r>
      <w:r w:rsidRPr="00306080">
        <w:rPr>
          <w:rFonts w:ascii="Times New Roman" w:hAnsi="Times New Roman"/>
          <w:color w:val="000000" w:themeColor="text1"/>
          <w:sz w:val="28"/>
          <w:szCs w:val="28"/>
        </w:rPr>
        <w:t xml:space="preserve"> год обработано  277 тыс. контейнеров, что на 25% больше</w:t>
      </w:r>
      <w:r w:rsidR="005F3AE3">
        <w:rPr>
          <w:rFonts w:ascii="Times New Roman" w:hAnsi="Times New Roman"/>
          <w:color w:val="000000" w:themeColor="text1"/>
          <w:sz w:val="28"/>
          <w:szCs w:val="28"/>
        </w:rPr>
        <w:t xml:space="preserve"> чем за аналогичный период  2018</w:t>
      </w:r>
      <w:r w:rsidRPr="00306080">
        <w:rPr>
          <w:rFonts w:ascii="Times New Roman" w:hAnsi="Times New Roman"/>
          <w:color w:val="000000" w:themeColor="text1"/>
          <w:sz w:val="28"/>
          <w:szCs w:val="28"/>
        </w:rPr>
        <w:t xml:space="preserve"> года (221,7 тыс. контейнеров).</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2. По направлению Китай-Казахстан-Азербайджан-Грузия коридор </w:t>
      </w:r>
      <w:r w:rsidR="00525124">
        <w:rPr>
          <w:rFonts w:ascii="Times New Roman" w:hAnsi="Times New Roman"/>
          <w:color w:val="000000" w:themeColor="text1"/>
          <w:sz w:val="28"/>
          <w:szCs w:val="28"/>
        </w:rPr>
        <w:t xml:space="preserve">также </w:t>
      </w:r>
      <w:r w:rsidRPr="00306080">
        <w:rPr>
          <w:rFonts w:ascii="Times New Roman" w:hAnsi="Times New Roman"/>
          <w:color w:val="000000" w:themeColor="text1"/>
          <w:sz w:val="28"/>
          <w:szCs w:val="28"/>
        </w:rPr>
        <w:t>запущен и полностью функционирует</w:t>
      </w:r>
      <w:r w:rsidR="00525124">
        <w:rPr>
          <w:rFonts w:ascii="Times New Roman" w:hAnsi="Times New Roman"/>
          <w:color w:val="000000" w:themeColor="text1"/>
          <w:sz w:val="28"/>
          <w:szCs w:val="28"/>
        </w:rPr>
        <w:t>.</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Создан Координационный комитет </w:t>
      </w:r>
      <w:proofErr w:type="spellStart"/>
      <w:r w:rsidRPr="00306080">
        <w:rPr>
          <w:rFonts w:ascii="Times New Roman" w:hAnsi="Times New Roman"/>
          <w:color w:val="000000" w:themeColor="text1"/>
          <w:sz w:val="28"/>
          <w:szCs w:val="28"/>
        </w:rPr>
        <w:t>Транскаспийского</w:t>
      </w:r>
      <w:proofErr w:type="spellEnd"/>
      <w:r w:rsidRPr="00306080">
        <w:rPr>
          <w:rFonts w:ascii="Times New Roman" w:hAnsi="Times New Roman"/>
          <w:color w:val="000000" w:themeColor="text1"/>
          <w:sz w:val="28"/>
          <w:szCs w:val="28"/>
        </w:rPr>
        <w:t xml:space="preserve"> международного транспортного маршрута, (утверждены предельно низкие сквозные ставки на перевозку контейнеров и грузов, в том числе и на морском участке между Казахстаном и Азербайджаном). </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За 201</w:t>
      </w:r>
      <w:r w:rsidR="005F3AE3">
        <w:rPr>
          <w:rFonts w:ascii="Times New Roman" w:hAnsi="Times New Roman"/>
          <w:color w:val="000000" w:themeColor="text1"/>
          <w:sz w:val="28"/>
          <w:szCs w:val="28"/>
        </w:rPr>
        <w:t>9</w:t>
      </w:r>
      <w:r w:rsidRPr="00306080">
        <w:rPr>
          <w:rFonts w:ascii="Times New Roman" w:hAnsi="Times New Roman"/>
          <w:color w:val="000000" w:themeColor="text1"/>
          <w:sz w:val="28"/>
          <w:szCs w:val="28"/>
        </w:rPr>
        <w:t xml:space="preserve"> год транзитные перевозки по маршруту ТМТМ выросли в 13 раз и составили 3,9 тыс. контейнеров (201</w:t>
      </w:r>
      <w:r w:rsidR="005F3AE3">
        <w:rPr>
          <w:rFonts w:ascii="Times New Roman" w:hAnsi="Times New Roman"/>
          <w:color w:val="000000" w:themeColor="text1"/>
          <w:sz w:val="28"/>
          <w:szCs w:val="28"/>
        </w:rPr>
        <w:t>8</w:t>
      </w:r>
      <w:r w:rsidRPr="00306080">
        <w:rPr>
          <w:rFonts w:ascii="Times New Roman" w:hAnsi="Times New Roman"/>
          <w:color w:val="000000" w:themeColor="text1"/>
          <w:sz w:val="28"/>
          <w:szCs w:val="28"/>
        </w:rPr>
        <w:t xml:space="preserve"> год – 0,3 тыс. контейнеров).</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Завершено строительство Сухого порта в СЭЗ «Хоргос – Восточные ворота», сданы все инфраструктурные проекты. За 201</w:t>
      </w:r>
      <w:r w:rsidR="005F3AE3">
        <w:rPr>
          <w:rFonts w:ascii="Times New Roman" w:hAnsi="Times New Roman"/>
          <w:color w:val="000000" w:themeColor="text1"/>
          <w:sz w:val="28"/>
          <w:szCs w:val="28"/>
        </w:rPr>
        <w:t>9</w:t>
      </w:r>
      <w:r w:rsidRPr="00306080">
        <w:rPr>
          <w:rFonts w:ascii="Times New Roman" w:hAnsi="Times New Roman"/>
          <w:color w:val="000000" w:themeColor="text1"/>
          <w:sz w:val="28"/>
          <w:szCs w:val="28"/>
        </w:rPr>
        <w:t xml:space="preserve"> год обработано 133,9 </w:t>
      </w:r>
      <w:proofErr w:type="spellStart"/>
      <w:proofErr w:type="gramStart"/>
      <w:r w:rsidRPr="00306080">
        <w:rPr>
          <w:rFonts w:ascii="Times New Roman" w:hAnsi="Times New Roman"/>
          <w:color w:val="000000" w:themeColor="text1"/>
          <w:sz w:val="28"/>
          <w:szCs w:val="28"/>
        </w:rPr>
        <w:lastRenderedPageBreak/>
        <w:t>тыс</w:t>
      </w:r>
      <w:proofErr w:type="spellEnd"/>
      <w:proofErr w:type="gramEnd"/>
      <w:r w:rsidRPr="00306080">
        <w:rPr>
          <w:rFonts w:ascii="Times New Roman" w:hAnsi="Times New Roman"/>
          <w:color w:val="000000" w:themeColor="text1"/>
          <w:sz w:val="28"/>
          <w:szCs w:val="28"/>
        </w:rPr>
        <w:t xml:space="preserve"> ДФЭ (267,8 тыс. ДФЭ по стандартам DP </w:t>
      </w:r>
      <w:proofErr w:type="spellStart"/>
      <w:r w:rsidRPr="00306080">
        <w:rPr>
          <w:rFonts w:ascii="Times New Roman" w:hAnsi="Times New Roman"/>
          <w:color w:val="000000" w:themeColor="text1"/>
          <w:sz w:val="28"/>
          <w:szCs w:val="28"/>
        </w:rPr>
        <w:t>World</w:t>
      </w:r>
      <w:proofErr w:type="spellEnd"/>
      <w:r w:rsidRPr="00306080">
        <w:rPr>
          <w:rFonts w:ascii="Times New Roman" w:hAnsi="Times New Roman"/>
          <w:color w:val="000000" w:themeColor="text1"/>
          <w:sz w:val="28"/>
          <w:szCs w:val="28"/>
        </w:rPr>
        <w:t>), что на 44,5% больше чем за аналогичный период</w:t>
      </w:r>
      <w:r w:rsidR="00525124">
        <w:rPr>
          <w:rFonts w:ascii="Times New Roman" w:hAnsi="Times New Roman"/>
          <w:color w:val="000000" w:themeColor="text1"/>
          <w:sz w:val="28"/>
          <w:szCs w:val="28"/>
        </w:rPr>
        <w:t xml:space="preserve"> </w:t>
      </w:r>
      <w:r w:rsidRPr="00306080">
        <w:rPr>
          <w:rFonts w:ascii="Times New Roman" w:hAnsi="Times New Roman"/>
          <w:color w:val="000000" w:themeColor="text1"/>
          <w:sz w:val="28"/>
          <w:szCs w:val="28"/>
        </w:rPr>
        <w:t>201</w:t>
      </w:r>
      <w:r w:rsidR="005F3AE3">
        <w:rPr>
          <w:rFonts w:ascii="Times New Roman" w:hAnsi="Times New Roman"/>
          <w:color w:val="000000" w:themeColor="text1"/>
          <w:sz w:val="28"/>
          <w:szCs w:val="28"/>
        </w:rPr>
        <w:t>8</w:t>
      </w:r>
      <w:r w:rsidRPr="00306080">
        <w:rPr>
          <w:rFonts w:ascii="Times New Roman" w:hAnsi="Times New Roman"/>
          <w:color w:val="000000" w:themeColor="text1"/>
          <w:sz w:val="28"/>
          <w:szCs w:val="28"/>
        </w:rPr>
        <w:t xml:space="preserve"> года (92,65 </w:t>
      </w:r>
      <w:proofErr w:type="spellStart"/>
      <w:r w:rsidRPr="00306080">
        <w:rPr>
          <w:rFonts w:ascii="Times New Roman" w:hAnsi="Times New Roman"/>
          <w:color w:val="000000" w:themeColor="text1"/>
          <w:sz w:val="28"/>
          <w:szCs w:val="28"/>
        </w:rPr>
        <w:t>тыс</w:t>
      </w:r>
      <w:proofErr w:type="spellEnd"/>
      <w:r w:rsidRPr="00306080">
        <w:rPr>
          <w:rFonts w:ascii="Times New Roman" w:hAnsi="Times New Roman"/>
          <w:color w:val="000000" w:themeColor="text1"/>
          <w:sz w:val="28"/>
          <w:szCs w:val="28"/>
        </w:rPr>
        <w:t xml:space="preserve"> ДФЭ - за 2017 год – 185,3 тыс. ДФЭ по стандартам DP </w:t>
      </w:r>
      <w:proofErr w:type="spellStart"/>
      <w:r w:rsidRPr="00306080">
        <w:rPr>
          <w:rFonts w:ascii="Times New Roman" w:hAnsi="Times New Roman"/>
          <w:color w:val="000000" w:themeColor="text1"/>
          <w:sz w:val="28"/>
          <w:szCs w:val="28"/>
        </w:rPr>
        <w:t>World</w:t>
      </w:r>
      <w:proofErr w:type="spellEnd"/>
      <w:r w:rsidRPr="00306080">
        <w:rPr>
          <w:rFonts w:ascii="Times New Roman" w:hAnsi="Times New Roman"/>
          <w:color w:val="000000" w:themeColor="text1"/>
          <w:sz w:val="28"/>
          <w:szCs w:val="28"/>
        </w:rPr>
        <w:t>).</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В настоящее время полноценно функционирует железнодорожный паромный и автомобильный переход многофункционального паромного комплекса в порту </w:t>
      </w:r>
      <w:proofErr w:type="spellStart"/>
      <w:r w:rsidRPr="00306080">
        <w:rPr>
          <w:rFonts w:ascii="Times New Roman" w:hAnsi="Times New Roman"/>
          <w:color w:val="000000" w:themeColor="text1"/>
          <w:sz w:val="28"/>
          <w:szCs w:val="28"/>
        </w:rPr>
        <w:t>Курык</w:t>
      </w:r>
      <w:proofErr w:type="spellEnd"/>
      <w:r w:rsidRPr="00306080">
        <w:rPr>
          <w:rFonts w:ascii="Times New Roman" w:hAnsi="Times New Roman"/>
          <w:color w:val="000000" w:themeColor="text1"/>
          <w:sz w:val="28"/>
          <w:szCs w:val="28"/>
        </w:rPr>
        <w:t xml:space="preserve">. </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С начала операционной деятельности через порт </w:t>
      </w:r>
      <w:proofErr w:type="spellStart"/>
      <w:r w:rsidRPr="00306080">
        <w:rPr>
          <w:rFonts w:ascii="Times New Roman" w:hAnsi="Times New Roman"/>
          <w:color w:val="000000" w:themeColor="text1"/>
          <w:sz w:val="28"/>
          <w:szCs w:val="28"/>
        </w:rPr>
        <w:t>Курык</w:t>
      </w:r>
      <w:proofErr w:type="spellEnd"/>
      <w:r w:rsidRPr="00306080">
        <w:rPr>
          <w:rFonts w:ascii="Times New Roman" w:hAnsi="Times New Roman"/>
          <w:color w:val="000000" w:themeColor="text1"/>
          <w:sz w:val="28"/>
          <w:szCs w:val="28"/>
        </w:rPr>
        <w:t xml:space="preserve"> перевалено пор</w:t>
      </w:r>
      <w:r w:rsidR="005F3AE3">
        <w:rPr>
          <w:rFonts w:ascii="Times New Roman" w:hAnsi="Times New Roman"/>
          <w:color w:val="000000" w:themeColor="text1"/>
          <w:sz w:val="28"/>
          <w:szCs w:val="28"/>
        </w:rPr>
        <w:t xml:space="preserve">ядка 3,1 млн. тонн грузов. (2019 год – 1,5 </w:t>
      </w:r>
      <w:proofErr w:type="spellStart"/>
      <w:r w:rsidR="005F3AE3">
        <w:rPr>
          <w:rFonts w:ascii="Times New Roman" w:hAnsi="Times New Roman"/>
          <w:color w:val="000000" w:themeColor="text1"/>
          <w:sz w:val="28"/>
          <w:szCs w:val="28"/>
        </w:rPr>
        <w:t>млн</w:t>
      </w:r>
      <w:proofErr w:type="gramStart"/>
      <w:r w:rsidR="005F3AE3">
        <w:rPr>
          <w:rFonts w:ascii="Times New Roman" w:hAnsi="Times New Roman"/>
          <w:color w:val="000000" w:themeColor="text1"/>
          <w:sz w:val="28"/>
          <w:szCs w:val="28"/>
        </w:rPr>
        <w:t>.т</w:t>
      </w:r>
      <w:proofErr w:type="gramEnd"/>
      <w:r w:rsidR="005F3AE3">
        <w:rPr>
          <w:rFonts w:ascii="Times New Roman" w:hAnsi="Times New Roman"/>
          <w:color w:val="000000" w:themeColor="text1"/>
          <w:sz w:val="28"/>
          <w:szCs w:val="28"/>
        </w:rPr>
        <w:t>онн</w:t>
      </w:r>
      <w:proofErr w:type="spellEnd"/>
      <w:r w:rsidR="005F3AE3">
        <w:rPr>
          <w:rFonts w:ascii="Times New Roman" w:hAnsi="Times New Roman"/>
          <w:color w:val="000000" w:themeColor="text1"/>
          <w:sz w:val="28"/>
          <w:szCs w:val="28"/>
        </w:rPr>
        <w:t>, 2018</w:t>
      </w:r>
      <w:r w:rsidRPr="00306080">
        <w:rPr>
          <w:rFonts w:ascii="Times New Roman" w:hAnsi="Times New Roman"/>
          <w:color w:val="000000" w:themeColor="text1"/>
          <w:sz w:val="28"/>
          <w:szCs w:val="28"/>
        </w:rPr>
        <w:t xml:space="preserve"> год – 1,6 </w:t>
      </w:r>
      <w:proofErr w:type="spellStart"/>
      <w:r w:rsidRPr="00306080">
        <w:rPr>
          <w:rFonts w:ascii="Times New Roman" w:hAnsi="Times New Roman"/>
          <w:color w:val="000000" w:themeColor="text1"/>
          <w:sz w:val="28"/>
          <w:szCs w:val="28"/>
        </w:rPr>
        <w:t>млн.тонн</w:t>
      </w:r>
      <w:proofErr w:type="spellEnd"/>
      <w:r w:rsidRPr="00306080">
        <w:rPr>
          <w:rFonts w:ascii="Times New Roman" w:hAnsi="Times New Roman"/>
          <w:color w:val="000000" w:themeColor="text1"/>
          <w:sz w:val="28"/>
          <w:szCs w:val="28"/>
        </w:rPr>
        <w:t>). В целом в настоящее время мощность морских портов составляет 26 млн. тонн в год.</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Введенным в эксплуатацию в 2015 году транспортно-логистическим центром г. Астана. За 201</w:t>
      </w:r>
      <w:r w:rsidR="005F3AE3">
        <w:rPr>
          <w:rFonts w:ascii="Times New Roman" w:hAnsi="Times New Roman"/>
          <w:color w:val="000000" w:themeColor="text1"/>
          <w:sz w:val="28"/>
          <w:szCs w:val="28"/>
        </w:rPr>
        <w:t>9</w:t>
      </w:r>
      <w:r w:rsidRPr="00306080">
        <w:rPr>
          <w:rFonts w:ascii="Times New Roman" w:hAnsi="Times New Roman"/>
          <w:color w:val="000000" w:themeColor="text1"/>
          <w:sz w:val="28"/>
          <w:szCs w:val="28"/>
        </w:rPr>
        <w:t xml:space="preserve"> год обработано более 617,7 тыс. тонн груза, в </w:t>
      </w:r>
      <w:proofErr w:type="spellStart"/>
      <w:r w:rsidRPr="00306080">
        <w:rPr>
          <w:rFonts w:ascii="Times New Roman" w:hAnsi="Times New Roman"/>
          <w:color w:val="000000" w:themeColor="text1"/>
          <w:sz w:val="28"/>
          <w:szCs w:val="28"/>
        </w:rPr>
        <w:t>т.ч</w:t>
      </w:r>
      <w:proofErr w:type="spellEnd"/>
      <w:r w:rsidRPr="00306080">
        <w:rPr>
          <w:rFonts w:ascii="Times New Roman" w:hAnsi="Times New Roman"/>
          <w:color w:val="000000" w:themeColor="text1"/>
          <w:sz w:val="28"/>
          <w:szCs w:val="28"/>
        </w:rPr>
        <w:t xml:space="preserve">. 1 185 контейнеров, 3 295 вагонов и 2 327  авто. </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Полностью функционирует ТЛЦ в </w:t>
      </w:r>
      <w:proofErr w:type="spellStart"/>
      <w:r w:rsidRPr="00306080">
        <w:rPr>
          <w:rFonts w:ascii="Times New Roman" w:hAnsi="Times New Roman"/>
          <w:color w:val="000000" w:themeColor="text1"/>
          <w:sz w:val="28"/>
          <w:szCs w:val="28"/>
        </w:rPr>
        <w:t>г</w:t>
      </w:r>
      <w:proofErr w:type="gramStart"/>
      <w:r w:rsidRPr="00306080">
        <w:rPr>
          <w:rFonts w:ascii="Times New Roman" w:hAnsi="Times New Roman"/>
          <w:color w:val="000000" w:themeColor="text1"/>
          <w:sz w:val="28"/>
          <w:szCs w:val="28"/>
        </w:rPr>
        <w:t>.Ш</w:t>
      </w:r>
      <w:proofErr w:type="gramEnd"/>
      <w:r w:rsidRPr="00306080">
        <w:rPr>
          <w:rFonts w:ascii="Times New Roman" w:hAnsi="Times New Roman"/>
          <w:color w:val="000000" w:themeColor="text1"/>
          <w:sz w:val="28"/>
          <w:szCs w:val="28"/>
        </w:rPr>
        <w:t>ымкент</w:t>
      </w:r>
      <w:proofErr w:type="spellEnd"/>
      <w:r w:rsidRPr="00306080">
        <w:rPr>
          <w:rFonts w:ascii="Times New Roman" w:hAnsi="Times New Roman"/>
          <w:color w:val="000000" w:themeColor="text1"/>
          <w:sz w:val="28"/>
          <w:szCs w:val="28"/>
        </w:rPr>
        <w:t>, включающий зону таможенного оформления. За 201</w:t>
      </w:r>
      <w:r w:rsidR="005F3AE3">
        <w:rPr>
          <w:rFonts w:ascii="Times New Roman" w:hAnsi="Times New Roman"/>
          <w:color w:val="000000" w:themeColor="text1"/>
          <w:sz w:val="28"/>
          <w:szCs w:val="28"/>
        </w:rPr>
        <w:t>9</w:t>
      </w:r>
      <w:r w:rsidRPr="00306080">
        <w:rPr>
          <w:rFonts w:ascii="Times New Roman" w:hAnsi="Times New Roman"/>
          <w:color w:val="000000" w:themeColor="text1"/>
          <w:sz w:val="28"/>
          <w:szCs w:val="28"/>
        </w:rPr>
        <w:t xml:space="preserve"> год обработано более </w:t>
      </w:r>
      <w:r w:rsidRPr="00306080">
        <w:rPr>
          <w:rFonts w:ascii="Times New Roman" w:hAnsi="Times New Roman"/>
          <w:color w:val="000000" w:themeColor="text1"/>
          <w:sz w:val="28"/>
          <w:szCs w:val="28"/>
        </w:rPr>
        <w:br/>
        <w:t xml:space="preserve">104,9 тыс. тонн груза, в </w:t>
      </w:r>
      <w:proofErr w:type="spellStart"/>
      <w:r w:rsidRPr="00306080">
        <w:rPr>
          <w:rFonts w:ascii="Times New Roman" w:hAnsi="Times New Roman"/>
          <w:color w:val="000000" w:themeColor="text1"/>
          <w:sz w:val="28"/>
          <w:szCs w:val="28"/>
        </w:rPr>
        <w:t>т.ч</w:t>
      </w:r>
      <w:proofErr w:type="spellEnd"/>
      <w:r w:rsidRPr="00306080">
        <w:rPr>
          <w:rFonts w:ascii="Times New Roman" w:hAnsi="Times New Roman"/>
          <w:color w:val="000000" w:themeColor="text1"/>
          <w:sz w:val="28"/>
          <w:szCs w:val="28"/>
        </w:rPr>
        <w:t xml:space="preserve">. 341 контейнера, 837 вагонов и 1 542 авто. </w:t>
      </w:r>
    </w:p>
    <w:p w:rsidR="00306080" w:rsidRPr="00306080" w:rsidRDefault="00306080" w:rsidP="00306080">
      <w:pPr>
        <w:spacing w:after="0" w:line="240" w:lineRule="auto"/>
        <w:ind w:firstLine="709"/>
        <w:jc w:val="both"/>
        <w:rPr>
          <w:rFonts w:ascii="Times New Roman" w:hAnsi="Times New Roman"/>
          <w:color w:val="000000" w:themeColor="text1"/>
          <w:sz w:val="28"/>
          <w:szCs w:val="28"/>
        </w:rPr>
      </w:pPr>
      <w:r w:rsidRPr="00306080">
        <w:rPr>
          <w:rFonts w:ascii="Times New Roman" w:hAnsi="Times New Roman"/>
          <w:color w:val="000000" w:themeColor="text1"/>
          <w:sz w:val="28"/>
          <w:szCs w:val="28"/>
        </w:rPr>
        <w:t xml:space="preserve">            </w:t>
      </w:r>
    </w:p>
    <w:p w:rsidR="00F57E20" w:rsidRDefault="00F57E20" w:rsidP="00765540">
      <w:pPr>
        <w:spacing w:after="0" w:line="240" w:lineRule="auto"/>
        <w:ind w:firstLine="709"/>
        <w:jc w:val="both"/>
        <w:rPr>
          <w:rFonts w:ascii="Times New Roman" w:hAnsi="Times New Roman" w:cs="Times New Roman"/>
          <w:i/>
          <w:color w:val="000000" w:themeColor="text1"/>
          <w:sz w:val="28"/>
          <w:szCs w:val="28"/>
        </w:rPr>
      </w:pPr>
      <w:r w:rsidRPr="000B6F0D">
        <w:rPr>
          <w:rFonts w:ascii="Times New Roman" w:hAnsi="Times New Roman" w:cs="Times New Roman"/>
          <w:i/>
          <w:color w:val="000000" w:themeColor="text1"/>
          <w:sz w:val="28"/>
          <w:szCs w:val="28"/>
          <w:highlight w:val="yellow"/>
        </w:rPr>
        <w:t>Описание новых технологий, международных тенденций, лучших отраслевых практик, стратегий развития отрасли</w:t>
      </w:r>
    </w:p>
    <w:p w:rsidR="003E0E2F" w:rsidRDefault="003E0E2F" w:rsidP="003E0E2F">
      <w:pPr>
        <w:spacing w:after="0" w:line="240" w:lineRule="auto"/>
        <w:ind w:firstLine="709"/>
        <w:jc w:val="both"/>
        <w:rPr>
          <w:rFonts w:ascii="Times New Roman" w:hAnsi="Times New Roman"/>
          <w:color w:val="000000" w:themeColor="text1"/>
          <w:sz w:val="28"/>
          <w:szCs w:val="28"/>
        </w:rPr>
      </w:pPr>
    </w:p>
    <w:p w:rsidR="003E0E2F" w:rsidRPr="005B5FD1" w:rsidRDefault="003E0E2F" w:rsidP="003E0E2F">
      <w:pPr>
        <w:spacing w:after="0" w:line="240" w:lineRule="auto"/>
        <w:ind w:firstLine="709"/>
        <w:jc w:val="both"/>
        <w:rPr>
          <w:rFonts w:ascii="Times New Roman" w:hAnsi="Times New Roman"/>
          <w:i/>
          <w:color w:val="000000" w:themeColor="text1"/>
          <w:sz w:val="28"/>
          <w:szCs w:val="28"/>
        </w:rPr>
      </w:pPr>
      <w:r w:rsidRPr="005B5FD1">
        <w:rPr>
          <w:rFonts w:ascii="Times New Roman" w:hAnsi="Times New Roman"/>
          <w:i/>
          <w:color w:val="000000" w:themeColor="text1"/>
          <w:sz w:val="28"/>
          <w:szCs w:val="28"/>
        </w:rPr>
        <w:t>Тенденции</w:t>
      </w:r>
    </w:p>
    <w:p w:rsidR="003E0E2F" w:rsidRPr="00F300E0" w:rsidRDefault="003E0E2F" w:rsidP="003E0E2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Рынок производителей стремится </w:t>
      </w:r>
      <w:r w:rsidRPr="00F300E0">
        <w:rPr>
          <w:rFonts w:ascii="Times New Roman" w:hAnsi="Times New Roman"/>
          <w:color w:val="000000" w:themeColor="text1"/>
          <w:sz w:val="28"/>
          <w:szCs w:val="28"/>
        </w:rPr>
        <w:t>сконцентрировать свои силы в выполнении профильных функций</w:t>
      </w:r>
      <w:r>
        <w:rPr>
          <w:rFonts w:ascii="Times New Roman" w:hAnsi="Times New Roman"/>
          <w:color w:val="000000" w:themeColor="text1"/>
          <w:sz w:val="28"/>
          <w:szCs w:val="28"/>
        </w:rPr>
        <w:t xml:space="preserve">, что определяет развитие </w:t>
      </w:r>
      <w:r w:rsidRPr="00F300E0">
        <w:rPr>
          <w:rFonts w:ascii="Times New Roman" w:hAnsi="Times New Roman"/>
          <w:color w:val="000000" w:themeColor="text1"/>
          <w:sz w:val="28"/>
          <w:szCs w:val="28"/>
        </w:rPr>
        <w:t xml:space="preserve"> аутсорсинг</w:t>
      </w:r>
      <w:r>
        <w:rPr>
          <w:rFonts w:ascii="Times New Roman" w:hAnsi="Times New Roman"/>
          <w:color w:val="000000" w:themeColor="text1"/>
          <w:sz w:val="28"/>
          <w:szCs w:val="28"/>
        </w:rPr>
        <w:t>а</w:t>
      </w:r>
      <w:r w:rsidRPr="00F300E0">
        <w:rPr>
          <w:rFonts w:ascii="Times New Roman" w:hAnsi="Times New Roman"/>
          <w:color w:val="000000" w:themeColor="text1"/>
          <w:sz w:val="28"/>
          <w:szCs w:val="28"/>
        </w:rPr>
        <w:t xml:space="preserve"> в области логистики. </w:t>
      </w:r>
      <w:r>
        <w:rPr>
          <w:rFonts w:ascii="Times New Roman" w:hAnsi="Times New Roman"/>
          <w:color w:val="000000" w:themeColor="text1"/>
          <w:sz w:val="28"/>
          <w:szCs w:val="28"/>
        </w:rPr>
        <w:t xml:space="preserve">Аутсорсинг </w:t>
      </w:r>
      <w:r w:rsidRPr="00F300E0">
        <w:rPr>
          <w:rFonts w:ascii="Times New Roman" w:hAnsi="Times New Roman"/>
          <w:color w:val="000000" w:themeColor="text1"/>
          <w:sz w:val="28"/>
          <w:szCs w:val="28"/>
        </w:rPr>
        <w:t>позволяет:</w:t>
      </w:r>
    </w:p>
    <w:p w:rsidR="003E0E2F" w:rsidRPr="00F300E0" w:rsidRDefault="003E0E2F" w:rsidP="003E0E2F">
      <w:pPr>
        <w:pStyle w:val="a3"/>
        <w:numPr>
          <w:ilvl w:val="0"/>
          <w:numId w:val="9"/>
        </w:numPr>
        <w:spacing w:after="0" w:line="240" w:lineRule="auto"/>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переложить ответственность по ряду вопросов на логистических провайдеров;</w:t>
      </w:r>
    </w:p>
    <w:p w:rsidR="003E0E2F" w:rsidRPr="00F300E0" w:rsidRDefault="003E0E2F" w:rsidP="003E0E2F">
      <w:pPr>
        <w:pStyle w:val="a3"/>
        <w:numPr>
          <w:ilvl w:val="0"/>
          <w:numId w:val="9"/>
        </w:numPr>
        <w:spacing w:after="0" w:line="240" w:lineRule="auto"/>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снизить связанные с логистикой риски;</w:t>
      </w:r>
    </w:p>
    <w:p w:rsidR="003E0E2F" w:rsidRPr="00F300E0" w:rsidRDefault="003E0E2F" w:rsidP="003E0E2F">
      <w:pPr>
        <w:pStyle w:val="a3"/>
        <w:numPr>
          <w:ilvl w:val="0"/>
          <w:numId w:val="9"/>
        </w:numPr>
        <w:spacing w:after="0" w:line="240" w:lineRule="auto"/>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не тратить время на решение огромного количества возникающих вопросов.</w:t>
      </w:r>
    </w:p>
    <w:p w:rsidR="003E0E2F" w:rsidRPr="00F300E0" w:rsidRDefault="003E0E2F" w:rsidP="003E0E2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Соответственно </w:t>
      </w:r>
      <w:r w:rsidRPr="00F300E0">
        <w:rPr>
          <w:rFonts w:ascii="Times New Roman" w:hAnsi="Times New Roman"/>
          <w:color w:val="000000" w:themeColor="text1"/>
          <w:sz w:val="28"/>
          <w:szCs w:val="28"/>
        </w:rPr>
        <w:t xml:space="preserve">изменяется и совершенствуется логистический сервис, который </w:t>
      </w:r>
      <w:r>
        <w:rPr>
          <w:rFonts w:ascii="Times New Roman" w:hAnsi="Times New Roman"/>
          <w:color w:val="000000" w:themeColor="text1"/>
          <w:sz w:val="28"/>
          <w:szCs w:val="28"/>
        </w:rPr>
        <w:t xml:space="preserve">принято </w:t>
      </w:r>
      <w:r w:rsidRPr="00F300E0">
        <w:rPr>
          <w:rFonts w:ascii="Times New Roman" w:hAnsi="Times New Roman"/>
          <w:color w:val="000000" w:themeColor="text1"/>
          <w:sz w:val="28"/>
          <w:szCs w:val="28"/>
        </w:rPr>
        <w:t>классифицировать по пяти уровням</w:t>
      </w:r>
      <w:r>
        <w:rPr>
          <w:rStyle w:val="a8"/>
          <w:rFonts w:ascii="Times New Roman" w:hAnsi="Times New Roman"/>
          <w:color w:val="000000" w:themeColor="text1"/>
          <w:sz w:val="28"/>
          <w:szCs w:val="28"/>
        </w:rPr>
        <w:footnoteReference w:id="11"/>
      </w:r>
      <w:r w:rsidRPr="00F300E0">
        <w:rPr>
          <w:rFonts w:ascii="Times New Roman" w:hAnsi="Times New Roman"/>
          <w:color w:val="000000" w:themeColor="text1"/>
          <w:sz w:val="28"/>
          <w:szCs w:val="28"/>
        </w:rPr>
        <w:t>:</w:t>
      </w:r>
    </w:p>
    <w:p w:rsidR="003E0E2F" w:rsidRPr="00F300E0" w:rsidRDefault="003E0E2F" w:rsidP="003E0E2F">
      <w:pPr>
        <w:spacing w:after="0" w:line="240" w:lineRule="auto"/>
        <w:ind w:firstLine="709"/>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 xml:space="preserve">1PL — </w:t>
      </w:r>
      <w:proofErr w:type="spellStart"/>
      <w:r w:rsidRPr="00F300E0">
        <w:rPr>
          <w:rFonts w:ascii="Times New Roman" w:hAnsi="Times New Roman"/>
          <w:color w:val="000000" w:themeColor="text1"/>
          <w:sz w:val="28"/>
          <w:szCs w:val="28"/>
        </w:rPr>
        <w:t>First</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Раг</w:t>
      </w:r>
      <w:proofErr w:type="gramStart"/>
      <w:r w:rsidRPr="00F300E0">
        <w:rPr>
          <w:rFonts w:ascii="Times New Roman" w:hAnsi="Times New Roman"/>
          <w:color w:val="000000" w:themeColor="text1"/>
          <w:sz w:val="28"/>
          <w:szCs w:val="28"/>
        </w:rPr>
        <w:t>t</w:t>
      </w:r>
      <w:proofErr w:type="gramEnd"/>
      <w:r w:rsidRPr="00F300E0">
        <w:rPr>
          <w:rFonts w:ascii="Times New Roman" w:hAnsi="Times New Roman"/>
          <w:color w:val="000000" w:themeColor="text1"/>
          <w:sz w:val="28"/>
          <w:szCs w:val="28"/>
        </w:rPr>
        <w:t>у</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Logistic</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Инсорсинг</w:t>
      </w:r>
      <w:proofErr w:type="spellEnd"/>
      <w:r w:rsidRPr="00F300E0">
        <w:rPr>
          <w:rFonts w:ascii="Times New Roman" w:hAnsi="Times New Roman"/>
          <w:color w:val="000000" w:themeColor="text1"/>
          <w:sz w:val="28"/>
          <w:szCs w:val="28"/>
        </w:rPr>
        <w:t xml:space="preserve"> или автономная логистика, когда компания-грузовладелец задействует свои внутренние ресурсы и самостоятельно выполняет логистические операции: планирование, хранение на своем складе, перевозка своим транспортом и прочее.</w:t>
      </w:r>
    </w:p>
    <w:p w:rsidR="003E0E2F" w:rsidRPr="00F300E0" w:rsidRDefault="003E0E2F" w:rsidP="003E0E2F">
      <w:pPr>
        <w:spacing w:after="0" w:line="240" w:lineRule="auto"/>
        <w:ind w:firstLine="709"/>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 xml:space="preserve">2PL — </w:t>
      </w:r>
      <w:proofErr w:type="spellStart"/>
      <w:r w:rsidRPr="00F300E0">
        <w:rPr>
          <w:rFonts w:ascii="Times New Roman" w:hAnsi="Times New Roman"/>
          <w:color w:val="000000" w:themeColor="text1"/>
          <w:sz w:val="28"/>
          <w:szCs w:val="28"/>
        </w:rPr>
        <w:t>Second</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Раг</w:t>
      </w:r>
      <w:proofErr w:type="gramStart"/>
      <w:r w:rsidRPr="00F300E0">
        <w:rPr>
          <w:rFonts w:ascii="Times New Roman" w:hAnsi="Times New Roman"/>
          <w:color w:val="000000" w:themeColor="text1"/>
          <w:sz w:val="28"/>
          <w:szCs w:val="28"/>
        </w:rPr>
        <w:t>t</w:t>
      </w:r>
      <w:proofErr w:type="gramEnd"/>
      <w:r w:rsidRPr="00F300E0">
        <w:rPr>
          <w:rFonts w:ascii="Times New Roman" w:hAnsi="Times New Roman"/>
          <w:color w:val="000000" w:themeColor="text1"/>
          <w:sz w:val="28"/>
          <w:szCs w:val="28"/>
        </w:rPr>
        <w:t>у</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Logistic</w:t>
      </w:r>
      <w:proofErr w:type="spellEnd"/>
      <w:r w:rsidRPr="00F300E0">
        <w:rPr>
          <w:rFonts w:ascii="Times New Roman" w:hAnsi="Times New Roman"/>
          <w:color w:val="000000" w:themeColor="text1"/>
          <w:sz w:val="28"/>
          <w:szCs w:val="28"/>
        </w:rPr>
        <w:t xml:space="preserve">. </w:t>
      </w:r>
      <w:proofErr w:type="gramStart"/>
      <w:r w:rsidRPr="00F300E0">
        <w:rPr>
          <w:rFonts w:ascii="Times New Roman" w:hAnsi="Times New Roman"/>
          <w:color w:val="000000" w:themeColor="text1"/>
          <w:sz w:val="28"/>
          <w:szCs w:val="28"/>
        </w:rPr>
        <w:t>Частичный</w:t>
      </w:r>
      <w:proofErr w:type="gramEnd"/>
      <w:r w:rsidRPr="00F300E0">
        <w:rPr>
          <w:rFonts w:ascii="Times New Roman" w:hAnsi="Times New Roman"/>
          <w:color w:val="000000" w:themeColor="text1"/>
          <w:sz w:val="28"/>
          <w:szCs w:val="28"/>
        </w:rPr>
        <w:t xml:space="preserve"> логистический аутсорсинг, когда компания-грузовладелец привлекает подрядчиков. Обычно это транспортные компании, которые выполняют ряд ограниченных функций и занимаются только транспортировкой груза в определенном регионе.</w:t>
      </w:r>
    </w:p>
    <w:p w:rsidR="003E0E2F" w:rsidRPr="00F300E0" w:rsidRDefault="003E0E2F" w:rsidP="003E0E2F">
      <w:pPr>
        <w:spacing w:after="0" w:line="240" w:lineRule="auto"/>
        <w:ind w:firstLine="709"/>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 xml:space="preserve">3PL — </w:t>
      </w:r>
      <w:proofErr w:type="spellStart"/>
      <w:r w:rsidRPr="00F300E0">
        <w:rPr>
          <w:rFonts w:ascii="Times New Roman" w:hAnsi="Times New Roman"/>
          <w:color w:val="000000" w:themeColor="text1"/>
          <w:sz w:val="28"/>
          <w:szCs w:val="28"/>
        </w:rPr>
        <w:t>Third</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Party</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Logistics</w:t>
      </w:r>
      <w:proofErr w:type="spellEnd"/>
      <w:r w:rsidRPr="00F300E0">
        <w:rPr>
          <w:rFonts w:ascii="Times New Roman" w:hAnsi="Times New Roman"/>
          <w:color w:val="000000" w:themeColor="text1"/>
          <w:sz w:val="28"/>
          <w:szCs w:val="28"/>
        </w:rPr>
        <w:t xml:space="preserve">. Комплексный логистический аутсорсинг. Компания-грузовладелец передает на аутсорсинг логистические функции по упаковке, транспортировке, складскому хранению и отслеживанию грузов. </w:t>
      </w:r>
      <w:r w:rsidRPr="00F300E0">
        <w:rPr>
          <w:rFonts w:ascii="Times New Roman" w:hAnsi="Times New Roman"/>
          <w:color w:val="000000" w:themeColor="text1"/>
          <w:sz w:val="28"/>
          <w:szCs w:val="28"/>
        </w:rPr>
        <w:lastRenderedPageBreak/>
        <w:t>Но планированием и управлением цепочек поставок занимается сам грузовладелец.</w:t>
      </w:r>
    </w:p>
    <w:p w:rsidR="003E0E2F" w:rsidRPr="00F300E0" w:rsidRDefault="003E0E2F" w:rsidP="003E0E2F">
      <w:pPr>
        <w:spacing w:after="0" w:line="240" w:lineRule="auto"/>
        <w:ind w:firstLine="709"/>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 xml:space="preserve">4PL — </w:t>
      </w:r>
      <w:proofErr w:type="spellStart"/>
      <w:r w:rsidRPr="00F300E0">
        <w:rPr>
          <w:rFonts w:ascii="Times New Roman" w:hAnsi="Times New Roman"/>
          <w:color w:val="000000" w:themeColor="text1"/>
          <w:sz w:val="28"/>
          <w:szCs w:val="28"/>
        </w:rPr>
        <w:t>Fourth</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Party</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Logistics</w:t>
      </w:r>
      <w:proofErr w:type="spellEnd"/>
      <w:r w:rsidRPr="00F300E0">
        <w:rPr>
          <w:rFonts w:ascii="Times New Roman" w:hAnsi="Times New Roman"/>
          <w:color w:val="000000" w:themeColor="text1"/>
          <w:sz w:val="28"/>
          <w:szCs w:val="28"/>
        </w:rPr>
        <w:t>. Интегрированный логистический аутсорсинг. Компания-грузовладелец интегрирует в свою деятельность 4PL оператора, который берет на себя функции по обеспечению оптимизации закупок, логистических бизнес-процессов и планированию поставок, тем самым обеспечивая себе оптимизацию затрат и логистическую безопасность.</w:t>
      </w:r>
    </w:p>
    <w:p w:rsidR="003E0E2F" w:rsidRDefault="003E0E2F" w:rsidP="003E0E2F">
      <w:pPr>
        <w:spacing w:after="0" w:line="240" w:lineRule="auto"/>
        <w:ind w:firstLine="709"/>
        <w:jc w:val="both"/>
        <w:rPr>
          <w:rFonts w:ascii="Times New Roman" w:hAnsi="Times New Roman"/>
          <w:color w:val="000000" w:themeColor="text1"/>
          <w:sz w:val="28"/>
          <w:szCs w:val="28"/>
        </w:rPr>
      </w:pPr>
      <w:r w:rsidRPr="00F300E0">
        <w:rPr>
          <w:rFonts w:ascii="Times New Roman" w:hAnsi="Times New Roman"/>
          <w:color w:val="000000" w:themeColor="text1"/>
          <w:sz w:val="28"/>
          <w:szCs w:val="28"/>
        </w:rPr>
        <w:t xml:space="preserve">5PL — </w:t>
      </w:r>
      <w:proofErr w:type="spellStart"/>
      <w:r w:rsidRPr="00F300E0">
        <w:rPr>
          <w:rFonts w:ascii="Times New Roman" w:hAnsi="Times New Roman"/>
          <w:color w:val="000000" w:themeColor="text1"/>
          <w:sz w:val="28"/>
          <w:szCs w:val="28"/>
        </w:rPr>
        <w:t>Fifth</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Party</w:t>
      </w:r>
      <w:proofErr w:type="spellEnd"/>
      <w:r w:rsidRPr="00F300E0">
        <w:rPr>
          <w:rFonts w:ascii="Times New Roman" w:hAnsi="Times New Roman"/>
          <w:color w:val="000000" w:themeColor="text1"/>
          <w:sz w:val="28"/>
          <w:szCs w:val="28"/>
        </w:rPr>
        <w:t xml:space="preserve"> </w:t>
      </w:r>
      <w:proofErr w:type="spellStart"/>
      <w:r w:rsidRPr="00F300E0">
        <w:rPr>
          <w:rFonts w:ascii="Times New Roman" w:hAnsi="Times New Roman"/>
          <w:color w:val="000000" w:themeColor="text1"/>
          <w:sz w:val="28"/>
          <w:szCs w:val="28"/>
        </w:rPr>
        <w:t>Logistics</w:t>
      </w:r>
      <w:proofErr w:type="spellEnd"/>
      <w:r w:rsidRPr="00F300E0">
        <w:rPr>
          <w:rFonts w:ascii="Times New Roman" w:hAnsi="Times New Roman"/>
          <w:color w:val="000000" w:themeColor="text1"/>
          <w:sz w:val="28"/>
          <w:szCs w:val="28"/>
        </w:rPr>
        <w:t xml:space="preserve">. Будущее логистики – виртуальная логистика. Формирование единого информационного пространства, в котором централизуется вся информация обо всех игроках логистического рынка. </w:t>
      </w:r>
    </w:p>
    <w:p w:rsidR="003E0E2F" w:rsidRDefault="003E0E2F" w:rsidP="003E0E2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Отмечается, что </w:t>
      </w:r>
      <w:r w:rsidRPr="00F300E0">
        <w:rPr>
          <w:rFonts w:ascii="Times New Roman" w:hAnsi="Times New Roman"/>
          <w:color w:val="000000" w:themeColor="text1"/>
          <w:sz w:val="28"/>
          <w:szCs w:val="28"/>
        </w:rPr>
        <w:t>крупнейшие</w:t>
      </w:r>
      <w:r>
        <w:rPr>
          <w:rFonts w:ascii="Times New Roman" w:hAnsi="Times New Roman"/>
          <w:color w:val="000000" w:themeColor="text1"/>
          <w:sz w:val="28"/>
          <w:szCs w:val="28"/>
        </w:rPr>
        <w:t xml:space="preserve"> «старые» </w:t>
      </w:r>
      <w:r w:rsidRPr="00F300E0">
        <w:rPr>
          <w:rFonts w:ascii="Times New Roman" w:hAnsi="Times New Roman"/>
          <w:color w:val="000000" w:themeColor="text1"/>
          <w:sz w:val="28"/>
          <w:szCs w:val="28"/>
        </w:rPr>
        <w:t xml:space="preserve">3 PL и 4 PL провайдеры не заинтересованы в глобализации информационной среды, т. к. это </w:t>
      </w:r>
      <w:r>
        <w:rPr>
          <w:rFonts w:ascii="Times New Roman" w:hAnsi="Times New Roman"/>
          <w:color w:val="000000" w:themeColor="text1"/>
          <w:sz w:val="28"/>
          <w:szCs w:val="28"/>
        </w:rPr>
        <w:t>способствует утрате ими своей исключительности.</w:t>
      </w:r>
    </w:p>
    <w:p w:rsidR="00A75758" w:rsidRDefault="00A75758" w:rsidP="003E0E2F">
      <w:pPr>
        <w:spacing w:after="0" w:line="240" w:lineRule="auto"/>
        <w:ind w:firstLine="709"/>
        <w:jc w:val="both"/>
        <w:rPr>
          <w:rFonts w:ascii="Times New Roman" w:hAnsi="Times New Roman"/>
          <w:color w:val="000000" w:themeColor="text1"/>
          <w:sz w:val="28"/>
          <w:szCs w:val="28"/>
        </w:rPr>
      </w:pPr>
      <w:r w:rsidRPr="00A75758">
        <w:rPr>
          <w:rFonts w:ascii="Times New Roman" w:hAnsi="Times New Roman"/>
          <w:color w:val="000000" w:themeColor="text1"/>
          <w:sz w:val="28"/>
          <w:szCs w:val="28"/>
        </w:rPr>
        <w:t>На сегодня в Казахстане б</w:t>
      </w:r>
      <w:r>
        <w:rPr>
          <w:rFonts w:ascii="Times New Roman" w:hAnsi="Times New Roman"/>
          <w:color w:val="000000" w:themeColor="text1"/>
          <w:sz w:val="28"/>
          <w:szCs w:val="28"/>
        </w:rPr>
        <w:t>олее развиты услуги в формате 2PL, и более редко - 3</w:t>
      </w:r>
      <w:r w:rsidRPr="00A75758">
        <w:rPr>
          <w:rFonts w:ascii="Times New Roman" w:hAnsi="Times New Roman"/>
          <w:color w:val="000000" w:themeColor="text1"/>
          <w:sz w:val="28"/>
          <w:szCs w:val="28"/>
        </w:rPr>
        <w:t>PL</w:t>
      </w:r>
    </w:p>
    <w:p w:rsidR="003E0E2F" w:rsidRPr="00A2622B" w:rsidRDefault="003E0E2F" w:rsidP="003E0E2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Эксперты выделяют </w:t>
      </w:r>
      <w:proofErr w:type="spellStart"/>
      <w:r>
        <w:rPr>
          <w:rFonts w:ascii="Times New Roman" w:hAnsi="Times New Roman"/>
          <w:color w:val="000000" w:themeColor="text1"/>
          <w:sz w:val="28"/>
          <w:szCs w:val="28"/>
        </w:rPr>
        <w:t>мегатренды</w:t>
      </w:r>
      <w:proofErr w:type="spellEnd"/>
      <w:r>
        <w:rPr>
          <w:rFonts w:ascii="Times New Roman" w:hAnsi="Times New Roman"/>
          <w:color w:val="000000" w:themeColor="text1"/>
          <w:sz w:val="28"/>
          <w:szCs w:val="28"/>
        </w:rPr>
        <w:t>, оказывающие влияние на транспорт и логистику</w:t>
      </w:r>
      <w:r w:rsidRPr="00A2622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глобализация-</w:t>
      </w:r>
      <w:proofErr w:type="spellStart"/>
      <w:r w:rsidRPr="00A2622B">
        <w:rPr>
          <w:rFonts w:ascii="Times New Roman" w:hAnsi="Times New Roman"/>
          <w:color w:val="000000" w:themeColor="text1"/>
          <w:sz w:val="28"/>
          <w:szCs w:val="28"/>
        </w:rPr>
        <w:t>глокализация</w:t>
      </w:r>
      <w:proofErr w:type="spellEnd"/>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рост e-</w:t>
      </w:r>
      <w:proofErr w:type="spellStart"/>
      <w:r w:rsidRPr="00A2622B">
        <w:rPr>
          <w:rFonts w:ascii="Times New Roman" w:hAnsi="Times New Roman"/>
          <w:color w:val="000000" w:themeColor="text1"/>
          <w:sz w:val="28"/>
          <w:szCs w:val="28"/>
        </w:rPr>
        <w:t>commerce</w:t>
      </w:r>
      <w:proofErr w:type="spellEnd"/>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урбанизация и старение населения</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облачные сервисы</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интернет всего</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BIG DATA</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мобильность</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искусственный интеллект</w:t>
      </w:r>
      <w:r>
        <w:rPr>
          <w:rFonts w:ascii="Times New Roman" w:hAnsi="Times New Roman"/>
          <w:color w:val="000000" w:themeColor="text1"/>
          <w:sz w:val="28"/>
          <w:szCs w:val="28"/>
        </w:rPr>
        <w:t>,  р</w:t>
      </w:r>
      <w:r w:rsidRPr="00A2622B">
        <w:rPr>
          <w:rFonts w:ascii="Times New Roman" w:hAnsi="Times New Roman"/>
          <w:color w:val="000000" w:themeColor="text1"/>
          <w:sz w:val="28"/>
          <w:szCs w:val="28"/>
        </w:rPr>
        <w:t>оботизация</w:t>
      </w:r>
      <w:r>
        <w:rPr>
          <w:rFonts w:ascii="Times New Roman" w:hAnsi="Times New Roman"/>
          <w:color w:val="000000" w:themeColor="text1"/>
          <w:sz w:val="28"/>
          <w:szCs w:val="28"/>
        </w:rPr>
        <w:t xml:space="preserve">, </w:t>
      </w:r>
      <w:r w:rsidRPr="00A2622B">
        <w:rPr>
          <w:rFonts w:ascii="Times New Roman" w:hAnsi="Times New Roman"/>
          <w:color w:val="000000" w:themeColor="text1"/>
          <w:sz w:val="28"/>
          <w:szCs w:val="28"/>
        </w:rPr>
        <w:t>3D печать</w:t>
      </w:r>
      <w:r>
        <w:rPr>
          <w:rFonts w:ascii="Times New Roman" w:hAnsi="Times New Roman"/>
          <w:color w:val="000000" w:themeColor="text1"/>
          <w:sz w:val="28"/>
          <w:szCs w:val="28"/>
        </w:rPr>
        <w:t>.</w:t>
      </w:r>
    </w:p>
    <w:p w:rsidR="003E0E2F" w:rsidRDefault="003E0E2F" w:rsidP="003E0E2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Например, на контейнерном терминале в Роттердаме используется </w:t>
      </w:r>
      <w:r w:rsidRPr="00A2622B">
        <w:rPr>
          <w:rFonts w:ascii="Times New Roman" w:hAnsi="Times New Roman" w:cs="Times New Roman"/>
          <w:color w:val="000000" w:themeColor="text1"/>
          <w:sz w:val="28"/>
          <w:szCs w:val="28"/>
        </w:rPr>
        <w:t>дистанционное</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управление</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STS-крана</w:t>
      </w:r>
      <w:r>
        <w:rPr>
          <w:rFonts w:ascii="Times New Roman" w:hAnsi="Times New Roman" w:cs="Times New Roman"/>
          <w:color w:val="000000" w:themeColor="text1"/>
          <w:sz w:val="28"/>
          <w:szCs w:val="28"/>
        </w:rPr>
        <w:t xml:space="preserve">ми. </w:t>
      </w:r>
      <w:r w:rsidRPr="00A2622B">
        <w:rPr>
          <w:rFonts w:ascii="Times New Roman" w:hAnsi="Times New Roman" w:cs="Times New Roman"/>
          <w:color w:val="000000" w:themeColor="text1"/>
          <w:sz w:val="28"/>
          <w:szCs w:val="28"/>
        </w:rPr>
        <w:t>Amazon.com</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использует</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роботы</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подачи</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товаров</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со</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склада</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участок</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комплектации</w:t>
      </w:r>
      <w:r>
        <w:rPr>
          <w:rFonts w:ascii="Times New Roman" w:hAnsi="Times New Roman" w:cs="Times New Roman"/>
          <w:color w:val="000000" w:themeColor="text1"/>
          <w:sz w:val="28"/>
          <w:szCs w:val="28"/>
        </w:rPr>
        <w:t xml:space="preserve"> </w:t>
      </w:r>
      <w:r w:rsidRPr="00A2622B">
        <w:rPr>
          <w:rFonts w:ascii="Times New Roman" w:hAnsi="Times New Roman" w:cs="Times New Roman"/>
          <w:color w:val="000000" w:themeColor="text1"/>
          <w:sz w:val="28"/>
          <w:szCs w:val="28"/>
        </w:rPr>
        <w:t>отправок.</w:t>
      </w:r>
    </w:p>
    <w:p w:rsidR="003E0E2F" w:rsidRDefault="003E0E2F" w:rsidP="003E0E2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ранее 4</w:t>
      </w:r>
      <w:r w:rsidRPr="00A2622B">
        <w:rPr>
          <w:rFonts w:ascii="Times New Roman" w:hAnsi="Times New Roman" w:cs="Times New Roman"/>
          <w:color w:val="000000" w:themeColor="text1"/>
          <w:sz w:val="28"/>
          <w:szCs w:val="28"/>
        </w:rPr>
        <w:t>PL</w:t>
      </w:r>
      <w:r>
        <w:rPr>
          <w:rFonts w:ascii="Times New Roman" w:hAnsi="Times New Roman" w:cs="Times New Roman"/>
          <w:color w:val="000000" w:themeColor="text1"/>
          <w:sz w:val="28"/>
          <w:szCs w:val="28"/>
        </w:rPr>
        <w:t xml:space="preserve"> эволюционировал из </w:t>
      </w:r>
      <w:r w:rsidRPr="00A2622B">
        <w:rPr>
          <w:rFonts w:ascii="Times New Roman" w:hAnsi="Times New Roman" w:cs="Times New Roman"/>
          <w:color w:val="000000" w:themeColor="text1"/>
          <w:sz w:val="28"/>
          <w:szCs w:val="28"/>
        </w:rPr>
        <w:t>3PL</w:t>
      </w:r>
      <w:r>
        <w:rPr>
          <w:rFonts w:ascii="Times New Roman" w:hAnsi="Times New Roman" w:cs="Times New Roman"/>
          <w:color w:val="000000" w:themeColor="text1"/>
          <w:sz w:val="28"/>
          <w:szCs w:val="28"/>
        </w:rPr>
        <w:t xml:space="preserve">, то сегодня - </w:t>
      </w:r>
      <w:r w:rsidRPr="00A2622B">
        <w:rPr>
          <w:rFonts w:ascii="Times New Roman" w:hAnsi="Times New Roman" w:cs="Times New Roman"/>
          <w:color w:val="000000" w:themeColor="text1"/>
          <w:sz w:val="28"/>
          <w:szCs w:val="28"/>
        </w:rPr>
        <w:t xml:space="preserve">через создание </w:t>
      </w:r>
      <w:r>
        <w:rPr>
          <w:rFonts w:ascii="Times New Roman" w:hAnsi="Times New Roman" w:cs="Times New Roman"/>
          <w:color w:val="000000" w:themeColor="text1"/>
          <w:sz w:val="28"/>
          <w:szCs w:val="28"/>
          <w:lang w:val="en-US"/>
        </w:rPr>
        <w:t>IT</w:t>
      </w:r>
      <w:r w:rsidRPr="00A2622B">
        <w:rPr>
          <w:rFonts w:ascii="Times New Roman" w:hAnsi="Times New Roman" w:cs="Times New Roman"/>
          <w:color w:val="000000" w:themeColor="text1"/>
          <w:sz w:val="28"/>
          <w:szCs w:val="28"/>
        </w:rPr>
        <w:t>-решений</w:t>
      </w:r>
      <w:r>
        <w:rPr>
          <w:rFonts w:ascii="Times New Roman" w:hAnsi="Times New Roman" w:cs="Times New Roman"/>
          <w:color w:val="000000" w:themeColor="text1"/>
          <w:sz w:val="28"/>
          <w:szCs w:val="28"/>
        </w:rPr>
        <w:t xml:space="preserve">. </w:t>
      </w:r>
    </w:p>
    <w:p w:rsidR="003E0E2F" w:rsidRPr="00A2622B" w:rsidRDefault="003E0E2F" w:rsidP="003E0E2F">
      <w:pPr>
        <w:spacing w:after="0" w:line="240" w:lineRule="auto"/>
        <w:ind w:firstLine="709"/>
        <w:jc w:val="both"/>
        <w:rPr>
          <w:rFonts w:ascii="Times New Roman" w:hAnsi="Times New Roman" w:cs="Times New Roman"/>
          <w:color w:val="000000" w:themeColor="text1"/>
          <w:sz w:val="28"/>
          <w:szCs w:val="28"/>
        </w:rPr>
      </w:pPr>
      <w:r w:rsidRPr="00C522C2">
        <w:rPr>
          <w:rFonts w:ascii="Times New Roman" w:hAnsi="Times New Roman" w:cs="Times New Roman"/>
          <w:color w:val="000000" w:themeColor="text1"/>
          <w:sz w:val="28"/>
          <w:szCs w:val="28"/>
        </w:rPr>
        <w:t>5PL –</w:t>
      </w:r>
      <w:r>
        <w:rPr>
          <w:rFonts w:ascii="Times New Roman" w:hAnsi="Times New Roman" w:cs="Times New Roman"/>
          <w:color w:val="000000" w:themeColor="text1"/>
          <w:sz w:val="28"/>
          <w:szCs w:val="28"/>
        </w:rPr>
        <w:t xml:space="preserve"> </w:t>
      </w:r>
      <w:r w:rsidRPr="00C522C2">
        <w:rPr>
          <w:rFonts w:ascii="Times New Roman" w:hAnsi="Times New Roman" w:cs="Times New Roman"/>
          <w:color w:val="000000" w:themeColor="text1"/>
          <w:sz w:val="28"/>
          <w:szCs w:val="28"/>
        </w:rPr>
        <w:t>новый уровень транспортного бизнеса:</w:t>
      </w:r>
      <w:r>
        <w:rPr>
          <w:rFonts w:ascii="Times New Roman" w:hAnsi="Times New Roman" w:cs="Times New Roman"/>
          <w:color w:val="000000" w:themeColor="text1"/>
          <w:sz w:val="28"/>
          <w:szCs w:val="28"/>
        </w:rPr>
        <w:t xml:space="preserve"> </w:t>
      </w:r>
      <w:r w:rsidRPr="00C522C2">
        <w:rPr>
          <w:rFonts w:ascii="Times New Roman" w:hAnsi="Times New Roman" w:cs="Times New Roman"/>
          <w:color w:val="000000" w:themeColor="text1"/>
          <w:sz w:val="28"/>
          <w:szCs w:val="28"/>
        </w:rPr>
        <w:t>управление сетями</w:t>
      </w:r>
      <w:r>
        <w:rPr>
          <w:rFonts w:ascii="Times New Roman" w:hAnsi="Times New Roman" w:cs="Times New Roman"/>
          <w:color w:val="000000" w:themeColor="text1"/>
          <w:sz w:val="28"/>
          <w:szCs w:val="28"/>
        </w:rPr>
        <w:t xml:space="preserve"> </w:t>
      </w:r>
      <w:r w:rsidRPr="00C522C2">
        <w:rPr>
          <w:rFonts w:ascii="Times New Roman" w:hAnsi="Times New Roman" w:cs="Times New Roman"/>
          <w:color w:val="000000" w:themeColor="text1"/>
          <w:sz w:val="28"/>
          <w:szCs w:val="28"/>
        </w:rPr>
        <w:t>цепей поставок</w:t>
      </w:r>
      <w:r>
        <w:rPr>
          <w:rFonts w:ascii="Times New Roman" w:hAnsi="Times New Roman" w:cs="Times New Roman"/>
          <w:color w:val="000000" w:themeColor="text1"/>
          <w:sz w:val="28"/>
          <w:szCs w:val="28"/>
        </w:rPr>
        <w:t>, о</w:t>
      </w:r>
      <w:r w:rsidRPr="00C522C2">
        <w:rPr>
          <w:rFonts w:ascii="Times New Roman" w:hAnsi="Times New Roman" w:cs="Times New Roman"/>
          <w:color w:val="000000" w:themeColor="text1"/>
          <w:sz w:val="28"/>
          <w:szCs w:val="28"/>
        </w:rPr>
        <w:t>дновременное комплексное обслуживание цепей поставок множества 4PL-клиентов (как крупных, так и мелких)</w:t>
      </w:r>
      <w:r>
        <w:rPr>
          <w:rFonts w:ascii="Times New Roman" w:hAnsi="Times New Roman" w:cs="Times New Roman"/>
          <w:color w:val="000000" w:themeColor="text1"/>
          <w:sz w:val="28"/>
          <w:szCs w:val="28"/>
        </w:rPr>
        <w:t xml:space="preserve">. </w:t>
      </w:r>
      <w:r w:rsidRPr="00C522C2">
        <w:rPr>
          <w:rFonts w:ascii="Times New Roman" w:hAnsi="Times New Roman" w:cs="Times New Roman"/>
          <w:color w:val="000000" w:themeColor="text1"/>
          <w:sz w:val="28"/>
          <w:szCs w:val="28"/>
        </w:rPr>
        <w:t>Основной инструмент</w:t>
      </w:r>
      <w:r>
        <w:rPr>
          <w:rFonts w:ascii="Times New Roman" w:hAnsi="Times New Roman" w:cs="Times New Roman"/>
          <w:color w:val="000000" w:themeColor="text1"/>
          <w:sz w:val="28"/>
          <w:szCs w:val="28"/>
        </w:rPr>
        <w:t xml:space="preserve"> бизнеса - </w:t>
      </w:r>
      <w:proofErr w:type="gramStart"/>
      <w:r>
        <w:rPr>
          <w:rFonts w:ascii="Times New Roman" w:hAnsi="Times New Roman" w:cs="Times New Roman"/>
          <w:color w:val="000000" w:themeColor="text1"/>
          <w:sz w:val="28"/>
          <w:szCs w:val="28"/>
        </w:rPr>
        <w:t>м</w:t>
      </w:r>
      <w:r w:rsidRPr="00C522C2">
        <w:rPr>
          <w:rFonts w:ascii="Times New Roman" w:hAnsi="Times New Roman" w:cs="Times New Roman"/>
          <w:color w:val="000000" w:themeColor="text1"/>
          <w:sz w:val="28"/>
          <w:szCs w:val="28"/>
        </w:rPr>
        <w:t>ощная</w:t>
      </w:r>
      <w:proofErr w:type="gramEnd"/>
      <w:r w:rsidRPr="00C522C2">
        <w:rPr>
          <w:rFonts w:ascii="Times New Roman" w:hAnsi="Times New Roman" w:cs="Times New Roman"/>
          <w:color w:val="000000" w:themeColor="text1"/>
          <w:sz w:val="28"/>
          <w:szCs w:val="28"/>
        </w:rPr>
        <w:t xml:space="preserve"> IT-система, способная оптимизировать и сопровождать миллионы логистических операций одновременно в режиме реального времени</w:t>
      </w:r>
      <w:r>
        <w:rPr>
          <w:rFonts w:ascii="Times New Roman" w:hAnsi="Times New Roman" w:cs="Times New Roman"/>
          <w:color w:val="000000" w:themeColor="text1"/>
          <w:sz w:val="28"/>
          <w:szCs w:val="28"/>
        </w:rPr>
        <w:t>.</w:t>
      </w:r>
    </w:p>
    <w:p w:rsidR="00B24932" w:rsidRPr="00B24932" w:rsidRDefault="00B24932" w:rsidP="00765540">
      <w:pPr>
        <w:spacing w:after="0" w:line="240" w:lineRule="auto"/>
        <w:ind w:firstLine="709"/>
        <w:jc w:val="both"/>
        <w:rPr>
          <w:rFonts w:ascii="Times New Roman" w:hAnsi="Times New Roman" w:cs="Times New Roman"/>
          <w:color w:val="000000" w:themeColor="text1"/>
          <w:sz w:val="28"/>
          <w:szCs w:val="28"/>
        </w:rPr>
      </w:pPr>
    </w:p>
    <w:p w:rsidR="00A419A9" w:rsidRPr="00AD6236" w:rsidRDefault="007804C5" w:rsidP="00B93C99">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Определенное влияние на развитие рынка труда в отрасли оказывает и формирование ЕАЭС. </w:t>
      </w:r>
      <w:proofErr w:type="gramStart"/>
      <w:r w:rsidR="00B93C99" w:rsidRPr="00AD6236">
        <w:rPr>
          <w:rFonts w:ascii="Times New Roman" w:hAnsi="Times New Roman" w:cs="Times New Roman"/>
          <w:color w:val="000000" w:themeColor="text1"/>
          <w:sz w:val="28"/>
          <w:szCs w:val="28"/>
        </w:rPr>
        <w:t>В частности, ст. 98 Договора о Евразийском экономическом союзе (г. Астана, 29 мая 2014 года) гласит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 Из буквы и духа данной</w:t>
      </w:r>
      <w:proofErr w:type="gramEnd"/>
      <w:r w:rsidR="00B93C99" w:rsidRPr="00AD6236">
        <w:rPr>
          <w:rFonts w:ascii="Times New Roman" w:hAnsi="Times New Roman" w:cs="Times New Roman"/>
          <w:color w:val="000000" w:themeColor="text1"/>
          <w:sz w:val="28"/>
          <w:szCs w:val="28"/>
        </w:rPr>
        <w:t xml:space="preserve"> статьи следует, что в государствах ЕАЭС должны применяться сопоставимые перечни занятий и системы квалификаций. </w:t>
      </w:r>
      <w:r w:rsidR="00A419A9" w:rsidRPr="00AD6236">
        <w:rPr>
          <w:rFonts w:ascii="Times New Roman" w:hAnsi="Times New Roman" w:cs="Times New Roman"/>
          <w:color w:val="000000" w:themeColor="text1"/>
          <w:sz w:val="28"/>
          <w:szCs w:val="28"/>
        </w:rPr>
        <w:t>В этом контексте интерес представляет видение рынка труда государств-партнер</w:t>
      </w:r>
      <w:r w:rsidR="00B1795B" w:rsidRPr="00AD6236">
        <w:rPr>
          <w:rFonts w:ascii="Times New Roman" w:hAnsi="Times New Roman" w:cs="Times New Roman"/>
          <w:color w:val="000000" w:themeColor="text1"/>
          <w:sz w:val="28"/>
          <w:szCs w:val="28"/>
        </w:rPr>
        <w:t>ов</w:t>
      </w:r>
      <w:r w:rsidR="00A419A9" w:rsidRPr="00AD6236">
        <w:rPr>
          <w:rFonts w:ascii="Times New Roman" w:hAnsi="Times New Roman" w:cs="Times New Roman"/>
          <w:color w:val="000000" w:themeColor="text1"/>
          <w:sz w:val="28"/>
          <w:szCs w:val="28"/>
        </w:rPr>
        <w:t xml:space="preserve"> по ЕАЭС. </w:t>
      </w:r>
      <w:proofErr w:type="gramStart"/>
      <w:r w:rsidR="00A419A9" w:rsidRPr="00AD6236">
        <w:rPr>
          <w:rFonts w:ascii="Times New Roman" w:hAnsi="Times New Roman" w:cs="Times New Roman"/>
          <w:color w:val="000000" w:themeColor="text1"/>
          <w:sz w:val="28"/>
          <w:szCs w:val="28"/>
        </w:rPr>
        <w:t>Так, с</w:t>
      </w:r>
      <w:r w:rsidR="00B93C99" w:rsidRPr="00AD6236">
        <w:rPr>
          <w:rFonts w:ascii="Times New Roman" w:hAnsi="Times New Roman" w:cs="Times New Roman"/>
          <w:color w:val="000000" w:themeColor="text1"/>
          <w:sz w:val="28"/>
          <w:szCs w:val="28"/>
        </w:rPr>
        <w:t xml:space="preserve">огласно разработанному в Российской Федерации  Атласу новых </w:t>
      </w:r>
      <w:r w:rsidR="00B93C99" w:rsidRPr="00AD6236">
        <w:rPr>
          <w:rFonts w:ascii="Times New Roman" w:hAnsi="Times New Roman" w:cs="Times New Roman"/>
          <w:color w:val="000000" w:themeColor="text1"/>
          <w:sz w:val="28"/>
          <w:szCs w:val="28"/>
        </w:rPr>
        <w:lastRenderedPageBreak/>
        <w:t>профессий к перспективным профессиям на ближайшие 15–20 лет</w:t>
      </w:r>
      <w:r w:rsidR="00A419A9" w:rsidRPr="00AD6236">
        <w:rPr>
          <w:rFonts w:ascii="Times New Roman" w:hAnsi="Times New Roman" w:cs="Times New Roman"/>
          <w:color w:val="000000" w:themeColor="text1"/>
          <w:sz w:val="28"/>
          <w:szCs w:val="28"/>
        </w:rPr>
        <w:t xml:space="preserve"> относятся следующие:</w:t>
      </w:r>
      <w:proofErr w:type="gramEnd"/>
    </w:p>
    <w:p w:rsidR="00A419A9" w:rsidRPr="00AD6236" w:rsidRDefault="00FD4D46" w:rsidP="00FD4D46">
      <w:pPr>
        <w:pStyle w:val="a3"/>
        <w:numPr>
          <w:ilvl w:val="0"/>
          <w:numId w:val="3"/>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w:t>
      </w:r>
      <w:r w:rsidR="00A419A9" w:rsidRPr="00AD6236">
        <w:rPr>
          <w:rFonts w:ascii="Times New Roman" w:hAnsi="Times New Roman" w:cs="Times New Roman"/>
          <w:color w:val="000000" w:themeColor="text1"/>
          <w:sz w:val="28"/>
          <w:szCs w:val="28"/>
        </w:rPr>
        <w:t xml:space="preserve">ператор </w:t>
      </w:r>
      <w:proofErr w:type="gramStart"/>
      <w:r w:rsidR="00A419A9" w:rsidRPr="00AD6236">
        <w:rPr>
          <w:rFonts w:ascii="Times New Roman" w:hAnsi="Times New Roman" w:cs="Times New Roman"/>
          <w:color w:val="000000" w:themeColor="text1"/>
          <w:sz w:val="28"/>
          <w:szCs w:val="28"/>
        </w:rPr>
        <w:t>кросс-логистики</w:t>
      </w:r>
      <w:proofErr w:type="gramEnd"/>
      <w:r w:rsidRPr="00AD6236">
        <w:rPr>
          <w:rFonts w:ascii="Times New Roman" w:hAnsi="Times New Roman" w:cs="Times New Roman"/>
          <w:color w:val="000000" w:themeColor="text1"/>
          <w:sz w:val="28"/>
          <w:szCs w:val="28"/>
        </w:rPr>
        <w:t>. Профессионал, в компетенции которого входят подбор оптимального способа доставки грузов и перемещения людей различными видами транспорта, контроль и отладка движения потоков через сеть разных видов транспорта, мониторинг проходимости транспортных узлов, перераспределение потоков транспортных сетей.</w:t>
      </w:r>
    </w:p>
    <w:p w:rsidR="00614C24" w:rsidRPr="00AD6236" w:rsidRDefault="00FD4D46" w:rsidP="00FD4D46">
      <w:pPr>
        <w:pStyle w:val="a3"/>
        <w:numPr>
          <w:ilvl w:val="0"/>
          <w:numId w:val="3"/>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w:t>
      </w:r>
      <w:r w:rsidR="00A419A9" w:rsidRPr="00AD6236">
        <w:rPr>
          <w:rFonts w:ascii="Times New Roman" w:hAnsi="Times New Roman" w:cs="Times New Roman"/>
          <w:color w:val="000000" w:themeColor="text1"/>
          <w:sz w:val="28"/>
          <w:szCs w:val="28"/>
        </w:rPr>
        <w:t>ператор автоматизированных транспортных систем</w:t>
      </w:r>
      <w:r w:rsidRPr="00AD6236">
        <w:rPr>
          <w:rFonts w:ascii="Times New Roman" w:hAnsi="Times New Roman" w:cs="Times New Roman"/>
          <w:color w:val="000000" w:themeColor="text1"/>
          <w:sz w:val="28"/>
          <w:szCs w:val="28"/>
        </w:rPr>
        <w:t>. Специалист, управляющий обслуживанием роботизированных транспортных сетей, конфигурацией компьютерных программ для роботизированных механизмов и транспортных средств. В первую очередь, речь идет о беспилотных автомобилях.</w:t>
      </w:r>
    </w:p>
    <w:p w:rsidR="00A419A9" w:rsidRPr="00AD6236" w:rsidRDefault="00FD4D46" w:rsidP="00FD4D46">
      <w:pPr>
        <w:pStyle w:val="a3"/>
        <w:numPr>
          <w:ilvl w:val="0"/>
          <w:numId w:val="3"/>
        </w:num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А</w:t>
      </w:r>
      <w:r w:rsidR="00A419A9" w:rsidRPr="00AD6236">
        <w:rPr>
          <w:rFonts w:ascii="Times New Roman" w:hAnsi="Times New Roman" w:cs="Times New Roman"/>
          <w:color w:val="000000" w:themeColor="text1"/>
          <w:sz w:val="28"/>
          <w:szCs w:val="28"/>
        </w:rPr>
        <w:t>рхитектор интеллектуальных систем управления</w:t>
      </w:r>
      <w:r w:rsidRPr="00AD6236">
        <w:rPr>
          <w:rFonts w:ascii="Times New Roman" w:hAnsi="Times New Roman" w:cs="Times New Roman"/>
          <w:color w:val="000000" w:themeColor="text1"/>
          <w:sz w:val="28"/>
          <w:szCs w:val="28"/>
        </w:rPr>
        <w:t xml:space="preserve">. Разрабатывает программное обеспечение для беспилотного транспорта и систем управления транспортными потоками, контролирует интеллектуальные системы управления. </w:t>
      </w:r>
    </w:p>
    <w:p w:rsidR="002D2E37" w:rsidRPr="00AD6236" w:rsidRDefault="00EB684E" w:rsidP="00825450">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В указанный перечень можно включить такую профессию, как </w:t>
      </w:r>
      <w:r w:rsidR="00C733BE" w:rsidRPr="00AD6236">
        <w:rPr>
          <w:rFonts w:ascii="Times New Roman" w:hAnsi="Times New Roman" w:cs="Times New Roman"/>
          <w:color w:val="000000" w:themeColor="text1"/>
          <w:sz w:val="28"/>
          <w:szCs w:val="28"/>
        </w:rPr>
        <w:t>П</w:t>
      </w:r>
      <w:r w:rsidRPr="00AD6236">
        <w:rPr>
          <w:rFonts w:ascii="Times New Roman" w:hAnsi="Times New Roman" w:cs="Times New Roman"/>
          <w:color w:val="000000" w:themeColor="text1"/>
          <w:sz w:val="28"/>
          <w:szCs w:val="28"/>
        </w:rPr>
        <w:t>роектировщик интерфейсов беспилотн</w:t>
      </w:r>
      <w:r w:rsidR="00C733BE" w:rsidRPr="00AD6236">
        <w:rPr>
          <w:rFonts w:ascii="Times New Roman" w:hAnsi="Times New Roman" w:cs="Times New Roman"/>
          <w:color w:val="000000" w:themeColor="text1"/>
          <w:sz w:val="28"/>
          <w:szCs w:val="28"/>
        </w:rPr>
        <w:t>ых аппаратов</w:t>
      </w:r>
      <w:r w:rsidRPr="00AD6236">
        <w:rPr>
          <w:rFonts w:ascii="Times New Roman" w:hAnsi="Times New Roman" w:cs="Times New Roman"/>
          <w:color w:val="000000" w:themeColor="text1"/>
          <w:sz w:val="28"/>
          <w:szCs w:val="28"/>
        </w:rPr>
        <w:t xml:space="preserve"> - специалист по разработке интерфейсов и программного технологического пакета для управления беспилотными аппаратами, отвечает за программирование и работу систем обеспечения, навигации и безопасности беспилотных аппаратов (в Атласе профессия отнесена к Авиации)</w:t>
      </w:r>
      <w:r w:rsidR="00825450" w:rsidRPr="00AD6236">
        <w:rPr>
          <w:rFonts w:ascii="Times New Roman" w:hAnsi="Times New Roman" w:cs="Times New Roman"/>
          <w:color w:val="000000" w:themeColor="text1"/>
          <w:sz w:val="28"/>
          <w:szCs w:val="28"/>
        </w:rPr>
        <w:t>. Возможно появление и профессии, связанной с созданием онлайн-сервисов для разработки и сопровождения персональных маршрутов (</w:t>
      </w:r>
      <w:proofErr w:type="gramStart"/>
      <w:r w:rsidR="00825450" w:rsidRPr="00AD6236">
        <w:rPr>
          <w:rFonts w:ascii="Times New Roman" w:hAnsi="Times New Roman" w:cs="Times New Roman"/>
          <w:color w:val="000000" w:themeColor="text1"/>
          <w:sz w:val="28"/>
          <w:szCs w:val="28"/>
        </w:rPr>
        <w:t>отнесена</w:t>
      </w:r>
      <w:proofErr w:type="gramEnd"/>
      <w:r w:rsidR="00825450" w:rsidRPr="00AD6236">
        <w:rPr>
          <w:rFonts w:ascii="Times New Roman" w:hAnsi="Times New Roman" w:cs="Times New Roman"/>
          <w:color w:val="000000" w:themeColor="text1"/>
          <w:sz w:val="28"/>
          <w:szCs w:val="28"/>
        </w:rPr>
        <w:t xml:space="preserve"> к области Туризма).</w:t>
      </w:r>
    </w:p>
    <w:p w:rsidR="00420662" w:rsidRDefault="009E3FED" w:rsidP="00420662">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 </w:t>
      </w:r>
    </w:p>
    <w:p w:rsidR="00420662" w:rsidRPr="00AC5A17" w:rsidRDefault="00420662" w:rsidP="00420662">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Основные и обеспечивающие процессы в транспортной логистике относятся к </w:t>
      </w:r>
      <w:r w:rsidR="008049C2" w:rsidRPr="00AC5A17">
        <w:rPr>
          <w:rFonts w:ascii="Times New Roman" w:hAnsi="Times New Roman" w:cs="Times New Roman"/>
          <w:color w:val="000000" w:themeColor="text1"/>
          <w:sz w:val="28"/>
          <w:szCs w:val="28"/>
        </w:rPr>
        <w:t xml:space="preserve">Секции H «Транспорт и складирование» </w:t>
      </w:r>
      <w:r w:rsidRPr="00AC5A17">
        <w:rPr>
          <w:rFonts w:ascii="Times New Roman" w:hAnsi="Times New Roman" w:cs="Times New Roman"/>
          <w:color w:val="000000" w:themeColor="text1"/>
          <w:sz w:val="28"/>
          <w:szCs w:val="28"/>
        </w:rPr>
        <w:t>Общего классификатора видов экономической деятельности Республики Казахстан (НК РК 03-201</w:t>
      </w:r>
      <w:r w:rsidR="00267A4A" w:rsidRPr="00AC5A17">
        <w:rPr>
          <w:rFonts w:ascii="Times New Roman" w:hAnsi="Times New Roman" w:cs="Times New Roman"/>
          <w:color w:val="000000" w:themeColor="text1"/>
          <w:sz w:val="28"/>
          <w:szCs w:val="28"/>
        </w:rPr>
        <w:t>9</w:t>
      </w:r>
      <w:r w:rsidRPr="00AC5A17">
        <w:rPr>
          <w:rFonts w:ascii="Times New Roman" w:hAnsi="Times New Roman" w:cs="Times New Roman"/>
          <w:color w:val="000000" w:themeColor="text1"/>
          <w:sz w:val="28"/>
          <w:szCs w:val="28"/>
        </w:rPr>
        <w:t>)</w:t>
      </w:r>
      <w:r w:rsidR="008049C2" w:rsidRPr="00AC5A17">
        <w:rPr>
          <w:rFonts w:ascii="Times New Roman" w:hAnsi="Times New Roman" w:cs="Times New Roman"/>
          <w:color w:val="000000" w:themeColor="text1"/>
          <w:sz w:val="28"/>
          <w:szCs w:val="28"/>
        </w:rPr>
        <w:t xml:space="preserve">, следующим </w:t>
      </w:r>
      <w:r w:rsidR="005F2FC4" w:rsidRPr="00AC5A17">
        <w:rPr>
          <w:rFonts w:ascii="Times New Roman" w:hAnsi="Times New Roman" w:cs="Times New Roman"/>
          <w:color w:val="000000" w:themeColor="text1"/>
          <w:sz w:val="28"/>
          <w:szCs w:val="28"/>
        </w:rPr>
        <w:t xml:space="preserve">разделам, </w:t>
      </w:r>
      <w:r w:rsidR="008049C2" w:rsidRPr="00AC5A17">
        <w:rPr>
          <w:rFonts w:ascii="Times New Roman" w:hAnsi="Times New Roman" w:cs="Times New Roman"/>
          <w:color w:val="000000" w:themeColor="text1"/>
          <w:sz w:val="28"/>
          <w:szCs w:val="28"/>
        </w:rPr>
        <w:t>группам, классам и подклассам:</w:t>
      </w:r>
    </w:p>
    <w:p w:rsidR="005F2FC4" w:rsidRPr="00AC5A17" w:rsidRDefault="005F2FC4" w:rsidP="005F2FC4">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Раздел 49 Деятельность сухопутного и трубопроводного транспорта</w:t>
      </w:r>
    </w:p>
    <w:p w:rsidR="005F2FC4" w:rsidRPr="00AC5A17" w:rsidRDefault="005F2FC4" w:rsidP="005F2FC4">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Группа 49.2 Деятельность грузового железнодорожного транспорта </w:t>
      </w:r>
    </w:p>
    <w:p w:rsidR="005F2FC4" w:rsidRPr="00AC5A17" w:rsidRDefault="005F2FC4" w:rsidP="00E34961">
      <w:pPr>
        <w:spacing w:after="0" w:line="240" w:lineRule="auto"/>
        <w:ind w:left="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49.20 Деятельность грузового железнодорожного транспорта </w:t>
      </w:r>
    </w:p>
    <w:p w:rsidR="005F2FC4" w:rsidRPr="00AC5A17" w:rsidRDefault="005F2FC4" w:rsidP="00E34961">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Подкласс 49.20.0 Деятельность грузового железнодорожного транспорта</w:t>
      </w:r>
    </w:p>
    <w:p w:rsidR="005F2FC4" w:rsidRPr="00AC5A17" w:rsidRDefault="005F2FC4" w:rsidP="005F2FC4">
      <w:pPr>
        <w:spacing w:after="0" w:line="240" w:lineRule="auto"/>
        <w:ind w:firstLine="709"/>
        <w:jc w:val="both"/>
        <w:rPr>
          <w:rFonts w:ascii="Times New Roman" w:hAnsi="Times New Roman" w:cs="Times New Roman"/>
          <w:color w:val="000000" w:themeColor="text1"/>
          <w:sz w:val="28"/>
          <w:szCs w:val="28"/>
        </w:rPr>
      </w:pPr>
    </w:p>
    <w:p w:rsidR="005F2FC4" w:rsidRPr="00AC5A17" w:rsidRDefault="005F2FC4" w:rsidP="00E34961">
      <w:pPr>
        <w:spacing w:after="0" w:line="240" w:lineRule="auto"/>
        <w:ind w:left="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Группа </w:t>
      </w:r>
      <w:r w:rsidR="00E34961" w:rsidRPr="00AC5A17">
        <w:rPr>
          <w:rFonts w:ascii="Times New Roman" w:hAnsi="Times New Roman" w:cs="Times New Roman"/>
          <w:color w:val="000000" w:themeColor="text1"/>
          <w:sz w:val="28"/>
          <w:szCs w:val="28"/>
        </w:rPr>
        <w:t>49.4 Деятельность грузового автомобильного транспорта и предоставление услуг по переезду</w:t>
      </w:r>
      <w:r w:rsidRPr="00AC5A17">
        <w:rPr>
          <w:rFonts w:ascii="Times New Roman" w:hAnsi="Times New Roman" w:cs="Times New Roman"/>
          <w:color w:val="000000" w:themeColor="text1"/>
          <w:sz w:val="28"/>
          <w:szCs w:val="28"/>
        </w:rPr>
        <w:t xml:space="preserve"> </w:t>
      </w:r>
    </w:p>
    <w:p w:rsidR="005F2FC4" w:rsidRPr="00AC5A17" w:rsidRDefault="005F2FC4" w:rsidP="00E34961">
      <w:pPr>
        <w:spacing w:after="0" w:line="240" w:lineRule="auto"/>
        <w:ind w:left="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49.41 Деятельность грузового автомобильного транспорта </w:t>
      </w:r>
    </w:p>
    <w:p w:rsidR="005F2FC4" w:rsidRPr="00AC5A17" w:rsidRDefault="005F2FC4" w:rsidP="00E34961">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Подкласс 49.41.0 Деятельность грузового автомобильного транспорта</w:t>
      </w:r>
    </w:p>
    <w:p w:rsidR="005F2FC4" w:rsidRPr="00AC5A17" w:rsidRDefault="005F2FC4" w:rsidP="00E34961">
      <w:pPr>
        <w:spacing w:after="0" w:line="240" w:lineRule="auto"/>
        <w:ind w:left="2127"/>
        <w:jc w:val="both"/>
        <w:rPr>
          <w:rFonts w:ascii="Times New Roman" w:hAnsi="Times New Roman" w:cs="Times New Roman"/>
          <w:color w:val="000000" w:themeColor="text1"/>
          <w:sz w:val="28"/>
          <w:szCs w:val="28"/>
        </w:rPr>
      </w:pPr>
    </w:p>
    <w:p w:rsidR="005F2FC4" w:rsidRPr="00AC5A17" w:rsidRDefault="005F2FC4" w:rsidP="005F2FC4">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Раздел 50 Деятельность водного транспорта</w:t>
      </w:r>
    </w:p>
    <w:p w:rsidR="005F2FC4" w:rsidRPr="00AC5A17" w:rsidRDefault="005F2FC4" w:rsidP="00E34961">
      <w:pPr>
        <w:spacing w:after="0" w:line="240" w:lineRule="auto"/>
        <w:ind w:left="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lastRenderedPageBreak/>
        <w:t xml:space="preserve">Группа 50.2 Деятельность морского и прибрежного грузового транспорта </w:t>
      </w:r>
    </w:p>
    <w:p w:rsidR="005F2FC4" w:rsidRPr="00AC5A17" w:rsidRDefault="005F2FC4" w:rsidP="00E34961">
      <w:pPr>
        <w:spacing w:after="0" w:line="240" w:lineRule="auto"/>
        <w:ind w:left="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50.20 Деятельность морского и прибрежного грузового транспорта </w:t>
      </w:r>
    </w:p>
    <w:p w:rsidR="005F2FC4" w:rsidRPr="00AC5A17" w:rsidRDefault="005F2FC4" w:rsidP="00E34961">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Подкласс </w:t>
      </w:r>
      <w:r w:rsidR="00E34961" w:rsidRPr="00AC5A17">
        <w:rPr>
          <w:rFonts w:ascii="Times New Roman" w:hAnsi="Times New Roman" w:cs="Times New Roman"/>
          <w:color w:val="000000" w:themeColor="text1"/>
          <w:sz w:val="28"/>
          <w:szCs w:val="28"/>
        </w:rPr>
        <w:t>50.20.0 Деятельность морского и прибрежного грузового транспорта</w:t>
      </w:r>
    </w:p>
    <w:p w:rsidR="005F2FC4" w:rsidRPr="00AC5A17" w:rsidRDefault="005F2FC4" w:rsidP="00E34961">
      <w:pPr>
        <w:spacing w:after="0" w:line="240" w:lineRule="auto"/>
        <w:ind w:left="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Группа 50.4 Деятельность речного грузового транспорта </w:t>
      </w:r>
    </w:p>
    <w:p w:rsidR="005F2FC4" w:rsidRPr="00AC5A17" w:rsidRDefault="005F2FC4" w:rsidP="00E34961">
      <w:pPr>
        <w:spacing w:after="0" w:line="240" w:lineRule="auto"/>
        <w:ind w:firstLine="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50.40 Деятельность речного грузового транспорта </w:t>
      </w:r>
    </w:p>
    <w:p w:rsidR="005F2FC4" w:rsidRPr="00AC5A17" w:rsidRDefault="005F2FC4" w:rsidP="00E34961">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Подкласс </w:t>
      </w:r>
      <w:r w:rsidR="00E34961" w:rsidRPr="00AC5A17">
        <w:rPr>
          <w:rFonts w:ascii="Times New Roman" w:hAnsi="Times New Roman" w:cs="Times New Roman"/>
          <w:color w:val="000000" w:themeColor="text1"/>
          <w:sz w:val="28"/>
          <w:szCs w:val="28"/>
        </w:rPr>
        <w:t>50.40.1 Деятельность речного грузового транспорта, кроме лесосплава</w:t>
      </w:r>
    </w:p>
    <w:p w:rsidR="005F2FC4" w:rsidRPr="00AC5A17" w:rsidRDefault="005F2FC4" w:rsidP="005F2FC4">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Раздел 51 Деятельность воздушного транспорта</w:t>
      </w:r>
    </w:p>
    <w:p w:rsidR="005F2FC4" w:rsidRPr="00AC5A17" w:rsidRDefault="00E34961" w:rsidP="00E34961">
      <w:pPr>
        <w:spacing w:after="0" w:line="240" w:lineRule="auto"/>
        <w:ind w:left="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Группа 51.2 Деятельность воздушного грузового транспорта и космического транспорта</w:t>
      </w:r>
      <w:r w:rsidR="005F2FC4" w:rsidRPr="00AC5A17">
        <w:rPr>
          <w:rFonts w:ascii="Times New Roman" w:hAnsi="Times New Roman" w:cs="Times New Roman"/>
          <w:color w:val="000000" w:themeColor="text1"/>
          <w:sz w:val="28"/>
          <w:szCs w:val="28"/>
        </w:rPr>
        <w:t xml:space="preserve"> </w:t>
      </w:r>
    </w:p>
    <w:p w:rsidR="005F2FC4" w:rsidRPr="00AC5A17" w:rsidRDefault="005F2FC4" w:rsidP="005F2FC4">
      <w:pPr>
        <w:spacing w:after="0" w:line="240" w:lineRule="auto"/>
        <w:ind w:firstLine="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51.21 Деятельность грузового воздушного транспорта </w:t>
      </w:r>
    </w:p>
    <w:p w:rsidR="005F2FC4" w:rsidRPr="00AC5A17" w:rsidRDefault="005F2FC4"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Подклассы:</w:t>
      </w:r>
    </w:p>
    <w:p w:rsidR="005F2FC4" w:rsidRPr="00AC5A17" w:rsidRDefault="005F2FC4"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51.21.1 Деятельность грузового воздушного транспорта, подчиняющего расписанию </w:t>
      </w:r>
    </w:p>
    <w:p w:rsidR="005F2FC4" w:rsidRPr="00AC5A17" w:rsidRDefault="005F2FC4"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51.21.2 Деятельность грузового воздушного транспорта, не подчиняющего расписанию</w:t>
      </w:r>
    </w:p>
    <w:p w:rsidR="005F2FC4" w:rsidRPr="00AC5A17" w:rsidRDefault="005F2FC4" w:rsidP="00420662">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Раздел 52 Складирование грузов и вспомогательная транспортная деятельность</w:t>
      </w:r>
    </w:p>
    <w:p w:rsidR="00420662" w:rsidRPr="00AC5A17" w:rsidRDefault="00420662" w:rsidP="00420662">
      <w:pPr>
        <w:spacing w:after="0" w:line="240" w:lineRule="auto"/>
        <w:ind w:firstLine="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Группа </w:t>
      </w:r>
      <w:r w:rsidR="00267A4A" w:rsidRPr="00AC5A17">
        <w:rPr>
          <w:rFonts w:ascii="Times New Roman" w:hAnsi="Times New Roman" w:cs="Times New Roman"/>
          <w:color w:val="000000" w:themeColor="text1"/>
          <w:sz w:val="28"/>
          <w:szCs w:val="28"/>
        </w:rPr>
        <w:t>52.1 Складирование и хранение грузов</w:t>
      </w:r>
    </w:p>
    <w:p w:rsidR="00420662" w:rsidRPr="00AC5A17" w:rsidRDefault="00420662" w:rsidP="00420662">
      <w:pPr>
        <w:spacing w:after="0" w:line="240" w:lineRule="auto"/>
        <w:ind w:firstLine="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w:t>
      </w:r>
      <w:r w:rsidR="00267A4A" w:rsidRPr="00AC5A17">
        <w:rPr>
          <w:rFonts w:ascii="Times New Roman" w:hAnsi="Times New Roman" w:cs="Times New Roman"/>
          <w:color w:val="000000" w:themeColor="text1"/>
          <w:sz w:val="28"/>
          <w:szCs w:val="28"/>
        </w:rPr>
        <w:t>52.10 Складирование и хранение грузов</w:t>
      </w:r>
    </w:p>
    <w:p w:rsidR="00267A4A" w:rsidRPr="00AC5A17" w:rsidRDefault="00267A4A" w:rsidP="00E34961">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Подклассы:</w:t>
      </w:r>
    </w:p>
    <w:p w:rsidR="00267A4A" w:rsidRPr="00AC5A17" w:rsidRDefault="00267A4A" w:rsidP="00267A4A">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52.10.1 Складирование и хранение зерна</w:t>
      </w:r>
    </w:p>
    <w:p w:rsidR="00267A4A" w:rsidRPr="00AC5A17" w:rsidRDefault="00267A4A" w:rsidP="00267A4A">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52.10.2 Складирование и хранение непродовольственных товаров, кроме зерна и нефти</w:t>
      </w:r>
    </w:p>
    <w:p w:rsidR="00267A4A" w:rsidRPr="00AC5A17" w:rsidRDefault="00267A4A" w:rsidP="00267A4A">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52.10.3 Складирование и хранение продовольственных товаров, кроме овощей и фруктов</w:t>
      </w:r>
    </w:p>
    <w:p w:rsidR="00267A4A" w:rsidRPr="00AC5A17" w:rsidRDefault="00267A4A" w:rsidP="00267A4A">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52.10.4 Хранение нефти</w:t>
      </w:r>
    </w:p>
    <w:p w:rsidR="00267A4A" w:rsidRPr="00AC5A17" w:rsidRDefault="00267A4A" w:rsidP="00267A4A">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52.10.5 Складирование и хранение овощей и фруктов</w:t>
      </w:r>
    </w:p>
    <w:p w:rsidR="00420662" w:rsidRPr="00AC5A17" w:rsidRDefault="00420662" w:rsidP="00E34961">
      <w:pPr>
        <w:spacing w:after="0" w:line="240" w:lineRule="auto"/>
        <w:ind w:left="709"/>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Группа 52.2 </w:t>
      </w:r>
      <w:r w:rsidR="00267A4A" w:rsidRPr="00AC5A17">
        <w:rPr>
          <w:rFonts w:ascii="Times New Roman" w:hAnsi="Times New Roman" w:cs="Times New Roman"/>
          <w:color w:val="000000" w:themeColor="text1"/>
          <w:sz w:val="28"/>
          <w:szCs w:val="28"/>
        </w:rPr>
        <w:t>Вспомогательная транспортная деятельность</w:t>
      </w:r>
      <w:r w:rsidRPr="00AC5A17">
        <w:rPr>
          <w:rFonts w:ascii="Times New Roman" w:hAnsi="Times New Roman" w:cs="Times New Roman"/>
          <w:color w:val="000000" w:themeColor="text1"/>
          <w:sz w:val="28"/>
          <w:szCs w:val="28"/>
        </w:rPr>
        <w:tab/>
      </w:r>
    </w:p>
    <w:p w:rsidR="00420662" w:rsidRPr="00AC5A17" w:rsidRDefault="00420662" w:rsidP="00420662">
      <w:pPr>
        <w:spacing w:after="0" w:line="240" w:lineRule="auto"/>
        <w:ind w:firstLine="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w:t>
      </w:r>
      <w:r w:rsidR="00267A4A" w:rsidRPr="00AC5A17">
        <w:rPr>
          <w:rFonts w:ascii="Times New Roman" w:hAnsi="Times New Roman" w:cs="Times New Roman"/>
          <w:color w:val="000000" w:themeColor="text1"/>
          <w:sz w:val="28"/>
          <w:szCs w:val="28"/>
        </w:rPr>
        <w:t>52.21 Вспомогательная деятельность сухопутного транспорта</w:t>
      </w:r>
    </w:p>
    <w:p w:rsidR="00420662" w:rsidRPr="00AC5A17" w:rsidRDefault="00420662"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Подклассы:</w:t>
      </w:r>
    </w:p>
    <w:p w:rsidR="00420662" w:rsidRPr="00AC5A17" w:rsidRDefault="00267A4A"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52.21.3 Деятельность терминалов</w:t>
      </w:r>
    </w:p>
    <w:p w:rsidR="00267A4A" w:rsidRPr="00AC5A17" w:rsidRDefault="00267A4A"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52.21.9</w:t>
      </w:r>
      <w:proofErr w:type="gramStart"/>
      <w:r w:rsidRPr="00AC5A17">
        <w:rPr>
          <w:rFonts w:ascii="Times New Roman" w:hAnsi="Times New Roman" w:cs="Times New Roman"/>
          <w:color w:val="000000" w:themeColor="text1"/>
          <w:sz w:val="28"/>
          <w:szCs w:val="28"/>
        </w:rPr>
        <w:t xml:space="preserve"> П</w:t>
      </w:r>
      <w:proofErr w:type="gramEnd"/>
      <w:r w:rsidRPr="00AC5A17">
        <w:rPr>
          <w:rFonts w:ascii="Times New Roman" w:hAnsi="Times New Roman" w:cs="Times New Roman"/>
          <w:color w:val="000000" w:themeColor="text1"/>
          <w:sz w:val="28"/>
          <w:szCs w:val="28"/>
        </w:rPr>
        <w:t>рочая вспомогательная деятельность сухопутного транспорта</w:t>
      </w:r>
    </w:p>
    <w:p w:rsidR="00420662" w:rsidRPr="00AC5A17" w:rsidRDefault="00420662" w:rsidP="00420662">
      <w:pPr>
        <w:spacing w:after="0" w:line="240" w:lineRule="auto"/>
        <w:ind w:firstLine="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w:t>
      </w:r>
      <w:r w:rsidR="00267A4A" w:rsidRPr="00AC5A17">
        <w:rPr>
          <w:rFonts w:ascii="Times New Roman" w:hAnsi="Times New Roman" w:cs="Times New Roman"/>
          <w:color w:val="000000" w:themeColor="text1"/>
          <w:sz w:val="28"/>
          <w:szCs w:val="28"/>
        </w:rPr>
        <w:t>52.24 Транспортная обработка грузов</w:t>
      </w:r>
      <w:r w:rsidRPr="00AC5A17">
        <w:rPr>
          <w:rFonts w:ascii="Times New Roman" w:hAnsi="Times New Roman" w:cs="Times New Roman"/>
          <w:color w:val="000000" w:themeColor="text1"/>
          <w:sz w:val="28"/>
          <w:szCs w:val="28"/>
        </w:rPr>
        <w:tab/>
      </w:r>
    </w:p>
    <w:p w:rsidR="00420662" w:rsidRPr="00AC5A17" w:rsidRDefault="00420662"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Подкласс </w:t>
      </w:r>
      <w:r w:rsidR="00267A4A" w:rsidRPr="00AC5A17">
        <w:rPr>
          <w:rFonts w:ascii="Times New Roman" w:hAnsi="Times New Roman" w:cs="Times New Roman"/>
          <w:color w:val="000000" w:themeColor="text1"/>
          <w:sz w:val="28"/>
          <w:szCs w:val="28"/>
        </w:rPr>
        <w:t>52.24.0 Транспортная обработка грузов</w:t>
      </w:r>
    </w:p>
    <w:p w:rsidR="00420662" w:rsidRPr="00AC5A17" w:rsidRDefault="00420662" w:rsidP="00420662">
      <w:pPr>
        <w:spacing w:after="0" w:line="240" w:lineRule="auto"/>
        <w:ind w:left="1276"/>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Класс </w:t>
      </w:r>
      <w:r w:rsidR="00267A4A" w:rsidRPr="00AC5A17">
        <w:rPr>
          <w:rFonts w:ascii="Times New Roman" w:hAnsi="Times New Roman" w:cs="Times New Roman"/>
          <w:color w:val="000000" w:themeColor="text1"/>
          <w:sz w:val="28"/>
          <w:szCs w:val="28"/>
        </w:rPr>
        <w:t>52.29</w:t>
      </w:r>
      <w:proofErr w:type="gramStart"/>
      <w:r w:rsidR="00267A4A" w:rsidRPr="00AC5A17">
        <w:rPr>
          <w:rFonts w:ascii="Times New Roman" w:hAnsi="Times New Roman" w:cs="Times New Roman"/>
          <w:color w:val="000000" w:themeColor="text1"/>
          <w:sz w:val="28"/>
          <w:szCs w:val="28"/>
        </w:rPr>
        <w:t xml:space="preserve"> П</w:t>
      </w:r>
      <w:proofErr w:type="gramEnd"/>
      <w:r w:rsidR="00267A4A" w:rsidRPr="00AC5A17">
        <w:rPr>
          <w:rFonts w:ascii="Times New Roman" w:hAnsi="Times New Roman" w:cs="Times New Roman"/>
          <w:color w:val="000000" w:themeColor="text1"/>
          <w:sz w:val="28"/>
          <w:szCs w:val="28"/>
        </w:rPr>
        <w:t>рочая вспомогательная транспортная деятельность</w:t>
      </w:r>
    </w:p>
    <w:p w:rsidR="00420662" w:rsidRPr="00AC5A17" w:rsidRDefault="00420662"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 xml:space="preserve">Подклассы: </w:t>
      </w:r>
    </w:p>
    <w:p w:rsidR="00420662" w:rsidRPr="00AC5A17" w:rsidRDefault="00267A4A"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52.29.1 Транспортно-экспедиционные услуги</w:t>
      </w:r>
    </w:p>
    <w:p w:rsidR="00420662" w:rsidRPr="00AC5A17" w:rsidRDefault="00267A4A" w:rsidP="005F2FC4">
      <w:pPr>
        <w:spacing w:after="0" w:line="240" w:lineRule="auto"/>
        <w:ind w:left="2127"/>
        <w:jc w:val="both"/>
        <w:rPr>
          <w:rFonts w:ascii="Times New Roman" w:hAnsi="Times New Roman" w:cs="Times New Roman"/>
          <w:color w:val="000000" w:themeColor="text1"/>
          <w:sz w:val="28"/>
          <w:szCs w:val="28"/>
        </w:rPr>
      </w:pPr>
      <w:r w:rsidRPr="00AC5A17">
        <w:rPr>
          <w:rFonts w:ascii="Times New Roman" w:hAnsi="Times New Roman" w:cs="Times New Roman"/>
          <w:color w:val="000000" w:themeColor="text1"/>
          <w:sz w:val="28"/>
          <w:szCs w:val="28"/>
        </w:rPr>
        <w:t>52.29.9</w:t>
      </w:r>
      <w:proofErr w:type="gramStart"/>
      <w:r w:rsidRPr="00AC5A17">
        <w:rPr>
          <w:rFonts w:ascii="Times New Roman" w:hAnsi="Times New Roman" w:cs="Times New Roman"/>
          <w:color w:val="000000" w:themeColor="text1"/>
          <w:sz w:val="28"/>
          <w:szCs w:val="28"/>
        </w:rPr>
        <w:t xml:space="preserve"> П</w:t>
      </w:r>
      <w:proofErr w:type="gramEnd"/>
      <w:r w:rsidRPr="00AC5A17">
        <w:rPr>
          <w:rFonts w:ascii="Times New Roman" w:hAnsi="Times New Roman" w:cs="Times New Roman"/>
          <w:color w:val="000000" w:themeColor="text1"/>
          <w:sz w:val="28"/>
          <w:szCs w:val="28"/>
        </w:rPr>
        <w:t>рочая транспортно-экспедиционная деятельность</w:t>
      </w:r>
    </w:p>
    <w:p w:rsidR="00420662" w:rsidRPr="00AD6236" w:rsidRDefault="00420662" w:rsidP="00420662">
      <w:pPr>
        <w:spacing w:after="0" w:line="240" w:lineRule="auto"/>
        <w:ind w:firstLine="709"/>
        <w:jc w:val="both"/>
        <w:rPr>
          <w:rFonts w:ascii="Times New Roman" w:hAnsi="Times New Roman" w:cs="Times New Roman"/>
          <w:color w:val="000000" w:themeColor="text1"/>
          <w:sz w:val="28"/>
          <w:szCs w:val="28"/>
        </w:rPr>
      </w:pPr>
      <w:proofErr w:type="gramStart"/>
      <w:r w:rsidRPr="00AD6236">
        <w:rPr>
          <w:rFonts w:ascii="Times New Roman" w:hAnsi="Times New Roman" w:cs="Times New Roman"/>
          <w:color w:val="000000" w:themeColor="text1"/>
          <w:sz w:val="28"/>
          <w:szCs w:val="28"/>
        </w:rPr>
        <w:lastRenderedPageBreak/>
        <w:t xml:space="preserve">Исходя из содержания видов экономической деятельности </w:t>
      </w:r>
      <w:r w:rsidR="00441C03">
        <w:rPr>
          <w:rFonts w:ascii="Times New Roman" w:hAnsi="Times New Roman" w:cs="Times New Roman"/>
          <w:color w:val="000000" w:themeColor="text1"/>
          <w:sz w:val="28"/>
          <w:szCs w:val="28"/>
        </w:rPr>
        <w:t>в логистике</w:t>
      </w:r>
      <w:r w:rsidRPr="00AD6236">
        <w:rPr>
          <w:rFonts w:ascii="Times New Roman" w:hAnsi="Times New Roman" w:cs="Times New Roman"/>
          <w:color w:val="000000" w:themeColor="text1"/>
          <w:sz w:val="28"/>
          <w:szCs w:val="28"/>
        </w:rPr>
        <w:t xml:space="preserve"> и классификации ОКЭД выделены</w:t>
      </w:r>
      <w:proofErr w:type="gramEnd"/>
      <w:r w:rsidRPr="00AD6236">
        <w:rPr>
          <w:rFonts w:ascii="Times New Roman" w:hAnsi="Times New Roman" w:cs="Times New Roman"/>
          <w:color w:val="000000" w:themeColor="text1"/>
          <w:sz w:val="28"/>
          <w:szCs w:val="28"/>
        </w:rPr>
        <w:t xml:space="preserve"> следующие профессиональные группы – см. таблицу </w:t>
      </w:r>
      <w:r w:rsidR="002B0670">
        <w:rPr>
          <w:rFonts w:ascii="Times New Roman" w:hAnsi="Times New Roman" w:cs="Times New Roman"/>
          <w:color w:val="000000" w:themeColor="text1"/>
          <w:sz w:val="28"/>
          <w:szCs w:val="28"/>
        </w:rPr>
        <w:t>20</w:t>
      </w:r>
      <w:r w:rsidRPr="00AD6236">
        <w:rPr>
          <w:rFonts w:ascii="Times New Roman" w:hAnsi="Times New Roman" w:cs="Times New Roman"/>
          <w:color w:val="000000" w:themeColor="text1"/>
          <w:sz w:val="28"/>
          <w:szCs w:val="28"/>
        </w:rPr>
        <w:t>.</w:t>
      </w:r>
    </w:p>
    <w:p w:rsidR="00420662" w:rsidRPr="00AD6236" w:rsidRDefault="00420662" w:rsidP="00420662">
      <w:pPr>
        <w:spacing w:after="0" w:line="240" w:lineRule="auto"/>
        <w:ind w:firstLine="709"/>
        <w:jc w:val="both"/>
        <w:rPr>
          <w:rFonts w:ascii="Times New Roman" w:hAnsi="Times New Roman" w:cs="Times New Roman"/>
          <w:color w:val="000000" w:themeColor="text1"/>
          <w:sz w:val="28"/>
          <w:szCs w:val="28"/>
        </w:rPr>
      </w:pPr>
    </w:p>
    <w:p w:rsidR="00420662" w:rsidRPr="00AD6236" w:rsidRDefault="00420662" w:rsidP="003E6A48">
      <w:pPr>
        <w:spacing w:after="0" w:line="240" w:lineRule="auto"/>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 xml:space="preserve">Таблица </w:t>
      </w:r>
      <w:r w:rsidR="002B0670">
        <w:rPr>
          <w:rFonts w:ascii="Times New Roman" w:hAnsi="Times New Roman" w:cs="Times New Roman"/>
          <w:color w:val="000000" w:themeColor="text1"/>
          <w:sz w:val="28"/>
          <w:szCs w:val="28"/>
        </w:rPr>
        <w:t>20</w:t>
      </w:r>
      <w:r w:rsidRPr="00AD6236">
        <w:rPr>
          <w:rFonts w:ascii="Times New Roman" w:hAnsi="Times New Roman" w:cs="Times New Roman"/>
          <w:color w:val="000000" w:themeColor="text1"/>
          <w:sz w:val="28"/>
          <w:szCs w:val="28"/>
        </w:rPr>
        <w:t xml:space="preserve"> – Профессиональные группы </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00"/>
        <w:gridCol w:w="3820"/>
      </w:tblGrid>
      <w:tr w:rsidR="00420662" w:rsidRPr="00AC5A17" w:rsidTr="00576C3F">
        <w:trPr>
          <w:trHeight w:val="300"/>
        </w:trPr>
        <w:tc>
          <w:tcPr>
            <w:tcW w:w="851" w:type="dxa"/>
            <w:shd w:val="clear" w:color="auto" w:fill="auto"/>
            <w:vAlign w:val="center"/>
            <w:hideMark/>
          </w:tcPr>
          <w:p w:rsidR="00420662" w:rsidRPr="00AC5A17" w:rsidRDefault="00420662" w:rsidP="00C144A2">
            <w:pPr>
              <w:spacing w:after="0" w:line="240" w:lineRule="auto"/>
              <w:jc w:val="center"/>
              <w:rPr>
                <w:rFonts w:ascii="Times New Roman" w:eastAsia="Times New Roman" w:hAnsi="Times New Roman" w:cs="Times New Roman"/>
                <w:b/>
                <w:bCs/>
                <w:color w:val="000000" w:themeColor="text1"/>
                <w:sz w:val="24"/>
                <w:szCs w:val="24"/>
                <w:lang w:eastAsia="ru-RU"/>
              </w:rPr>
            </w:pPr>
            <w:r w:rsidRPr="00AC5A17">
              <w:rPr>
                <w:rFonts w:ascii="Times New Roman" w:eastAsia="Times New Roman" w:hAnsi="Times New Roman" w:cs="Times New Roman"/>
                <w:b/>
                <w:bCs/>
                <w:color w:val="000000" w:themeColor="text1"/>
                <w:sz w:val="24"/>
                <w:szCs w:val="24"/>
                <w:lang w:eastAsia="ru-RU"/>
              </w:rPr>
              <w:t>№</w:t>
            </w:r>
          </w:p>
        </w:tc>
        <w:tc>
          <w:tcPr>
            <w:tcW w:w="4600" w:type="dxa"/>
            <w:shd w:val="clear" w:color="auto" w:fill="auto"/>
            <w:vAlign w:val="center"/>
            <w:hideMark/>
          </w:tcPr>
          <w:p w:rsidR="00420662" w:rsidRPr="00AC5A17" w:rsidRDefault="00420662" w:rsidP="00C144A2">
            <w:pPr>
              <w:spacing w:after="0" w:line="240" w:lineRule="auto"/>
              <w:jc w:val="center"/>
              <w:rPr>
                <w:rFonts w:ascii="Times New Roman" w:eastAsia="Times New Roman" w:hAnsi="Times New Roman" w:cs="Times New Roman"/>
                <w:b/>
                <w:bCs/>
                <w:color w:val="000000" w:themeColor="text1"/>
                <w:sz w:val="24"/>
                <w:szCs w:val="24"/>
                <w:lang w:eastAsia="ru-RU"/>
              </w:rPr>
            </w:pPr>
            <w:r w:rsidRPr="00AC5A17">
              <w:rPr>
                <w:rFonts w:ascii="Times New Roman" w:eastAsia="Times New Roman" w:hAnsi="Times New Roman" w:cs="Times New Roman"/>
                <w:b/>
                <w:bCs/>
                <w:color w:val="000000" w:themeColor="text1"/>
                <w:sz w:val="24"/>
                <w:szCs w:val="24"/>
                <w:lang w:eastAsia="ru-RU"/>
              </w:rPr>
              <w:t>Профессиональные группы</w:t>
            </w:r>
          </w:p>
        </w:tc>
        <w:tc>
          <w:tcPr>
            <w:tcW w:w="3820" w:type="dxa"/>
            <w:shd w:val="clear" w:color="auto" w:fill="auto"/>
            <w:vAlign w:val="center"/>
            <w:hideMark/>
          </w:tcPr>
          <w:p w:rsidR="00420662" w:rsidRPr="00AC5A17" w:rsidRDefault="003E6A48" w:rsidP="00C144A2">
            <w:pPr>
              <w:spacing w:after="0" w:line="240" w:lineRule="auto"/>
              <w:jc w:val="center"/>
              <w:rPr>
                <w:rFonts w:ascii="Times New Roman" w:eastAsia="Times New Roman" w:hAnsi="Times New Roman" w:cs="Times New Roman"/>
                <w:b/>
                <w:bCs/>
                <w:color w:val="000000" w:themeColor="text1"/>
                <w:sz w:val="24"/>
                <w:szCs w:val="24"/>
                <w:lang w:eastAsia="ru-RU"/>
              </w:rPr>
            </w:pPr>
            <w:r w:rsidRPr="00AC5A17">
              <w:rPr>
                <w:rFonts w:ascii="Times New Roman" w:eastAsia="Times New Roman" w:hAnsi="Times New Roman" w:cs="Times New Roman"/>
                <w:b/>
                <w:bCs/>
                <w:color w:val="000000" w:themeColor="text1"/>
                <w:sz w:val="24"/>
                <w:szCs w:val="24"/>
                <w:lang w:eastAsia="ru-RU"/>
              </w:rPr>
              <w:t>Профессиональные подгруппы</w:t>
            </w:r>
          </w:p>
        </w:tc>
      </w:tr>
      <w:tr w:rsidR="00CE377A" w:rsidRPr="00AC5A17" w:rsidTr="00576C3F">
        <w:trPr>
          <w:trHeight w:val="485"/>
        </w:trPr>
        <w:tc>
          <w:tcPr>
            <w:tcW w:w="851" w:type="dxa"/>
            <w:vMerge w:val="restart"/>
            <w:shd w:val="clear" w:color="auto" w:fill="auto"/>
            <w:vAlign w:val="center"/>
          </w:tcPr>
          <w:p w:rsidR="00CE377A" w:rsidRPr="00AC5A17" w:rsidRDefault="00CE377A" w:rsidP="00C144A2">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1</w:t>
            </w:r>
          </w:p>
        </w:tc>
        <w:tc>
          <w:tcPr>
            <w:tcW w:w="4600" w:type="dxa"/>
            <w:vMerge w:val="restart"/>
            <w:shd w:val="clear" w:color="auto" w:fill="auto"/>
            <w:vAlign w:val="center"/>
          </w:tcPr>
          <w:p w:rsidR="00CE377A" w:rsidRPr="00AC5A17" w:rsidRDefault="00CE377A" w:rsidP="00CE377A">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 xml:space="preserve">Диспетчерская деятельность </w:t>
            </w:r>
          </w:p>
        </w:tc>
        <w:tc>
          <w:tcPr>
            <w:tcW w:w="3820" w:type="dxa"/>
            <w:shd w:val="clear" w:color="auto" w:fill="auto"/>
            <w:vAlign w:val="center"/>
          </w:tcPr>
          <w:p w:rsidR="00CE377A"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Диспетчерское управление движением транспорта</w:t>
            </w:r>
          </w:p>
        </w:tc>
      </w:tr>
      <w:tr w:rsidR="00CE377A" w:rsidRPr="00AC5A17" w:rsidTr="00576C3F">
        <w:trPr>
          <w:trHeight w:val="485"/>
        </w:trPr>
        <w:tc>
          <w:tcPr>
            <w:tcW w:w="851" w:type="dxa"/>
            <w:vMerge/>
            <w:shd w:val="clear" w:color="auto" w:fill="auto"/>
            <w:vAlign w:val="center"/>
          </w:tcPr>
          <w:p w:rsidR="00CE377A" w:rsidRPr="00AC5A17" w:rsidRDefault="00CE377A" w:rsidP="00C144A2">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CE377A" w:rsidRPr="00AC5A17" w:rsidRDefault="00CE377A" w:rsidP="00C144A2">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CE377A"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Диспетчерское управление на складе</w:t>
            </w:r>
          </w:p>
        </w:tc>
      </w:tr>
      <w:tr w:rsidR="00CE377A" w:rsidRPr="00AC5A17" w:rsidTr="00576C3F">
        <w:trPr>
          <w:trHeight w:val="841"/>
        </w:trPr>
        <w:tc>
          <w:tcPr>
            <w:tcW w:w="851" w:type="dxa"/>
            <w:shd w:val="clear" w:color="auto" w:fill="auto"/>
            <w:vAlign w:val="center"/>
            <w:hideMark/>
          </w:tcPr>
          <w:p w:rsidR="00CE377A" w:rsidRPr="00AC5A17" w:rsidRDefault="00CE377A" w:rsidP="003E6A48">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2</w:t>
            </w:r>
          </w:p>
        </w:tc>
        <w:tc>
          <w:tcPr>
            <w:tcW w:w="460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Управление и обслуживание транспортно-</w:t>
            </w:r>
          </w:p>
          <w:p w:rsidR="00CE377A"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логистического центра</w:t>
            </w:r>
          </w:p>
        </w:tc>
        <w:tc>
          <w:tcPr>
            <w:tcW w:w="3820" w:type="dxa"/>
            <w:shd w:val="clear" w:color="auto" w:fill="auto"/>
            <w:vAlign w:val="center"/>
          </w:tcPr>
          <w:p w:rsidR="00CE377A" w:rsidRPr="00AC5A17" w:rsidRDefault="00CE377A" w:rsidP="00BE3BDA">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Управление и обслуживание транспортно-логистического центра</w:t>
            </w:r>
          </w:p>
        </w:tc>
      </w:tr>
      <w:tr w:rsidR="00576C3F" w:rsidRPr="00AC5A17" w:rsidTr="00576C3F">
        <w:trPr>
          <w:trHeight w:val="834"/>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3</w:t>
            </w:r>
          </w:p>
        </w:tc>
        <w:tc>
          <w:tcPr>
            <w:tcW w:w="460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Складирование и хранение грузов</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Складирование и хранение грузов</w:t>
            </w:r>
          </w:p>
        </w:tc>
      </w:tr>
      <w:tr w:rsidR="00576C3F" w:rsidRPr="00AC5A17" w:rsidTr="00576C3F">
        <w:trPr>
          <w:trHeight w:val="834"/>
        </w:trPr>
        <w:tc>
          <w:tcPr>
            <w:tcW w:w="851" w:type="dxa"/>
            <w:vMerge w:val="restart"/>
            <w:shd w:val="clear" w:color="auto" w:fill="auto"/>
            <w:vAlign w:val="center"/>
            <w:hideMark/>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4</w:t>
            </w:r>
          </w:p>
        </w:tc>
        <w:tc>
          <w:tcPr>
            <w:tcW w:w="4600" w:type="dxa"/>
            <w:vMerge w:val="restart"/>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 xml:space="preserve">Транспортная обработка грузов </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Погрузка и разгрузка грузов или багажа пассажиров независимо от вида транспорта</w:t>
            </w:r>
          </w:p>
        </w:tc>
      </w:tr>
      <w:tr w:rsidR="00576C3F" w:rsidRPr="00AC5A17" w:rsidTr="00576C3F">
        <w:trPr>
          <w:trHeight w:val="833"/>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Организация погрузочно-разгрузочных работ в порту</w:t>
            </w:r>
          </w:p>
        </w:tc>
      </w:tr>
      <w:tr w:rsidR="00576C3F" w:rsidRPr="00AC5A17" w:rsidTr="00576C3F">
        <w:trPr>
          <w:trHeight w:val="703"/>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Погрузка и разгрузка судовых и других грузов</w:t>
            </w:r>
          </w:p>
        </w:tc>
      </w:tr>
      <w:tr w:rsidR="00576C3F" w:rsidRPr="00AC5A17" w:rsidTr="00576C3F">
        <w:trPr>
          <w:trHeight w:val="557"/>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Транспортная обработка грузов на железнодорожном транспорте</w:t>
            </w:r>
          </w:p>
        </w:tc>
      </w:tr>
      <w:tr w:rsidR="00576C3F" w:rsidRPr="00AC5A17" w:rsidTr="00576C3F">
        <w:trPr>
          <w:trHeight w:val="282"/>
        </w:trPr>
        <w:tc>
          <w:tcPr>
            <w:tcW w:w="851" w:type="dxa"/>
            <w:vMerge w:val="restart"/>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5</w:t>
            </w:r>
          </w:p>
        </w:tc>
        <w:tc>
          <w:tcPr>
            <w:tcW w:w="4600" w:type="dxa"/>
            <w:vMerge w:val="restart"/>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 xml:space="preserve">Транспортно-экспедиционная деятельность </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Транспортно-экспедиционные услуги</w:t>
            </w:r>
          </w:p>
        </w:tc>
      </w:tr>
      <w:tr w:rsidR="00576C3F" w:rsidRPr="00AC5A17" w:rsidTr="00576C3F">
        <w:trPr>
          <w:trHeight w:val="282"/>
        </w:trPr>
        <w:tc>
          <w:tcPr>
            <w:tcW w:w="851" w:type="dxa"/>
            <w:vMerge/>
            <w:shd w:val="clear" w:color="auto" w:fill="auto"/>
            <w:vAlign w:val="center"/>
            <w:hideMark/>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Транспортно-экспедиционные услуги на железнодорожном транспорте</w:t>
            </w:r>
          </w:p>
        </w:tc>
      </w:tr>
      <w:tr w:rsidR="00576C3F" w:rsidRPr="00AC5A17" w:rsidTr="00576C3F">
        <w:trPr>
          <w:trHeight w:val="427"/>
        </w:trPr>
        <w:tc>
          <w:tcPr>
            <w:tcW w:w="851" w:type="dxa"/>
            <w:vMerge/>
            <w:shd w:val="clear" w:color="auto" w:fill="auto"/>
            <w:vAlign w:val="center"/>
            <w:hideMark/>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Транспортно-экспедиционные услуги на автомобильном транспорте</w:t>
            </w:r>
          </w:p>
        </w:tc>
      </w:tr>
      <w:tr w:rsidR="00576C3F" w:rsidRPr="00AC5A17" w:rsidTr="00576C3F">
        <w:trPr>
          <w:trHeight w:val="600"/>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Транспортно-экспедиционные услуги на водном транспорте</w:t>
            </w:r>
          </w:p>
        </w:tc>
      </w:tr>
      <w:tr w:rsidR="00576C3F" w:rsidRPr="00AC5A17" w:rsidTr="00576C3F">
        <w:trPr>
          <w:trHeight w:val="600"/>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Транспортно-экспедиционные услуги на воздушном транспорте</w:t>
            </w:r>
          </w:p>
        </w:tc>
      </w:tr>
      <w:tr w:rsidR="00576C3F" w:rsidRPr="00AC5A17" w:rsidTr="00576C3F">
        <w:trPr>
          <w:trHeight w:val="600"/>
        </w:trPr>
        <w:tc>
          <w:tcPr>
            <w:tcW w:w="851" w:type="dxa"/>
            <w:vMerge w:val="restart"/>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6</w:t>
            </w:r>
          </w:p>
        </w:tc>
        <w:tc>
          <w:tcPr>
            <w:tcW w:w="4600" w:type="dxa"/>
            <w:vMerge w:val="restart"/>
            <w:shd w:val="clear" w:color="auto" w:fill="auto"/>
            <w:vAlign w:val="center"/>
          </w:tcPr>
          <w:p w:rsidR="00576C3F" w:rsidRPr="00AC5A17" w:rsidRDefault="00576C3F" w:rsidP="00576C3F">
            <w:pPr>
              <w:rPr>
                <w:rFonts w:ascii="Times New Roman" w:hAnsi="Times New Roman" w:cs="Times New Roman"/>
                <w:bCs/>
                <w:color w:val="000000"/>
                <w:sz w:val="24"/>
                <w:szCs w:val="24"/>
              </w:rPr>
            </w:pPr>
            <w:r w:rsidRPr="00AC5A17">
              <w:rPr>
                <w:rFonts w:ascii="Times New Roman" w:hAnsi="Times New Roman" w:cs="Times New Roman"/>
                <w:bCs/>
                <w:color w:val="000000"/>
                <w:sz w:val="24"/>
                <w:szCs w:val="24"/>
              </w:rPr>
              <w:t>Логистическая деятельность по перевозке грузов в цепи поставок</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Логистическая деятельность по перевозке грузов в цепи поставок</w:t>
            </w:r>
          </w:p>
        </w:tc>
      </w:tr>
      <w:tr w:rsidR="00576C3F" w:rsidRPr="00AC5A17" w:rsidTr="00576C3F">
        <w:trPr>
          <w:trHeight w:val="485"/>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rPr>
                <w:rFonts w:ascii="Times New Roman" w:hAnsi="Times New Roman" w:cs="Times New Roman"/>
                <w:bCs/>
                <w:color w:val="000000"/>
                <w:sz w:val="24"/>
                <w:szCs w:val="24"/>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 xml:space="preserve">Обслуживание </w:t>
            </w:r>
            <w:proofErr w:type="spellStart"/>
            <w:r w:rsidRPr="00AC5A17">
              <w:rPr>
                <w:rFonts w:ascii="Times New Roman" w:eastAsia="Times New Roman" w:hAnsi="Times New Roman" w:cs="Times New Roman"/>
                <w:color w:val="000000" w:themeColor="text1"/>
                <w:sz w:val="24"/>
                <w:szCs w:val="24"/>
                <w:lang w:eastAsia="ru-RU"/>
              </w:rPr>
              <w:t>холодовой</w:t>
            </w:r>
            <w:proofErr w:type="spellEnd"/>
            <w:r w:rsidRPr="00AC5A17">
              <w:rPr>
                <w:rFonts w:ascii="Times New Roman" w:eastAsia="Times New Roman" w:hAnsi="Times New Roman" w:cs="Times New Roman"/>
                <w:color w:val="000000" w:themeColor="text1"/>
                <w:sz w:val="24"/>
                <w:szCs w:val="24"/>
                <w:lang w:eastAsia="ru-RU"/>
              </w:rPr>
              <w:t xml:space="preserve"> цепи поставок</w:t>
            </w:r>
          </w:p>
        </w:tc>
      </w:tr>
      <w:tr w:rsidR="00576C3F" w:rsidRPr="00AC5A17" w:rsidTr="00576C3F">
        <w:trPr>
          <w:trHeight w:val="341"/>
        </w:trPr>
        <w:tc>
          <w:tcPr>
            <w:tcW w:w="851" w:type="dxa"/>
            <w:vMerge/>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p>
        </w:tc>
        <w:tc>
          <w:tcPr>
            <w:tcW w:w="4600" w:type="dxa"/>
            <w:vMerge/>
            <w:shd w:val="clear" w:color="auto" w:fill="auto"/>
            <w:vAlign w:val="center"/>
          </w:tcPr>
          <w:p w:rsidR="00576C3F" w:rsidRPr="00AC5A17" w:rsidRDefault="00576C3F" w:rsidP="00576C3F">
            <w:pPr>
              <w:rPr>
                <w:rFonts w:ascii="Times New Roman" w:hAnsi="Times New Roman" w:cs="Times New Roman"/>
                <w:bCs/>
                <w:color w:val="000000"/>
                <w:sz w:val="24"/>
                <w:szCs w:val="24"/>
              </w:rPr>
            </w:pP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Логистика оптового бизнеса</w:t>
            </w:r>
          </w:p>
        </w:tc>
      </w:tr>
      <w:tr w:rsidR="00576C3F" w:rsidRPr="00AC5A17" w:rsidTr="00576C3F">
        <w:trPr>
          <w:trHeight w:val="80"/>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7</w:t>
            </w:r>
          </w:p>
        </w:tc>
        <w:tc>
          <w:tcPr>
            <w:tcW w:w="4600" w:type="dxa"/>
            <w:shd w:val="clear" w:color="auto" w:fill="auto"/>
            <w:vAlign w:val="center"/>
          </w:tcPr>
          <w:p w:rsidR="00576C3F" w:rsidRPr="00AC5A17" w:rsidRDefault="00576C3F" w:rsidP="00576C3F">
            <w:pPr>
              <w:rPr>
                <w:rFonts w:ascii="Times New Roman" w:hAnsi="Times New Roman" w:cs="Times New Roman"/>
                <w:bCs/>
                <w:color w:val="000000"/>
                <w:sz w:val="24"/>
                <w:szCs w:val="24"/>
              </w:rPr>
            </w:pPr>
            <w:r w:rsidRPr="00AC5A17">
              <w:rPr>
                <w:rFonts w:ascii="Times New Roman" w:hAnsi="Times New Roman" w:cs="Times New Roman"/>
                <w:bCs/>
                <w:color w:val="000000"/>
                <w:sz w:val="24"/>
                <w:szCs w:val="24"/>
              </w:rPr>
              <w:t>Логистика пассажирских перевозок</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Логистика пассажирских перевозок</w:t>
            </w:r>
          </w:p>
        </w:tc>
      </w:tr>
      <w:tr w:rsidR="00576C3F" w:rsidRPr="00AC5A17" w:rsidTr="00576C3F">
        <w:trPr>
          <w:trHeight w:val="80"/>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8</w:t>
            </w:r>
          </w:p>
        </w:tc>
        <w:tc>
          <w:tcPr>
            <w:tcW w:w="460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Контейнерные перевозки</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Контейнерные перевозки</w:t>
            </w:r>
          </w:p>
        </w:tc>
      </w:tr>
      <w:tr w:rsidR="00576C3F" w:rsidRPr="00AC5A17" w:rsidTr="00576C3F">
        <w:trPr>
          <w:trHeight w:val="80"/>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9</w:t>
            </w:r>
          </w:p>
        </w:tc>
        <w:tc>
          <w:tcPr>
            <w:tcW w:w="460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Транспортная логистика почтовой связи</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Транспортная логистика почтовой связи</w:t>
            </w:r>
          </w:p>
        </w:tc>
      </w:tr>
      <w:tr w:rsidR="00576C3F" w:rsidRPr="00AC5A17" w:rsidTr="00576C3F">
        <w:trPr>
          <w:trHeight w:val="80"/>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lastRenderedPageBreak/>
              <w:t>10</w:t>
            </w:r>
          </w:p>
        </w:tc>
        <w:tc>
          <w:tcPr>
            <w:tcW w:w="4600" w:type="dxa"/>
            <w:shd w:val="clear" w:color="auto" w:fill="auto"/>
            <w:vAlign w:val="center"/>
          </w:tcPr>
          <w:p w:rsidR="00576C3F" w:rsidRPr="00AC5A17" w:rsidRDefault="00576C3F" w:rsidP="00576C3F">
            <w:pPr>
              <w:rPr>
                <w:rFonts w:ascii="Times New Roman" w:hAnsi="Times New Roman" w:cs="Times New Roman"/>
                <w:bCs/>
                <w:color w:val="000000"/>
                <w:sz w:val="24"/>
                <w:szCs w:val="24"/>
              </w:rPr>
            </w:pPr>
            <w:r w:rsidRPr="00AC5A17">
              <w:rPr>
                <w:rFonts w:ascii="Times New Roman" w:eastAsia="Times New Roman" w:hAnsi="Times New Roman" w:cs="Times New Roman"/>
                <w:color w:val="000000" w:themeColor="text1"/>
                <w:sz w:val="24"/>
                <w:szCs w:val="24"/>
                <w:lang w:eastAsia="ru-RU"/>
              </w:rPr>
              <w:t>Обучение</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Обучение</w:t>
            </w:r>
          </w:p>
        </w:tc>
      </w:tr>
      <w:tr w:rsidR="00576C3F" w:rsidRPr="00AC5A17" w:rsidTr="00576C3F">
        <w:trPr>
          <w:trHeight w:val="80"/>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11</w:t>
            </w:r>
          </w:p>
        </w:tc>
        <w:tc>
          <w:tcPr>
            <w:tcW w:w="4600" w:type="dxa"/>
            <w:shd w:val="clear" w:color="auto" w:fill="auto"/>
            <w:vAlign w:val="center"/>
          </w:tcPr>
          <w:p w:rsidR="00576C3F" w:rsidRPr="00AC5A17" w:rsidRDefault="00576C3F" w:rsidP="00576C3F">
            <w:pPr>
              <w:rPr>
                <w:rFonts w:ascii="Times New Roman" w:hAnsi="Times New Roman" w:cs="Times New Roman"/>
                <w:bCs/>
                <w:color w:val="000000"/>
                <w:sz w:val="24"/>
                <w:szCs w:val="24"/>
              </w:rPr>
            </w:pPr>
            <w:r w:rsidRPr="00AC5A17">
              <w:rPr>
                <w:rFonts w:ascii="Times New Roman" w:eastAsia="Times New Roman" w:hAnsi="Times New Roman" w:cs="Times New Roman"/>
                <w:color w:val="000000" w:themeColor="text1"/>
                <w:sz w:val="24"/>
                <w:szCs w:val="24"/>
                <w:lang w:eastAsia="ru-RU"/>
              </w:rPr>
              <w:t>Производственная логистика</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Производственная логистика</w:t>
            </w:r>
          </w:p>
        </w:tc>
      </w:tr>
      <w:tr w:rsidR="00576C3F" w:rsidRPr="00AC5A17" w:rsidTr="00576C3F">
        <w:trPr>
          <w:trHeight w:val="80"/>
        </w:trPr>
        <w:tc>
          <w:tcPr>
            <w:tcW w:w="851" w:type="dxa"/>
            <w:shd w:val="clear" w:color="auto" w:fill="auto"/>
            <w:vAlign w:val="center"/>
          </w:tcPr>
          <w:p w:rsidR="00576C3F" w:rsidRPr="00AC5A17" w:rsidRDefault="00576C3F" w:rsidP="00576C3F">
            <w:pPr>
              <w:spacing w:after="0" w:line="240" w:lineRule="auto"/>
              <w:jc w:val="center"/>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12</w:t>
            </w:r>
          </w:p>
        </w:tc>
        <w:tc>
          <w:tcPr>
            <w:tcW w:w="460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bCs/>
                <w:color w:val="000000" w:themeColor="text1"/>
                <w:sz w:val="24"/>
                <w:szCs w:val="24"/>
                <w:lang w:eastAsia="ru-RU"/>
              </w:rPr>
            </w:pPr>
            <w:r w:rsidRPr="00AC5A17">
              <w:rPr>
                <w:rFonts w:ascii="Times New Roman" w:eastAsia="Times New Roman" w:hAnsi="Times New Roman" w:cs="Times New Roman"/>
                <w:bCs/>
                <w:color w:val="000000" w:themeColor="text1"/>
                <w:sz w:val="24"/>
                <w:szCs w:val="24"/>
                <w:lang w:eastAsia="ru-RU"/>
              </w:rPr>
              <w:t xml:space="preserve">Смежная деятельность </w:t>
            </w:r>
          </w:p>
        </w:tc>
        <w:tc>
          <w:tcPr>
            <w:tcW w:w="3820" w:type="dxa"/>
            <w:shd w:val="clear" w:color="auto" w:fill="auto"/>
            <w:vAlign w:val="center"/>
          </w:tcPr>
          <w:p w:rsidR="00576C3F" w:rsidRPr="00AC5A17" w:rsidRDefault="00576C3F" w:rsidP="00576C3F">
            <w:pPr>
              <w:spacing w:after="0" w:line="240" w:lineRule="auto"/>
              <w:rPr>
                <w:rFonts w:ascii="Times New Roman" w:eastAsia="Times New Roman" w:hAnsi="Times New Roman" w:cs="Times New Roman"/>
                <w:color w:val="000000" w:themeColor="text1"/>
                <w:sz w:val="24"/>
                <w:szCs w:val="24"/>
                <w:lang w:eastAsia="ru-RU"/>
              </w:rPr>
            </w:pPr>
            <w:r w:rsidRPr="00AC5A17">
              <w:rPr>
                <w:rFonts w:ascii="Times New Roman" w:eastAsia="Times New Roman" w:hAnsi="Times New Roman" w:cs="Times New Roman"/>
                <w:color w:val="000000" w:themeColor="text1"/>
                <w:sz w:val="24"/>
                <w:szCs w:val="24"/>
                <w:lang w:eastAsia="ru-RU"/>
              </w:rPr>
              <w:t>Оперирование движением вагонов (контейнеров)</w:t>
            </w:r>
          </w:p>
        </w:tc>
      </w:tr>
    </w:tbl>
    <w:p w:rsidR="00420662" w:rsidRPr="00AC5A17" w:rsidRDefault="00B13B2C" w:rsidP="00B13B2C">
      <w:pPr>
        <w:spacing w:after="0" w:line="240" w:lineRule="auto"/>
        <w:ind w:firstLine="709"/>
        <w:rPr>
          <w:rFonts w:ascii="Times New Roman" w:hAnsi="Times New Roman" w:cs="Times New Roman"/>
          <w:color w:val="000000" w:themeColor="text1"/>
          <w:sz w:val="24"/>
          <w:szCs w:val="24"/>
        </w:rPr>
      </w:pPr>
      <w:r w:rsidRPr="00AC5A17">
        <w:rPr>
          <w:rFonts w:ascii="Times New Roman" w:hAnsi="Times New Roman" w:cs="Times New Roman"/>
          <w:color w:val="000000" w:themeColor="text1"/>
          <w:sz w:val="24"/>
          <w:szCs w:val="24"/>
        </w:rPr>
        <w:t>Источник</w:t>
      </w:r>
      <w:r w:rsidRPr="00AC5A17">
        <w:rPr>
          <w:rFonts w:ascii="Times New Roman" w:hAnsi="Times New Roman" w:cs="Times New Roman"/>
          <w:color w:val="000000" w:themeColor="text1"/>
          <w:sz w:val="24"/>
          <w:szCs w:val="24"/>
          <w:lang w:val="en-US"/>
        </w:rPr>
        <w:t>:</w:t>
      </w:r>
      <w:r w:rsidRPr="00AC5A17">
        <w:rPr>
          <w:rFonts w:ascii="Times New Roman" w:hAnsi="Times New Roman" w:cs="Times New Roman"/>
          <w:color w:val="000000" w:themeColor="text1"/>
          <w:sz w:val="24"/>
          <w:szCs w:val="24"/>
        </w:rPr>
        <w:t xml:space="preserve"> составлено разработчиками</w:t>
      </w:r>
    </w:p>
    <w:p w:rsidR="00610561" w:rsidRDefault="00610561" w:rsidP="00420662">
      <w:pPr>
        <w:spacing w:after="0" w:line="240" w:lineRule="auto"/>
        <w:rPr>
          <w:rFonts w:ascii="Times New Roman" w:hAnsi="Times New Roman" w:cs="Times New Roman"/>
          <w:color w:val="000000" w:themeColor="text1"/>
          <w:sz w:val="28"/>
          <w:szCs w:val="28"/>
        </w:rPr>
      </w:pPr>
    </w:p>
    <w:p w:rsidR="00610561" w:rsidRDefault="00610561" w:rsidP="00420662">
      <w:pPr>
        <w:spacing w:after="0" w:line="240" w:lineRule="auto"/>
        <w:rPr>
          <w:rFonts w:ascii="Times New Roman" w:hAnsi="Times New Roman" w:cs="Times New Roman"/>
          <w:color w:val="000000" w:themeColor="text1"/>
          <w:sz w:val="28"/>
          <w:szCs w:val="28"/>
        </w:rPr>
      </w:pPr>
    </w:p>
    <w:p w:rsidR="00B342AE" w:rsidRPr="00AD6236" w:rsidRDefault="00B342AE" w:rsidP="00B342AE">
      <w:pPr>
        <w:spacing w:after="0" w:line="240" w:lineRule="auto"/>
        <w:ind w:firstLine="709"/>
        <w:jc w:val="both"/>
        <w:rPr>
          <w:rFonts w:ascii="Times New Roman" w:hAnsi="Times New Roman" w:cs="Times New Roman"/>
          <w:b/>
          <w:color w:val="000000" w:themeColor="text1"/>
          <w:sz w:val="28"/>
          <w:szCs w:val="28"/>
        </w:rPr>
      </w:pPr>
      <w:r w:rsidRPr="00AD6236">
        <w:rPr>
          <w:rFonts w:ascii="Times New Roman" w:hAnsi="Times New Roman" w:cs="Times New Roman"/>
          <w:b/>
          <w:color w:val="000000" w:themeColor="text1"/>
          <w:sz w:val="28"/>
          <w:szCs w:val="28"/>
        </w:rPr>
        <w:t xml:space="preserve">Термины и определения, применяемые </w:t>
      </w:r>
      <w:proofErr w:type="gramStart"/>
      <w:r w:rsidRPr="00AD6236">
        <w:rPr>
          <w:rFonts w:ascii="Times New Roman" w:hAnsi="Times New Roman" w:cs="Times New Roman"/>
          <w:b/>
          <w:color w:val="000000" w:themeColor="text1"/>
          <w:sz w:val="28"/>
          <w:szCs w:val="28"/>
        </w:rPr>
        <w:t>в</w:t>
      </w:r>
      <w:proofErr w:type="gramEnd"/>
      <w:r w:rsidRPr="00AD6236">
        <w:rPr>
          <w:rFonts w:ascii="Times New Roman" w:hAnsi="Times New Roman" w:cs="Times New Roman"/>
          <w:b/>
          <w:color w:val="000000" w:themeColor="text1"/>
          <w:sz w:val="28"/>
          <w:szCs w:val="28"/>
        </w:rPr>
        <w:t xml:space="preserve"> ОРК</w:t>
      </w:r>
    </w:p>
    <w:p w:rsidR="00D5604E" w:rsidRDefault="00B342AE" w:rsidP="00B342AE">
      <w:pPr>
        <w:spacing w:after="0" w:line="240" w:lineRule="auto"/>
        <w:ind w:firstLine="709"/>
        <w:jc w:val="both"/>
        <w:rPr>
          <w:rFonts w:ascii="Times New Roman" w:hAnsi="Times New Roman" w:cs="Times New Roman"/>
          <w:color w:val="000000" w:themeColor="text1"/>
          <w:sz w:val="28"/>
          <w:szCs w:val="28"/>
        </w:rPr>
      </w:pPr>
      <w:r w:rsidRPr="00AD6236">
        <w:rPr>
          <w:rFonts w:ascii="Times New Roman" w:hAnsi="Times New Roman" w:cs="Times New Roman"/>
          <w:color w:val="000000" w:themeColor="text1"/>
          <w:sz w:val="28"/>
          <w:szCs w:val="28"/>
        </w:rPr>
        <w:t>Отраслевые термины и определения:</w:t>
      </w:r>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proofErr w:type="spellStart"/>
      <w:r w:rsidRPr="00B342AE">
        <w:rPr>
          <w:rFonts w:ascii="Times New Roman" w:hAnsi="Times New Roman" w:cs="Times New Roman"/>
          <w:color w:val="000000" w:themeColor="text1"/>
          <w:sz w:val="28"/>
          <w:szCs w:val="28"/>
        </w:rPr>
        <w:t>Big</w:t>
      </w:r>
      <w:proofErr w:type="spellEnd"/>
      <w:r w:rsidRPr="00B342AE">
        <w:rPr>
          <w:rFonts w:ascii="Times New Roman" w:hAnsi="Times New Roman" w:cs="Times New Roman"/>
          <w:color w:val="000000" w:themeColor="text1"/>
          <w:sz w:val="28"/>
          <w:szCs w:val="28"/>
        </w:rPr>
        <w:t xml:space="preserve"> </w:t>
      </w:r>
      <w:proofErr w:type="spellStart"/>
      <w:r w:rsidRPr="00B342AE">
        <w:rPr>
          <w:rFonts w:ascii="Times New Roman" w:hAnsi="Times New Roman" w:cs="Times New Roman"/>
          <w:color w:val="000000" w:themeColor="text1"/>
          <w:sz w:val="28"/>
          <w:szCs w:val="28"/>
        </w:rPr>
        <w:t>Data</w:t>
      </w:r>
      <w:proofErr w:type="spellEnd"/>
      <w:r w:rsidRPr="00B342AE">
        <w:rPr>
          <w:rFonts w:ascii="Times New Roman" w:hAnsi="Times New Roman" w:cs="Times New Roman"/>
          <w:color w:val="000000" w:themeColor="text1"/>
          <w:sz w:val="28"/>
          <w:szCs w:val="28"/>
        </w:rPr>
        <w:t xml:space="preserve"> (технология) – серия подходов, инструментов и методов обработки структурированных и неструктурированных данных огромных объемов и значительного многообразия</w:t>
      </w:r>
      <w:r w:rsidRPr="00AC286D">
        <w:rPr>
          <w:rFonts w:ascii="Times New Roman" w:hAnsi="Times New Roman" w:cs="Times New Roman"/>
          <w:color w:val="000000" w:themeColor="text1"/>
          <w:sz w:val="28"/>
          <w:szCs w:val="28"/>
        </w:rPr>
        <w:t>;</w:t>
      </w:r>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AC286D">
        <w:rPr>
          <w:rFonts w:ascii="Times New Roman" w:hAnsi="Times New Roman" w:cs="Times New Roman"/>
          <w:color w:val="000000" w:themeColor="text1"/>
          <w:sz w:val="28"/>
          <w:szCs w:val="28"/>
        </w:rPr>
        <w:t>рузы - имущество, принятое к перевозке в соответствии с требованиями, установленными Правилами перевозок грузов;</w:t>
      </w:r>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AC286D">
        <w:rPr>
          <w:rFonts w:ascii="Times New Roman" w:hAnsi="Times New Roman" w:cs="Times New Roman"/>
          <w:color w:val="000000" w:themeColor="text1"/>
          <w:sz w:val="28"/>
          <w:szCs w:val="28"/>
        </w:rPr>
        <w:t>лиент (грузоотправитель, грузополучатель, пассажир, фрахтователь) - физическое или юридическое лицо, пользующееся транспортом в соответствии с заключенным договором с перевозчиком, а при смешанных перевозках в соответствии с заключенным договором смешанных перевозок;</w:t>
      </w:r>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Pr="00AC286D">
        <w:rPr>
          <w:rFonts w:ascii="Times New Roman" w:hAnsi="Times New Roman" w:cs="Times New Roman"/>
          <w:color w:val="000000" w:themeColor="text1"/>
          <w:sz w:val="28"/>
          <w:szCs w:val="28"/>
        </w:rPr>
        <w:t xml:space="preserve">бъекты транспортной инфраструктуры - технологический комплекс, включающий в себя железнодорожные, трамвайные, </w:t>
      </w:r>
      <w:proofErr w:type="spellStart"/>
      <w:r w:rsidRPr="00AC286D">
        <w:rPr>
          <w:rFonts w:ascii="Times New Roman" w:hAnsi="Times New Roman" w:cs="Times New Roman"/>
          <w:color w:val="000000" w:themeColor="text1"/>
          <w:sz w:val="28"/>
          <w:szCs w:val="28"/>
        </w:rPr>
        <w:t>легкорельсовые</w:t>
      </w:r>
      <w:proofErr w:type="spellEnd"/>
      <w:r w:rsidRPr="00AC286D">
        <w:rPr>
          <w:rFonts w:ascii="Times New Roman" w:hAnsi="Times New Roman" w:cs="Times New Roman"/>
          <w:color w:val="000000" w:themeColor="text1"/>
          <w:sz w:val="28"/>
          <w:szCs w:val="28"/>
        </w:rPr>
        <w:t>,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w:t>
      </w:r>
      <w:proofErr w:type="gramEnd"/>
      <w:r w:rsidRPr="00AC286D">
        <w:rPr>
          <w:rFonts w:ascii="Times New Roman" w:hAnsi="Times New Roman" w:cs="Times New Roman"/>
          <w:color w:val="000000" w:themeColor="text1"/>
          <w:sz w:val="28"/>
          <w:szCs w:val="28"/>
        </w:rPr>
        <w:t xml:space="preserve"> и оборудования;</w:t>
      </w:r>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т</w:t>
      </w:r>
      <w:r w:rsidRPr="00B342AE">
        <w:rPr>
          <w:rFonts w:ascii="Times New Roman" w:hAnsi="Times New Roman" w:cs="Times New Roman"/>
          <w:color w:val="000000" w:themeColor="text1"/>
          <w:sz w:val="28"/>
          <w:szCs w:val="28"/>
        </w:rPr>
        <w:t>елематика</w:t>
      </w:r>
      <w:proofErr w:type="spellEnd"/>
      <w:r w:rsidRPr="00B342AE">
        <w:rPr>
          <w:rFonts w:ascii="Times New Roman" w:hAnsi="Times New Roman" w:cs="Times New Roman"/>
          <w:color w:val="000000" w:themeColor="text1"/>
          <w:sz w:val="28"/>
          <w:szCs w:val="28"/>
        </w:rPr>
        <w:t xml:space="preserve"> – область информатики, охватывающая сферу телекоммуникаций. </w:t>
      </w:r>
      <w:proofErr w:type="gramStart"/>
      <w:r w:rsidRPr="00B342AE">
        <w:rPr>
          <w:rFonts w:ascii="Times New Roman" w:hAnsi="Times New Roman" w:cs="Times New Roman"/>
          <w:color w:val="000000" w:themeColor="text1"/>
          <w:sz w:val="28"/>
          <w:szCs w:val="28"/>
        </w:rPr>
        <w:t>ТМЦ (Товарно-материальные ценности) - это составная часть оборотных средств, обеспечивающая бесперебойную производственно-хозяйственную деятельность предприятия и включающая стоимость производственных запасов, остатков незавершенного производства и готовой продукции</w:t>
      </w:r>
      <w:r w:rsidRPr="00AC286D">
        <w:rPr>
          <w:rFonts w:ascii="Times New Roman" w:hAnsi="Times New Roman" w:cs="Times New Roman"/>
          <w:color w:val="000000" w:themeColor="text1"/>
          <w:sz w:val="28"/>
          <w:szCs w:val="28"/>
        </w:rPr>
        <w:t>;</w:t>
      </w:r>
      <w:proofErr w:type="gramEnd"/>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т</w:t>
      </w:r>
      <w:r w:rsidRPr="00AC286D">
        <w:rPr>
          <w:rFonts w:ascii="Times New Roman" w:hAnsi="Times New Roman" w:cs="Times New Roman"/>
          <w:color w:val="000000" w:themeColor="text1"/>
          <w:sz w:val="28"/>
          <w:szCs w:val="28"/>
        </w:rPr>
        <w:t>ранспорт Республики Казахстан - зарегистрированный на территории Республики Казахстан железнодорожный, автомобильный, морской, внутренний водный, воздушный, городской рельсовый, а также находящийся на территории Республики Казахстан магистральный трубопроводный транспорт;</w:t>
      </w:r>
      <w:proofErr w:type="gramEnd"/>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B342AE">
        <w:rPr>
          <w:rFonts w:ascii="Times New Roman" w:hAnsi="Times New Roman" w:cs="Times New Roman"/>
          <w:color w:val="000000" w:themeColor="text1"/>
          <w:sz w:val="28"/>
          <w:szCs w:val="28"/>
        </w:rPr>
        <w:t xml:space="preserve">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w:t>
      </w:r>
      <w:r w:rsidRPr="00B342AE">
        <w:rPr>
          <w:rFonts w:ascii="Times New Roman" w:hAnsi="Times New Roman" w:cs="Times New Roman"/>
          <w:color w:val="000000" w:themeColor="text1"/>
          <w:sz w:val="28"/>
          <w:szCs w:val="28"/>
        </w:rPr>
        <w:lastRenderedPageBreak/>
        <w:t>внутреннего водного, воздушного), включающих мониторинг за движением грузов на каждом этапе транспортировки (перевозки)</w:t>
      </w:r>
      <w:r w:rsidRPr="00AC286D">
        <w:rPr>
          <w:rFonts w:ascii="Times New Roman" w:hAnsi="Times New Roman" w:cs="Times New Roman"/>
          <w:color w:val="000000" w:themeColor="text1"/>
          <w:sz w:val="28"/>
          <w:szCs w:val="28"/>
        </w:rPr>
        <w:t>;</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AC286D">
        <w:rPr>
          <w:rFonts w:ascii="Times New Roman" w:hAnsi="Times New Roman" w:cs="Times New Roman"/>
          <w:color w:val="000000" w:themeColor="text1"/>
          <w:sz w:val="28"/>
          <w:szCs w:val="28"/>
        </w:rPr>
        <w:t>ранспортно-логистический центр - это объект транспортной инфраструктуры, включающий специально отведенный участок с расположенными на нем сооружениями, предназначенный для выполнения сопутствующих перевозке подготовительных, распределительных и заключительных технологических операций с грузами и транспортными средствами, в том числе осмотра, включая таможенные и пограничные операции;</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AC286D">
        <w:rPr>
          <w:rFonts w:ascii="Times New Roman" w:hAnsi="Times New Roman" w:cs="Times New Roman"/>
          <w:color w:val="000000" w:themeColor="text1"/>
          <w:sz w:val="28"/>
          <w:szCs w:val="28"/>
        </w:rPr>
        <w:t>ранспортно-экспедиционное агентство - специализированная организация, основным видом деятельности которой является транспортно-экспедиционное обслуживание;</w:t>
      </w:r>
    </w:p>
    <w:p w:rsidR="00AC286D" w:rsidRPr="00AC286D" w:rsidRDefault="00AC286D" w:rsidP="00B342A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B342AE">
        <w:rPr>
          <w:rFonts w:ascii="Times New Roman" w:hAnsi="Times New Roman" w:cs="Times New Roman"/>
          <w:color w:val="000000" w:themeColor="text1"/>
          <w:sz w:val="28"/>
          <w:szCs w:val="28"/>
        </w:rPr>
        <w:t>ранспортный фактор – фактор, характеризующий учет транспортной составляющей в цене товара</w:t>
      </w:r>
      <w:r w:rsidRPr="00AC286D">
        <w:rPr>
          <w:rFonts w:ascii="Times New Roman" w:hAnsi="Times New Roman" w:cs="Times New Roman"/>
          <w:color w:val="000000" w:themeColor="text1"/>
          <w:sz w:val="28"/>
          <w:szCs w:val="28"/>
        </w:rPr>
        <w:t>.</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 xml:space="preserve">Термины и определения  НСК: </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 xml:space="preserve">вид трудовой деятельности – выделенный завершенный этап технологического процесса, объединяющий занятия (профессии/должности) в профессиональный стандарт; </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знания – структурированные сведения предметной области, позволяющие человеку решать конкретные профессиональные задачи;</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карта профессиональных квалификаций (КПК) – систематизированное отображение занятий (профессий/должностей) по уровням квалификации в отрасли (виде трудовой деятельности) с установленными между ними взаимосвязями, карта профессиональной квалификации является приложением к отраслевой рамке квалификаций;</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квалификация – признание ценности освоенных знаний, умений и компетенций для рынка труда и дальнейшего образования и обучения, дающее право на осуществление трудовой деятельности;</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компетенция – способность человека, непосредственно проявляемая в профессиональной деятельности и позволяющая применять знания и умения для выполнения трудовых функций;</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Национальная система квалификаций (НСК) – целостный комплекс правовых и институциональных регуляторов спроса и предложения квалификаций, обеспечивающих взаимосвязь отраслей экономики, рынка труда и системы профессионального образования и обучения;</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Национальный классификатор занятий (НКЗ) – систематизированный перечень занятий (профессий/должностей), который отражает наименования занятий (профессий/должностей), применяемых на территории Республики Казахстан, и классифицирует их по уровню и специализации навыков в соответствии с видом выполняемых работ;</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Отраслевая рамка квалификаций (ОРК) – составная часть (подсистема) национальной системы квалификаций, представляющая собой рамочную структуру дифференцированных уровней квалификации, признаваемых в отрасли;</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lastRenderedPageBreak/>
        <w:t>пользователь профессиональных стандартов – государственные органы, организации (предприятия), физические лица;</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профессиональная задача (задача) – элемент трудовой функции, позволяющий декомпозировать функцию для выполнения единичных действий;</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профессия – социально признаваемая и/или юридически фиксированная область возможного выполнения соответствующих трудовых функций, требующая владение комплексом знаний и умений, приобретаемых в результате специальной подготовки, подтверждаемых соответствующими документами об образовании и/или опыта работы;</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трудовая функция (функция) – типичная работа (круг работ) в рамках этапа технологического процесса, состоящая из одной или нескольких профессиональных задач;</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умения – компоненты действия (действий) человека, основанные на знании и правильном его использовании для решения конкретных профессиональных задач;</w:t>
      </w:r>
    </w:p>
    <w:p w:rsidR="00AC286D" w:rsidRPr="00AC286D" w:rsidRDefault="00AC286D" w:rsidP="00AC286D">
      <w:pPr>
        <w:spacing w:after="0" w:line="240" w:lineRule="auto"/>
        <w:ind w:firstLine="709"/>
        <w:jc w:val="both"/>
        <w:rPr>
          <w:rFonts w:ascii="Times New Roman" w:hAnsi="Times New Roman" w:cs="Times New Roman"/>
          <w:color w:val="000000" w:themeColor="text1"/>
          <w:sz w:val="28"/>
          <w:szCs w:val="28"/>
        </w:rPr>
      </w:pPr>
      <w:r w:rsidRPr="00AC286D">
        <w:rPr>
          <w:rFonts w:ascii="Times New Roman" w:hAnsi="Times New Roman" w:cs="Times New Roman"/>
          <w:color w:val="000000" w:themeColor="text1"/>
          <w:sz w:val="28"/>
          <w:szCs w:val="28"/>
        </w:rPr>
        <w:t>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p w:rsidR="00AC286D" w:rsidRDefault="00AC286D" w:rsidP="00AC286D">
      <w:pPr>
        <w:spacing w:after="0" w:line="240" w:lineRule="auto"/>
        <w:ind w:firstLine="709"/>
        <w:jc w:val="both"/>
        <w:rPr>
          <w:rFonts w:ascii="Times New Roman" w:hAnsi="Times New Roman" w:cs="Times New Roman"/>
          <w:color w:val="000000" w:themeColor="text1"/>
          <w:sz w:val="28"/>
          <w:szCs w:val="28"/>
        </w:rPr>
      </w:pPr>
    </w:p>
    <w:p w:rsidR="00C144A2" w:rsidRDefault="00C144A2" w:rsidP="00AC286D">
      <w:pPr>
        <w:spacing w:after="0" w:line="240" w:lineRule="auto"/>
        <w:ind w:firstLine="709"/>
        <w:jc w:val="both"/>
        <w:rPr>
          <w:rFonts w:ascii="Times New Roman" w:hAnsi="Times New Roman" w:cs="Times New Roman"/>
          <w:b/>
          <w:color w:val="000000" w:themeColor="text1"/>
          <w:sz w:val="28"/>
          <w:szCs w:val="28"/>
        </w:rPr>
        <w:sectPr w:rsidR="00C144A2" w:rsidSect="00900BE0">
          <w:pgSz w:w="11906" w:h="16838"/>
          <w:pgMar w:top="1134" w:right="850" w:bottom="1134" w:left="1701" w:header="708" w:footer="708" w:gutter="0"/>
          <w:cols w:space="708"/>
          <w:docGrid w:linePitch="360"/>
        </w:sectPr>
      </w:pPr>
    </w:p>
    <w:p w:rsidR="00C144A2" w:rsidRDefault="00C144A2" w:rsidP="00117466">
      <w:pPr>
        <w:spacing w:after="0" w:line="240" w:lineRule="auto"/>
        <w:ind w:firstLine="709"/>
        <w:jc w:val="center"/>
        <w:rPr>
          <w:rFonts w:ascii="Times New Roman" w:hAnsi="Times New Roman" w:cs="Times New Roman"/>
          <w:b/>
          <w:color w:val="000000" w:themeColor="text1"/>
          <w:sz w:val="28"/>
          <w:szCs w:val="28"/>
        </w:rPr>
      </w:pPr>
      <w:r w:rsidRPr="00AD6236">
        <w:rPr>
          <w:rFonts w:ascii="Times New Roman" w:hAnsi="Times New Roman" w:cs="Times New Roman"/>
          <w:b/>
          <w:color w:val="000000" w:themeColor="text1"/>
          <w:sz w:val="28"/>
          <w:szCs w:val="28"/>
        </w:rPr>
        <w:lastRenderedPageBreak/>
        <w:t>Описание отраслевой рамки квалификаций</w:t>
      </w:r>
    </w:p>
    <w:p w:rsidR="006920EC" w:rsidRDefault="00117466" w:rsidP="00AC286D">
      <w:pPr>
        <w:spacing w:after="0" w:line="240" w:lineRule="auto"/>
        <w:ind w:firstLine="709"/>
        <w:jc w:val="both"/>
        <w:rPr>
          <w:rFonts w:ascii="Times New Roman" w:hAnsi="Times New Roman" w:cs="Times New Roman"/>
          <w:b/>
          <w:color w:val="000000" w:themeColor="text1"/>
          <w:sz w:val="28"/>
          <w:szCs w:val="28"/>
        </w:rPr>
      </w:pPr>
      <w:r w:rsidRPr="00117466">
        <w:rPr>
          <w:rFonts w:ascii="Times New Roman" w:hAnsi="Times New Roman" w:cs="Times New Roman"/>
          <w:b/>
          <w:color w:val="000000" w:themeColor="text1"/>
          <w:sz w:val="28"/>
          <w:szCs w:val="28"/>
        </w:rPr>
        <w:t>Уровни и дескрипторы ОРК</w:t>
      </w:r>
    </w:p>
    <w:tbl>
      <w:tblPr>
        <w:tblW w:w="5000" w:type="pct"/>
        <w:tblLook w:val="04A0" w:firstRow="1" w:lastRow="0" w:firstColumn="1" w:lastColumn="0" w:noHBand="0" w:noVBand="1"/>
      </w:tblPr>
      <w:tblGrid>
        <w:gridCol w:w="955"/>
        <w:gridCol w:w="955"/>
        <w:gridCol w:w="2685"/>
        <w:gridCol w:w="4288"/>
        <w:gridCol w:w="3336"/>
        <w:gridCol w:w="2567"/>
      </w:tblGrid>
      <w:tr w:rsidR="00961D67" w:rsidRPr="00AC5A17" w:rsidTr="00197A0E">
        <w:trPr>
          <w:trHeight w:val="828"/>
        </w:trPr>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Уровень НРК</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Уровень ОРК</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Знания</w:t>
            </w:r>
          </w:p>
        </w:tc>
        <w:tc>
          <w:tcPr>
            <w:tcW w:w="1450" w:type="pct"/>
            <w:tcBorders>
              <w:top w:val="single" w:sz="4" w:space="0" w:color="auto"/>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Умения и навыки</w:t>
            </w:r>
          </w:p>
        </w:tc>
        <w:tc>
          <w:tcPr>
            <w:tcW w:w="1128" w:type="pct"/>
            <w:tcBorders>
              <w:top w:val="single" w:sz="4" w:space="0" w:color="auto"/>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Личностные и профессиональные компетенции</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Пути достижения квалификации соответствующего подуровня</w:t>
            </w:r>
          </w:p>
        </w:tc>
      </w:tr>
      <w:tr w:rsidR="00961D67" w:rsidRPr="00AC5A17" w:rsidTr="00197A0E">
        <w:trPr>
          <w:trHeight w:val="3734"/>
        </w:trPr>
        <w:tc>
          <w:tcPr>
            <w:tcW w:w="323" w:type="pc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8</w:t>
            </w:r>
          </w:p>
        </w:tc>
        <w:tc>
          <w:tcPr>
            <w:tcW w:w="323" w:type="pct"/>
            <w:tcBorders>
              <w:top w:val="nil"/>
              <w:left w:val="nil"/>
              <w:bottom w:val="nil"/>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8</w:t>
            </w:r>
          </w:p>
        </w:tc>
        <w:tc>
          <w:tcPr>
            <w:tcW w:w="908" w:type="pct"/>
            <w:tcBorders>
              <w:top w:val="nil"/>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Обладание широким спектром  практических, инновационных и междисциплинарных знаний из различных функциональных областей для критического анализа, оценки и синтеза новых и сложных идей развития отрасли</w:t>
            </w:r>
          </w:p>
        </w:tc>
        <w:tc>
          <w:tcPr>
            <w:tcW w:w="1450" w:type="pct"/>
            <w:tcBorders>
              <w:top w:val="nil"/>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Умение генерировать идеи, прогнозировать результаты инновационной деятельности осуществлять широкомасштабные изменения в профессиональной и социальной сфере, руководить сложными производственными и научными процессами; инициировать, разрабатывать и адаптировать, реализовывать  проекты, ведущие к получению новых решений и практик; участвовать в устной или письменной форме в профессиональных дискуссиях. Самые продвинутые и специализированные навыки и умения, включая синтез и оценку, требуемые для решения критических проблем в профессиональной деятельности и позволяющие пересматривать и обновлять существующее знание или практику. Может способствовать на  профессиональном уровне техническому, общественному и культурному прогрессу общества </w:t>
            </w:r>
          </w:p>
        </w:tc>
        <w:tc>
          <w:tcPr>
            <w:tcW w:w="1128" w:type="pct"/>
            <w:tcBorders>
              <w:top w:val="nil"/>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Определение стратегии, управление процессами и деятельностью, принятие решений и ответственность на уровне институциональных структур. Способность к лидерству, автономности, анализу, оценке и реализации сложных инновационных идей в практической области. Компетентное общение в своей области профессиональной деятельности</w:t>
            </w:r>
          </w:p>
        </w:tc>
        <w:tc>
          <w:tcPr>
            <w:tcW w:w="868" w:type="pct"/>
            <w:tcBorders>
              <w:top w:val="nil"/>
              <w:left w:val="nil"/>
              <w:bottom w:val="nil"/>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 xml:space="preserve">Высшее профессиональное образование, </w:t>
            </w:r>
            <w:r w:rsidR="00350604" w:rsidRPr="00AC5A17">
              <w:rPr>
                <w:rFonts w:ascii="Times New Roman" w:eastAsia="Times New Roman" w:hAnsi="Times New Roman" w:cs="Times New Roman"/>
                <w:color w:val="000000"/>
                <w:sz w:val="20"/>
                <w:szCs w:val="20"/>
                <w:lang w:eastAsia="ru-RU"/>
              </w:rPr>
              <w:t xml:space="preserve">магистратура, </w:t>
            </w:r>
            <w:r w:rsidRPr="00AC5A17">
              <w:rPr>
                <w:rFonts w:ascii="Times New Roman" w:eastAsia="Times New Roman" w:hAnsi="Times New Roman" w:cs="Times New Roman"/>
                <w:color w:val="000000"/>
                <w:sz w:val="20"/>
                <w:szCs w:val="20"/>
                <w:lang w:eastAsia="ru-RU"/>
              </w:rPr>
              <w:t xml:space="preserve">предпочтительно, но не обязательно, докторантура </w:t>
            </w:r>
            <w:proofErr w:type="spellStart"/>
            <w:r w:rsidRPr="00AC5A17">
              <w:rPr>
                <w:rFonts w:ascii="Times New Roman" w:eastAsia="Times New Roman" w:hAnsi="Times New Roman" w:cs="Times New Roman"/>
                <w:color w:val="000000"/>
                <w:sz w:val="20"/>
                <w:szCs w:val="20"/>
                <w:lang w:eastAsia="ru-RU"/>
              </w:rPr>
              <w:t>PhD</w:t>
            </w:r>
            <w:proofErr w:type="spellEnd"/>
            <w:r w:rsidRPr="00AC5A17">
              <w:rPr>
                <w:rFonts w:ascii="Times New Roman" w:eastAsia="Times New Roman" w:hAnsi="Times New Roman" w:cs="Times New Roman"/>
                <w:color w:val="000000"/>
                <w:sz w:val="20"/>
                <w:szCs w:val="20"/>
                <w:lang w:eastAsia="ru-RU"/>
              </w:rPr>
              <w:t xml:space="preserve">, ученая степень доктора </w:t>
            </w:r>
            <w:proofErr w:type="spellStart"/>
            <w:r w:rsidRPr="00AC5A17">
              <w:rPr>
                <w:rFonts w:ascii="Times New Roman" w:eastAsia="Times New Roman" w:hAnsi="Times New Roman" w:cs="Times New Roman"/>
                <w:color w:val="000000"/>
                <w:sz w:val="20"/>
                <w:szCs w:val="20"/>
                <w:lang w:eastAsia="ru-RU"/>
              </w:rPr>
              <w:t>PhD</w:t>
            </w:r>
            <w:proofErr w:type="spellEnd"/>
            <w:r w:rsidRPr="00AC5A17">
              <w:rPr>
                <w:rFonts w:ascii="Times New Roman" w:eastAsia="Times New Roman" w:hAnsi="Times New Roman" w:cs="Times New Roman"/>
                <w:color w:val="000000"/>
                <w:sz w:val="20"/>
                <w:szCs w:val="20"/>
                <w:lang w:eastAsia="ru-RU"/>
              </w:rPr>
              <w:t>, степень кандидата наук, доктора наук, значительный практический и значительный управленческий опыт работы</w:t>
            </w:r>
          </w:p>
        </w:tc>
      </w:tr>
      <w:tr w:rsidR="00961D67" w:rsidRPr="00AC5A17" w:rsidTr="00197A0E">
        <w:trPr>
          <w:trHeight w:val="3000"/>
        </w:trPr>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7</w:t>
            </w:r>
          </w:p>
        </w:tc>
        <w:tc>
          <w:tcPr>
            <w:tcW w:w="3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7</w:t>
            </w:r>
          </w:p>
        </w:tc>
        <w:tc>
          <w:tcPr>
            <w:tcW w:w="90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Концептуальные знания в области науки и профессиональной деятельности  (в том числе инновационные и междисциплинарные), служащие основой для разработки новых методов и подходов к совершенствованию транспортной и </w:t>
            </w:r>
            <w:r w:rsidRPr="00AC5A17">
              <w:rPr>
                <w:rFonts w:ascii="Times New Roman" w:eastAsia="Times New Roman" w:hAnsi="Times New Roman" w:cs="Times New Roman"/>
                <w:bCs/>
                <w:color w:val="000000"/>
                <w:sz w:val="20"/>
                <w:szCs w:val="20"/>
                <w:lang w:eastAsia="ru-RU"/>
              </w:rPr>
              <w:br/>
              <w:t xml:space="preserve">логистической деятельности. Создание </w:t>
            </w:r>
            <w:r w:rsidRPr="00AC5A17">
              <w:rPr>
                <w:rFonts w:ascii="Times New Roman" w:eastAsia="Times New Roman" w:hAnsi="Times New Roman" w:cs="Times New Roman"/>
                <w:bCs/>
                <w:color w:val="000000"/>
                <w:sz w:val="20"/>
                <w:szCs w:val="20"/>
                <w:lang w:eastAsia="ru-RU"/>
              </w:rPr>
              <w:lastRenderedPageBreak/>
              <w:t xml:space="preserve">новых знаний прикладного характера в определенной области  </w:t>
            </w:r>
          </w:p>
        </w:tc>
        <w:tc>
          <w:tcPr>
            <w:tcW w:w="1450"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lastRenderedPageBreak/>
              <w:t>Умение организовывать и управлять деятельностью структурного подразделения или предприятия; самостоятельно определять цели профессиональной деятельности,  выбирать и обосновывать методы и средства их достижения; определять, оценивать и предотвращать риски в конкретном виде профессиональной деятельности; решать проблемы технологического или методического характера, используя разнообразные, в том числе инновационные, подходы и методы, междисциплинарные знания</w:t>
            </w:r>
          </w:p>
        </w:tc>
        <w:tc>
          <w:tcPr>
            <w:tcW w:w="112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Высокая степень самостоятельности и ответственности за результат собственной деятельности и обучения, за деятельность подразделения или предприятия, обучение коллектива. Способность проявлять лидерство в незнакомых, сложных и непредсказуемых ситуациях в конкретном виде профессиональной деятельности, требующих решения проблем, предполагающих множество </w:t>
            </w:r>
            <w:r w:rsidRPr="00AC5A17">
              <w:rPr>
                <w:rFonts w:ascii="Times New Roman" w:eastAsia="Times New Roman" w:hAnsi="Times New Roman" w:cs="Times New Roman"/>
                <w:bCs/>
                <w:color w:val="000000"/>
                <w:sz w:val="20"/>
                <w:szCs w:val="20"/>
                <w:lang w:eastAsia="ru-RU"/>
              </w:rPr>
              <w:lastRenderedPageBreak/>
              <w:t xml:space="preserve">взаимосвязанных факторов. Способность определять стратегию, управлять процессами и деятельностью подразделения или предприятия. </w:t>
            </w:r>
          </w:p>
        </w:tc>
        <w:tc>
          <w:tcPr>
            <w:tcW w:w="8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1D67" w:rsidRPr="00AC5A17" w:rsidRDefault="00961D67" w:rsidP="00350604">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lastRenderedPageBreak/>
              <w:t xml:space="preserve">Высшее профессиональное образование, предпочтительно, но не обязательно, </w:t>
            </w:r>
            <w:r w:rsidR="00350604" w:rsidRPr="00AC5A17">
              <w:rPr>
                <w:rFonts w:ascii="Times New Roman" w:eastAsia="Times New Roman" w:hAnsi="Times New Roman" w:cs="Times New Roman"/>
                <w:color w:val="000000"/>
                <w:sz w:val="20"/>
                <w:szCs w:val="20"/>
                <w:lang w:eastAsia="ru-RU"/>
              </w:rPr>
              <w:t xml:space="preserve">магистратура, </w:t>
            </w:r>
            <w:r w:rsidRPr="00AC5A17">
              <w:rPr>
                <w:rFonts w:ascii="Times New Roman" w:eastAsia="Times New Roman" w:hAnsi="Times New Roman" w:cs="Times New Roman"/>
                <w:color w:val="000000"/>
                <w:sz w:val="20"/>
                <w:szCs w:val="20"/>
                <w:lang w:eastAsia="ru-RU"/>
              </w:rPr>
              <w:t xml:space="preserve">докторантура </w:t>
            </w:r>
            <w:proofErr w:type="spellStart"/>
            <w:r w:rsidRPr="00AC5A17">
              <w:rPr>
                <w:rFonts w:ascii="Times New Roman" w:eastAsia="Times New Roman" w:hAnsi="Times New Roman" w:cs="Times New Roman"/>
                <w:color w:val="000000"/>
                <w:sz w:val="20"/>
                <w:szCs w:val="20"/>
                <w:lang w:eastAsia="ru-RU"/>
              </w:rPr>
              <w:t>PhD</w:t>
            </w:r>
            <w:proofErr w:type="spellEnd"/>
            <w:r w:rsidRPr="00AC5A17">
              <w:rPr>
                <w:rFonts w:ascii="Times New Roman" w:eastAsia="Times New Roman" w:hAnsi="Times New Roman" w:cs="Times New Roman"/>
                <w:color w:val="000000"/>
                <w:sz w:val="20"/>
                <w:szCs w:val="20"/>
                <w:lang w:eastAsia="ru-RU"/>
              </w:rPr>
              <w:t xml:space="preserve">, ученая степень доктора </w:t>
            </w:r>
            <w:proofErr w:type="spellStart"/>
            <w:r w:rsidRPr="00AC5A17">
              <w:rPr>
                <w:rFonts w:ascii="Times New Roman" w:eastAsia="Times New Roman" w:hAnsi="Times New Roman" w:cs="Times New Roman"/>
                <w:color w:val="000000"/>
                <w:sz w:val="20"/>
                <w:szCs w:val="20"/>
                <w:lang w:eastAsia="ru-RU"/>
              </w:rPr>
              <w:t>PhD</w:t>
            </w:r>
            <w:proofErr w:type="spellEnd"/>
            <w:r w:rsidRPr="00AC5A17">
              <w:rPr>
                <w:rFonts w:ascii="Times New Roman" w:eastAsia="Times New Roman" w:hAnsi="Times New Roman" w:cs="Times New Roman"/>
                <w:color w:val="000000"/>
                <w:sz w:val="20"/>
                <w:szCs w:val="20"/>
                <w:lang w:eastAsia="ru-RU"/>
              </w:rPr>
              <w:t>, степень кандидата наук, доктора наук, значительный практический и управленческий опыт работы в транспортной или логистической отрасли</w:t>
            </w:r>
          </w:p>
        </w:tc>
      </w:tr>
      <w:tr w:rsidR="00961D67" w:rsidRPr="00AC5A17" w:rsidTr="00197A0E">
        <w:trPr>
          <w:trHeight w:val="600"/>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single" w:sz="4" w:space="0" w:color="auto"/>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single" w:sz="4" w:space="0" w:color="auto"/>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450"/>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single" w:sz="4" w:space="0" w:color="auto"/>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single" w:sz="4" w:space="0" w:color="auto"/>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1500"/>
        </w:trPr>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6</w:t>
            </w: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6</w:t>
            </w:r>
          </w:p>
        </w:tc>
        <w:tc>
          <w:tcPr>
            <w:tcW w:w="90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Углубленные теоретические и практические знания (в том числе, инновационные) в конкретном виде профессиональной деятельности. Самостоятельный поиск, анализ и оценка профессиональной информации </w:t>
            </w:r>
          </w:p>
        </w:tc>
        <w:tc>
          <w:tcPr>
            <w:tcW w:w="1450"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Умение организовывать и управлять деятельностью структурного подразделения (службы) или небольшого предприятия; решать проблемы технологического или методического характера, относящиеся к определенной области профессиональной деятельности, предполагающие выбор и многообразие способов решения; применять на практике теоретические знания в конкретной области; управлять и контролировать процессы трудовой деятельности в рамках стратегии, политики и целей предприятия; правильно и логично оформлять свои мысли в письменной и устной форме. Навык разработки, внедрения, контроля, оценки и коррекции компонентов технологического процесса</w:t>
            </w:r>
          </w:p>
        </w:tc>
        <w:tc>
          <w:tcPr>
            <w:tcW w:w="112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Способность осуществлять профессиональную деятельность с высокой степенью самостоятельности, проявлять лидерство в обычных ситуациях в конкретном виде профессиональной деятельности. В рамках определенной функциональной области деятельности может давать указания и ставить задачи подчиненным (группам), давать и получать от других участников логистического процесса информацию, необходимую для выполнения работ, документировать процессы и результаты выполнения работ, предоставлять информацию руководству. Способность к управлению и контролю процессов трудовой и учебной деятельности в рамках стратегии, политики и целей предприятия, к обсуждению проблем, аргументированию выводов и грамотному оперированию информацией</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350604">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Высшее образование</w:t>
            </w:r>
            <w:r w:rsidR="00350604" w:rsidRPr="00AC5A17">
              <w:rPr>
                <w:rFonts w:ascii="Times New Roman" w:eastAsia="Times New Roman" w:hAnsi="Times New Roman" w:cs="Times New Roman"/>
                <w:color w:val="000000"/>
                <w:sz w:val="20"/>
                <w:szCs w:val="20"/>
                <w:lang w:eastAsia="ru-RU"/>
              </w:rPr>
              <w:t xml:space="preserve">, </w:t>
            </w:r>
            <w:proofErr w:type="spellStart"/>
            <w:r w:rsidR="00350604" w:rsidRPr="00AC5A17">
              <w:rPr>
                <w:rFonts w:ascii="Times New Roman" w:eastAsia="Times New Roman" w:hAnsi="Times New Roman" w:cs="Times New Roman"/>
                <w:color w:val="000000"/>
                <w:sz w:val="20"/>
                <w:szCs w:val="20"/>
                <w:lang w:eastAsia="ru-RU"/>
              </w:rPr>
              <w:t>б</w:t>
            </w:r>
            <w:r w:rsidRPr="00AC5A17">
              <w:rPr>
                <w:rFonts w:ascii="Times New Roman" w:eastAsia="Times New Roman" w:hAnsi="Times New Roman" w:cs="Times New Roman"/>
                <w:color w:val="000000"/>
                <w:sz w:val="20"/>
                <w:szCs w:val="20"/>
                <w:lang w:eastAsia="ru-RU"/>
              </w:rPr>
              <w:t>акалавриат</w:t>
            </w:r>
            <w:proofErr w:type="spellEnd"/>
            <w:r w:rsidRPr="00AC5A17">
              <w:rPr>
                <w:rFonts w:ascii="Times New Roman" w:eastAsia="Times New Roman" w:hAnsi="Times New Roman" w:cs="Times New Roman"/>
                <w:color w:val="000000"/>
                <w:sz w:val="20"/>
                <w:szCs w:val="20"/>
                <w:lang w:eastAsia="ru-RU"/>
              </w:rPr>
              <w:t xml:space="preserve">, практический опыт работы в транспортной или логистической отрасли </w:t>
            </w:r>
          </w:p>
        </w:tc>
      </w:tr>
      <w:tr w:rsidR="00961D67" w:rsidRPr="00AC5A17" w:rsidTr="00197A0E">
        <w:trPr>
          <w:trHeight w:val="3600"/>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465"/>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450"/>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2960"/>
        </w:trPr>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lastRenderedPageBreak/>
              <w:t>5</w:t>
            </w: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5</w:t>
            </w:r>
          </w:p>
        </w:tc>
        <w:tc>
          <w:tcPr>
            <w:tcW w:w="90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Широкий диапазон теоретических и практических знаний, часто носящих</w:t>
            </w:r>
            <w:r w:rsidRPr="00AC5A17">
              <w:rPr>
                <w:rFonts w:ascii="Times New Roman" w:eastAsia="Times New Roman" w:hAnsi="Times New Roman" w:cs="Times New Roman"/>
                <w:bCs/>
                <w:color w:val="000000"/>
                <w:sz w:val="20"/>
                <w:szCs w:val="20"/>
                <w:lang w:eastAsia="ru-RU"/>
              </w:rPr>
              <w:br/>
              <w:t>специализированный характер в рамках определенной функциональной области деятельности. Самостоятельный поиск информации, необходимой для решения профессиональных задач</w:t>
            </w:r>
          </w:p>
        </w:tc>
        <w:tc>
          <w:tcPr>
            <w:tcW w:w="1450"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Умение решать практические задачи, предполагающие многообразие способов решения и их выбор;  самостоятельно разрабатывать и выдвигать различные, в том числе альтернативные, варианты решения профессиональных проблем с применением теоретических и практических знаний; осуществлять текущий и итоговый контроль, оценку и коррекцию деятельности </w:t>
            </w:r>
          </w:p>
        </w:tc>
        <w:tc>
          <w:tcPr>
            <w:tcW w:w="112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Способность к самостоятельной деятельности по решению практических задач, требу</w:t>
            </w:r>
            <w:r w:rsidR="00350604" w:rsidRPr="00AC5A17">
              <w:rPr>
                <w:rFonts w:ascii="Times New Roman" w:eastAsia="Times New Roman" w:hAnsi="Times New Roman" w:cs="Times New Roman"/>
                <w:bCs/>
                <w:color w:val="000000"/>
                <w:sz w:val="20"/>
                <w:szCs w:val="20"/>
                <w:lang w:eastAsia="ru-RU"/>
              </w:rPr>
              <w:t>ю</w:t>
            </w:r>
            <w:r w:rsidRPr="00AC5A17">
              <w:rPr>
                <w:rFonts w:ascii="Times New Roman" w:eastAsia="Times New Roman" w:hAnsi="Times New Roman" w:cs="Times New Roman"/>
                <w:bCs/>
                <w:color w:val="000000"/>
                <w:sz w:val="20"/>
                <w:szCs w:val="20"/>
                <w:lang w:eastAsia="ru-RU"/>
              </w:rPr>
              <w:t>щих анализа ситуац</w:t>
            </w:r>
            <w:proofErr w:type="gramStart"/>
            <w:r w:rsidRPr="00AC5A17">
              <w:rPr>
                <w:rFonts w:ascii="Times New Roman" w:eastAsia="Times New Roman" w:hAnsi="Times New Roman" w:cs="Times New Roman"/>
                <w:bCs/>
                <w:color w:val="000000"/>
                <w:sz w:val="20"/>
                <w:szCs w:val="20"/>
                <w:lang w:eastAsia="ru-RU"/>
              </w:rPr>
              <w:t>ии и ее</w:t>
            </w:r>
            <w:proofErr w:type="gramEnd"/>
            <w:r w:rsidRPr="00AC5A17">
              <w:rPr>
                <w:rFonts w:ascii="Times New Roman" w:eastAsia="Times New Roman" w:hAnsi="Times New Roman" w:cs="Times New Roman"/>
                <w:bCs/>
                <w:color w:val="000000"/>
                <w:sz w:val="20"/>
                <w:szCs w:val="20"/>
                <w:lang w:eastAsia="ru-RU"/>
              </w:rPr>
              <w:t xml:space="preserve"> изменений. Самостоятельное управление и контроль процессами трудовой и учебной деятельности в рамках стратегии, политики и целей предприятия. Способность к управлению небольшой группой людей,  постановке задач, обсуждению проблемы и путей их решений. Аргументирование выводов и грамотное оперирование информацией</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350604">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Техническое и профессиональное образование (специалист среднего звена) и практический опыт работы или высшее образование (</w:t>
            </w:r>
            <w:proofErr w:type="spellStart"/>
            <w:r w:rsidRPr="00AC5A17">
              <w:rPr>
                <w:rFonts w:ascii="Times New Roman" w:eastAsia="Times New Roman" w:hAnsi="Times New Roman" w:cs="Times New Roman"/>
                <w:color w:val="000000"/>
                <w:sz w:val="20"/>
                <w:szCs w:val="20"/>
                <w:lang w:eastAsia="ru-RU"/>
              </w:rPr>
              <w:t>бакалавриат</w:t>
            </w:r>
            <w:proofErr w:type="spellEnd"/>
            <w:r w:rsidRPr="00AC5A17">
              <w:rPr>
                <w:rFonts w:ascii="Times New Roman" w:eastAsia="Times New Roman" w:hAnsi="Times New Roman" w:cs="Times New Roman"/>
                <w:color w:val="000000"/>
                <w:sz w:val="20"/>
                <w:szCs w:val="20"/>
                <w:lang w:eastAsia="ru-RU"/>
              </w:rPr>
              <w:t xml:space="preserve">) </w:t>
            </w:r>
          </w:p>
        </w:tc>
      </w:tr>
      <w:tr w:rsidR="00961D67" w:rsidRPr="00AC5A17" w:rsidTr="00197A0E">
        <w:trPr>
          <w:trHeight w:val="450"/>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450"/>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1070"/>
        </w:trPr>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4</w:t>
            </w: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4</w:t>
            </w:r>
          </w:p>
        </w:tc>
        <w:tc>
          <w:tcPr>
            <w:tcW w:w="90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roofErr w:type="gramStart"/>
            <w:r w:rsidRPr="00AC5A17">
              <w:rPr>
                <w:rFonts w:ascii="Times New Roman" w:eastAsia="Times New Roman" w:hAnsi="Times New Roman" w:cs="Times New Roman"/>
                <w:bCs/>
                <w:color w:val="000000"/>
                <w:sz w:val="20"/>
                <w:szCs w:val="20"/>
                <w:lang w:eastAsia="ru-RU"/>
              </w:rPr>
              <w:t xml:space="preserve">Знания (практические и теоретические) в конкретном виде профессиональной деятельности для решения различных типов практических задач, требующих самостоятельной оценки трудовой ситуации, ее возможных изменений и последствий этих изменений </w:t>
            </w:r>
            <w:proofErr w:type="gramEnd"/>
          </w:p>
        </w:tc>
        <w:tc>
          <w:tcPr>
            <w:tcW w:w="1450"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Навык решения типовых практических задач широкого спектра в предсказуемых условиях, требующих самостоятельного анализа рабочей ситуац</w:t>
            </w:r>
            <w:proofErr w:type="gramStart"/>
            <w:r w:rsidRPr="00AC5A17">
              <w:rPr>
                <w:rFonts w:ascii="Times New Roman" w:eastAsia="Times New Roman" w:hAnsi="Times New Roman" w:cs="Times New Roman"/>
                <w:bCs/>
                <w:color w:val="000000"/>
                <w:sz w:val="20"/>
                <w:szCs w:val="20"/>
                <w:lang w:eastAsia="ru-RU"/>
              </w:rPr>
              <w:t>ии и ее</w:t>
            </w:r>
            <w:proofErr w:type="gramEnd"/>
            <w:r w:rsidRPr="00AC5A17">
              <w:rPr>
                <w:rFonts w:ascii="Times New Roman" w:eastAsia="Times New Roman" w:hAnsi="Times New Roman" w:cs="Times New Roman"/>
                <w:bCs/>
                <w:color w:val="000000"/>
                <w:sz w:val="20"/>
                <w:szCs w:val="20"/>
                <w:lang w:eastAsia="ru-RU"/>
              </w:rPr>
              <w:t xml:space="preserve"> возможных изменений и последствий. Умение выбирать технологические пути осуществления деятельности;  осуществлять текущий и итоговый контроль, оценку и коррекцию деятельности</w:t>
            </w:r>
          </w:p>
        </w:tc>
        <w:tc>
          <w:tcPr>
            <w:tcW w:w="1128" w:type="pct"/>
            <w:vMerge w:val="restart"/>
            <w:tcBorders>
              <w:top w:val="nil"/>
              <w:left w:val="single" w:sz="4" w:space="0" w:color="auto"/>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Деятельность под руководством с проявлением самостоятельности при решении практических задач, требующих анализа ситуац</w:t>
            </w:r>
            <w:proofErr w:type="gramStart"/>
            <w:r w:rsidRPr="00AC5A17">
              <w:rPr>
                <w:rFonts w:ascii="Times New Roman" w:eastAsia="Times New Roman" w:hAnsi="Times New Roman" w:cs="Times New Roman"/>
                <w:bCs/>
                <w:color w:val="000000"/>
                <w:sz w:val="20"/>
                <w:szCs w:val="20"/>
                <w:lang w:eastAsia="ru-RU"/>
              </w:rPr>
              <w:t>ии и ее</w:t>
            </w:r>
            <w:proofErr w:type="gramEnd"/>
            <w:r w:rsidRPr="00AC5A17">
              <w:rPr>
                <w:rFonts w:ascii="Times New Roman" w:eastAsia="Times New Roman" w:hAnsi="Times New Roman" w:cs="Times New Roman"/>
                <w:bCs/>
                <w:color w:val="000000"/>
                <w:sz w:val="20"/>
                <w:szCs w:val="20"/>
                <w:lang w:eastAsia="ru-RU"/>
              </w:rPr>
              <w:t xml:space="preserve"> возможных изменений. Руководство стандартной работой других с учетом значимых социальных и этических аспектов. Ответственность за собственное обучение и обучение других</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Техническое и профессиональное образование (специалист среднего звена) и практический опыт работы и/или профессиональная подготовка по установленной программе</w:t>
            </w:r>
          </w:p>
        </w:tc>
      </w:tr>
      <w:tr w:rsidR="00961D67" w:rsidRPr="00AC5A17" w:rsidTr="00197A0E">
        <w:trPr>
          <w:trHeight w:val="2145"/>
        </w:trPr>
        <w:tc>
          <w:tcPr>
            <w:tcW w:w="323"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auto"/>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2100"/>
        </w:trPr>
        <w:tc>
          <w:tcPr>
            <w:tcW w:w="3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3</w:t>
            </w: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3.2</w:t>
            </w:r>
          </w:p>
        </w:tc>
        <w:tc>
          <w:tcPr>
            <w:tcW w:w="90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Базовые, общеобразовательные и практико-ориентированные профессиональные знания, полученные в процессе профессиональной подготовки и самостоятельно</w:t>
            </w:r>
          </w:p>
        </w:tc>
        <w:tc>
          <w:tcPr>
            <w:tcW w:w="1450"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Навык решения стандартных однотипных практических задач в обычных условиях. Умение выбирать способы действий из известных на основе знаний и практического опыта, корректировать деятельность с учетом полученных результатов</w:t>
            </w:r>
          </w:p>
        </w:tc>
        <w:tc>
          <w:tcPr>
            <w:tcW w:w="1128" w:type="pct"/>
            <w:vMerge w:val="restart"/>
            <w:tcBorders>
              <w:top w:val="nil"/>
              <w:left w:val="single" w:sz="4" w:space="0" w:color="auto"/>
              <w:bottom w:val="nil"/>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Деятельность под руководством с определенной долей самостоятельности исходя из поставленной задачи, в том числе связанная с  управлением отдельными процессами  </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513C8D">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Техническое и профессиональное образование, практический опыт работы или общее среднее образование и профессиональная подготовка по установленной программе</w:t>
            </w:r>
            <w:r w:rsidR="00350604" w:rsidRPr="00AC5A17">
              <w:rPr>
                <w:rFonts w:ascii="Times New Roman" w:eastAsia="Times New Roman" w:hAnsi="Times New Roman" w:cs="Times New Roman"/>
                <w:color w:val="000000"/>
                <w:sz w:val="20"/>
                <w:szCs w:val="20"/>
                <w:lang w:eastAsia="ru-RU"/>
              </w:rPr>
              <w:t>,</w:t>
            </w:r>
            <w:r w:rsidRPr="00AC5A17">
              <w:rPr>
                <w:rFonts w:ascii="Times New Roman" w:eastAsia="Times New Roman" w:hAnsi="Times New Roman" w:cs="Times New Roman"/>
                <w:color w:val="000000"/>
                <w:sz w:val="20"/>
                <w:szCs w:val="20"/>
                <w:lang w:eastAsia="ru-RU"/>
              </w:rPr>
              <w:t xml:space="preserve"> практический опыт работы </w:t>
            </w:r>
          </w:p>
        </w:tc>
      </w:tr>
      <w:tr w:rsidR="00961D67" w:rsidRPr="00AC5A17" w:rsidTr="00197A0E">
        <w:trPr>
          <w:trHeight w:val="450"/>
        </w:trPr>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nil"/>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AC5A17" w:rsidTr="00197A0E">
        <w:trPr>
          <w:trHeight w:val="1340"/>
        </w:trPr>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3.1</w:t>
            </w:r>
          </w:p>
        </w:tc>
        <w:tc>
          <w:tcPr>
            <w:tcW w:w="90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 xml:space="preserve">Деятельность под руководством с проявлением самостоятельности при решении типовых практических задач  </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Техническое и профессиональное образование или общее среднее образование и практический опыт и/или профессиональная подготовка по установленной программе</w:t>
            </w:r>
          </w:p>
        </w:tc>
      </w:tr>
      <w:tr w:rsidR="00961D67" w:rsidRPr="00AC5A17" w:rsidTr="00197A0E">
        <w:trPr>
          <w:trHeight w:val="450"/>
        </w:trPr>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90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450"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112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p>
        </w:tc>
        <w:tc>
          <w:tcPr>
            <w:tcW w:w="868" w:type="pct"/>
            <w:vMerge/>
            <w:tcBorders>
              <w:top w:val="nil"/>
              <w:left w:val="single" w:sz="4" w:space="0" w:color="auto"/>
              <w:bottom w:val="single" w:sz="4" w:space="0" w:color="000000"/>
              <w:right w:val="single" w:sz="4" w:space="0" w:color="auto"/>
            </w:tcBorders>
            <w:vAlign w:val="center"/>
            <w:hideMark/>
          </w:tcPr>
          <w:p w:rsidR="00961D67" w:rsidRPr="00AC5A17" w:rsidRDefault="00961D67" w:rsidP="00961D67">
            <w:pPr>
              <w:spacing w:after="0" w:line="240" w:lineRule="auto"/>
              <w:rPr>
                <w:rFonts w:ascii="Times New Roman" w:eastAsia="Times New Roman" w:hAnsi="Times New Roman" w:cs="Times New Roman"/>
                <w:color w:val="000000"/>
                <w:sz w:val="20"/>
                <w:szCs w:val="20"/>
                <w:lang w:eastAsia="ru-RU"/>
              </w:rPr>
            </w:pPr>
          </w:p>
        </w:tc>
      </w:tr>
      <w:tr w:rsidR="00961D67" w:rsidRPr="00961D67" w:rsidTr="00197A0E">
        <w:trPr>
          <w:trHeight w:val="1277"/>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2</w:t>
            </w:r>
          </w:p>
        </w:tc>
        <w:tc>
          <w:tcPr>
            <w:tcW w:w="323" w:type="pct"/>
            <w:tcBorders>
              <w:top w:val="nil"/>
              <w:left w:val="nil"/>
              <w:bottom w:val="single" w:sz="4" w:space="0" w:color="auto"/>
              <w:right w:val="single" w:sz="4" w:space="0" w:color="auto"/>
            </w:tcBorders>
            <w:shd w:val="clear" w:color="auto" w:fill="auto"/>
            <w:noWrap/>
            <w:vAlign w:val="center"/>
            <w:hideMark/>
          </w:tcPr>
          <w:p w:rsidR="00961D67" w:rsidRPr="00AC5A17" w:rsidRDefault="00961D67" w:rsidP="00961D67">
            <w:pPr>
              <w:spacing w:after="0" w:line="240" w:lineRule="auto"/>
              <w:jc w:val="center"/>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2</w:t>
            </w:r>
          </w:p>
        </w:tc>
        <w:tc>
          <w:tcPr>
            <w:tcW w:w="908" w:type="pct"/>
            <w:tcBorders>
              <w:top w:val="nil"/>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Основные базовые знания, полученные в процессе профессиональной подготовки и самостоятельно</w:t>
            </w:r>
          </w:p>
        </w:tc>
        <w:tc>
          <w:tcPr>
            <w:tcW w:w="1450" w:type="pct"/>
            <w:tcBorders>
              <w:top w:val="nil"/>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Умение выполнять простые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tc>
        <w:tc>
          <w:tcPr>
            <w:tcW w:w="1128" w:type="pct"/>
            <w:tcBorders>
              <w:top w:val="nil"/>
              <w:left w:val="nil"/>
              <w:bottom w:val="single" w:sz="4" w:space="0" w:color="auto"/>
              <w:right w:val="single" w:sz="4" w:space="0" w:color="auto"/>
            </w:tcBorders>
            <w:shd w:val="clear" w:color="auto" w:fill="auto"/>
            <w:vAlign w:val="center"/>
            <w:hideMark/>
          </w:tcPr>
          <w:p w:rsidR="00961D67" w:rsidRPr="00AC5A17" w:rsidRDefault="00961D67" w:rsidP="00961D67">
            <w:pPr>
              <w:spacing w:after="0" w:line="240" w:lineRule="auto"/>
              <w:rPr>
                <w:rFonts w:ascii="Times New Roman" w:eastAsia="Times New Roman" w:hAnsi="Times New Roman" w:cs="Times New Roman"/>
                <w:bCs/>
                <w:color w:val="000000"/>
                <w:sz w:val="20"/>
                <w:szCs w:val="20"/>
                <w:lang w:eastAsia="ru-RU"/>
              </w:rPr>
            </w:pPr>
            <w:r w:rsidRPr="00AC5A17">
              <w:rPr>
                <w:rFonts w:ascii="Times New Roman" w:eastAsia="Times New Roman" w:hAnsi="Times New Roman" w:cs="Times New Roman"/>
                <w:bCs/>
                <w:color w:val="000000"/>
                <w:sz w:val="20"/>
                <w:szCs w:val="20"/>
                <w:lang w:eastAsia="ru-RU"/>
              </w:rPr>
              <w:t>Деятельность под руководством с элементами самостоятельности при выполн</w:t>
            </w:r>
            <w:r w:rsidR="00350604" w:rsidRPr="00AC5A17">
              <w:rPr>
                <w:rFonts w:ascii="Times New Roman" w:eastAsia="Times New Roman" w:hAnsi="Times New Roman" w:cs="Times New Roman"/>
                <w:bCs/>
                <w:color w:val="000000"/>
                <w:sz w:val="20"/>
                <w:szCs w:val="20"/>
                <w:lang w:eastAsia="ru-RU"/>
              </w:rPr>
              <w:t>е</w:t>
            </w:r>
            <w:r w:rsidRPr="00AC5A17">
              <w:rPr>
                <w:rFonts w:ascii="Times New Roman" w:eastAsia="Times New Roman" w:hAnsi="Times New Roman" w:cs="Times New Roman"/>
                <w:bCs/>
                <w:color w:val="000000"/>
                <w:sz w:val="20"/>
                <w:szCs w:val="20"/>
                <w:lang w:eastAsia="ru-RU"/>
              </w:rPr>
              <w:t>нии знакомых заданий</w:t>
            </w:r>
          </w:p>
        </w:tc>
        <w:tc>
          <w:tcPr>
            <w:tcW w:w="868" w:type="pct"/>
            <w:tcBorders>
              <w:top w:val="nil"/>
              <w:left w:val="nil"/>
              <w:bottom w:val="single" w:sz="4" w:space="0" w:color="auto"/>
              <w:right w:val="single" w:sz="4" w:space="0" w:color="auto"/>
            </w:tcBorders>
            <w:shd w:val="clear" w:color="auto" w:fill="auto"/>
            <w:vAlign w:val="center"/>
            <w:hideMark/>
          </w:tcPr>
          <w:p w:rsidR="00961D67" w:rsidRPr="00961D67" w:rsidRDefault="00513C8D" w:rsidP="00513C8D">
            <w:pPr>
              <w:spacing w:after="0" w:line="240" w:lineRule="auto"/>
              <w:rPr>
                <w:rFonts w:ascii="Times New Roman" w:eastAsia="Times New Roman" w:hAnsi="Times New Roman" w:cs="Times New Roman"/>
                <w:color w:val="000000"/>
                <w:sz w:val="20"/>
                <w:szCs w:val="20"/>
                <w:lang w:eastAsia="ru-RU"/>
              </w:rPr>
            </w:pPr>
            <w:r w:rsidRPr="00AC5A17">
              <w:rPr>
                <w:rFonts w:ascii="Times New Roman" w:eastAsia="Times New Roman" w:hAnsi="Times New Roman" w:cs="Times New Roman"/>
                <w:color w:val="000000"/>
                <w:sz w:val="20"/>
                <w:szCs w:val="20"/>
                <w:lang w:eastAsia="ru-RU"/>
              </w:rPr>
              <w:t>Основное среднее образование, краткосрочное обучение (инструктаж) на рабочем месте и/или краткосрочные курсы</w:t>
            </w:r>
          </w:p>
        </w:tc>
      </w:tr>
    </w:tbl>
    <w:p w:rsidR="00197A0E" w:rsidRPr="00AC5A17" w:rsidRDefault="00197A0E" w:rsidP="00197A0E">
      <w:pPr>
        <w:spacing w:after="0" w:line="240" w:lineRule="auto"/>
        <w:ind w:firstLine="709"/>
        <w:rPr>
          <w:rFonts w:ascii="Times New Roman" w:hAnsi="Times New Roman" w:cs="Times New Roman"/>
          <w:color w:val="000000" w:themeColor="text1"/>
          <w:sz w:val="24"/>
          <w:szCs w:val="24"/>
        </w:rPr>
      </w:pPr>
      <w:r w:rsidRPr="00AC5A17">
        <w:rPr>
          <w:rFonts w:ascii="Times New Roman" w:hAnsi="Times New Roman" w:cs="Times New Roman"/>
          <w:color w:val="000000" w:themeColor="text1"/>
          <w:sz w:val="24"/>
          <w:szCs w:val="24"/>
        </w:rPr>
        <w:t>Источник: составлено разработчиками</w:t>
      </w:r>
    </w:p>
    <w:p w:rsidR="00C144A2" w:rsidRDefault="00C144A2"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AC5A17" w:rsidRDefault="00AC5A17" w:rsidP="00AC286D">
      <w:pPr>
        <w:spacing w:after="0" w:line="240" w:lineRule="auto"/>
        <w:ind w:firstLine="709"/>
        <w:jc w:val="both"/>
        <w:rPr>
          <w:rFonts w:ascii="Times New Roman" w:hAnsi="Times New Roman" w:cs="Times New Roman"/>
          <w:b/>
          <w:color w:val="000000" w:themeColor="text1"/>
          <w:sz w:val="24"/>
          <w:szCs w:val="24"/>
        </w:rPr>
      </w:pPr>
    </w:p>
    <w:p w:rsidR="00117466" w:rsidRDefault="00961D67" w:rsidP="00961D67">
      <w:pPr>
        <w:spacing w:after="0" w:line="240" w:lineRule="auto"/>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lastRenderedPageBreak/>
        <w:t>Рекомендуемые названия должностей по подгруппам ОРК и уровням квалификации</w:t>
      </w:r>
    </w:p>
    <w:p w:rsidR="00961D67" w:rsidRDefault="00513C8D" w:rsidP="00961D6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9251950" cy="3407410"/>
            <wp:effectExtent l="0" t="0" r="635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Транспортная логистика корректировка 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51950" cy="3407410"/>
                    </a:xfrm>
                    <a:prstGeom prst="rect">
                      <a:avLst/>
                    </a:prstGeom>
                  </pic:spPr>
                </pic:pic>
              </a:graphicData>
            </a:graphic>
          </wp:inline>
        </w:drawing>
      </w:r>
    </w:p>
    <w:p w:rsidR="00112B22" w:rsidRPr="00AD6236" w:rsidRDefault="00112B22" w:rsidP="00AC286D">
      <w:pPr>
        <w:spacing w:after="0" w:line="240" w:lineRule="auto"/>
        <w:ind w:firstLine="709"/>
        <w:jc w:val="both"/>
        <w:rPr>
          <w:rFonts w:ascii="Times New Roman" w:hAnsi="Times New Roman" w:cs="Times New Roman"/>
          <w:color w:val="000000" w:themeColor="text1"/>
          <w:sz w:val="28"/>
          <w:szCs w:val="28"/>
        </w:rPr>
      </w:pPr>
    </w:p>
    <w:sectPr w:rsidR="00112B22" w:rsidRPr="00AD6236" w:rsidSect="00C144A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C1D" w:rsidRDefault="005F5C1D" w:rsidP="003C0B0C">
      <w:pPr>
        <w:spacing w:after="0" w:line="240" w:lineRule="auto"/>
      </w:pPr>
      <w:r>
        <w:separator/>
      </w:r>
    </w:p>
  </w:endnote>
  <w:endnote w:type="continuationSeparator" w:id="0">
    <w:p w:rsidR="005F5C1D" w:rsidRDefault="005F5C1D" w:rsidP="003C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Calibri"/>
    <w:charset w:val="CC"/>
    <w:family w:val="swiss"/>
    <w:pitch w:val="variable"/>
    <w:sig w:usb0="00000001"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C1D" w:rsidRDefault="005F5C1D" w:rsidP="003C0B0C">
      <w:pPr>
        <w:spacing w:after="0" w:line="240" w:lineRule="auto"/>
      </w:pPr>
      <w:r>
        <w:separator/>
      </w:r>
    </w:p>
  </w:footnote>
  <w:footnote w:type="continuationSeparator" w:id="0">
    <w:p w:rsidR="005F5C1D" w:rsidRDefault="005F5C1D" w:rsidP="003C0B0C">
      <w:pPr>
        <w:spacing w:after="0" w:line="240" w:lineRule="auto"/>
      </w:pPr>
      <w:r>
        <w:continuationSeparator/>
      </w:r>
    </w:p>
  </w:footnote>
  <w:footnote w:id="1">
    <w:p w:rsidR="002F1BC4" w:rsidRDefault="002F1BC4" w:rsidP="004510B2">
      <w:pPr>
        <w:pStyle w:val="a6"/>
      </w:pPr>
      <w:r>
        <w:rPr>
          <w:rStyle w:val="a8"/>
        </w:rPr>
        <w:footnoteRef/>
      </w:r>
      <w:r>
        <w:t xml:space="preserve"> Информация взята с сайта МИИР РК по ссылке </w:t>
      </w:r>
      <w:r w:rsidRPr="00275094">
        <w:t>http://dep-tranzit.miid.gov.kz/ru/pages/informaciya-po-podgotovke-kadrov-v-oblasti-logistiki</w:t>
      </w:r>
    </w:p>
  </w:footnote>
  <w:footnote w:id="2">
    <w:p w:rsidR="002F1BC4" w:rsidRDefault="002F1BC4">
      <w:pPr>
        <w:pStyle w:val="a6"/>
      </w:pPr>
      <w:r>
        <w:rPr>
          <w:rStyle w:val="a8"/>
        </w:rPr>
        <w:footnoteRef/>
      </w:r>
      <w:r>
        <w:t xml:space="preserve"> Ряд экспертов высказывает серьезные сомнения в корректности методик органов статистики, которые применяются при расчете показателей деятельности автотранспорта</w:t>
      </w:r>
    </w:p>
  </w:footnote>
  <w:footnote w:id="3">
    <w:p w:rsidR="002F1BC4" w:rsidRDefault="002F1BC4">
      <w:pPr>
        <w:pStyle w:val="a6"/>
      </w:pPr>
      <w:r>
        <w:rPr>
          <w:rStyle w:val="a8"/>
        </w:rPr>
        <w:footnoteRef/>
      </w:r>
      <w:r>
        <w:t xml:space="preserve"> Источник - база данных таможенных органов, формируемая по стране отправления</w:t>
      </w:r>
      <w:r w:rsidRPr="00E93CE0">
        <w:t>/</w:t>
      </w:r>
      <w:r>
        <w:t>назначения груза</w:t>
      </w:r>
    </w:p>
  </w:footnote>
  <w:footnote w:id="4">
    <w:p w:rsidR="002F1BC4" w:rsidRDefault="002F1BC4">
      <w:pPr>
        <w:pStyle w:val="a6"/>
      </w:pPr>
      <w:r>
        <w:rPr>
          <w:rStyle w:val="a8"/>
        </w:rPr>
        <w:footnoteRef/>
      </w:r>
      <w:r>
        <w:t xml:space="preserve"> </w:t>
      </w:r>
      <w:hyperlink r:id="rId1" w:history="1">
        <w:r>
          <w:rPr>
            <w:rStyle w:val="af0"/>
          </w:rPr>
          <w:t>https://www.utlc.com/about/</w:t>
        </w:r>
      </w:hyperlink>
    </w:p>
  </w:footnote>
  <w:footnote w:id="5">
    <w:p w:rsidR="002F1BC4" w:rsidRDefault="002F1BC4">
      <w:pPr>
        <w:pStyle w:val="a6"/>
      </w:pPr>
      <w:r>
        <w:rPr>
          <w:rStyle w:val="a8"/>
        </w:rPr>
        <w:footnoteRef/>
      </w:r>
      <w:r>
        <w:t xml:space="preserve"> </w:t>
      </w:r>
      <w:r w:rsidRPr="0050533C">
        <w:t>18 сентября. ИНТЕРФАКС-КАЗАХСТАН</w:t>
      </w:r>
      <w:r>
        <w:t>.</w:t>
      </w:r>
      <w:r w:rsidRPr="0050533C">
        <w:t xml:space="preserve"> ОТЛК ERA планирует к 2025г увеличить ж/д перевозки через коридор Европа-Китай почти в 6 раз</w:t>
      </w:r>
    </w:p>
  </w:footnote>
  <w:footnote w:id="6">
    <w:p w:rsidR="002F1BC4" w:rsidRDefault="002F1BC4">
      <w:pPr>
        <w:pStyle w:val="a6"/>
      </w:pPr>
      <w:r>
        <w:rPr>
          <w:rStyle w:val="a8"/>
        </w:rPr>
        <w:footnoteRef/>
      </w:r>
      <w:r>
        <w:t xml:space="preserve"> </w:t>
      </w:r>
      <w:r w:rsidRPr="009464D8">
        <w:t>https://inbusiness.kz/ru/news/obem-tranzitnyh-perevozok-iz-kitaya-v-evropu-demonstriruet-rost</w:t>
      </w:r>
    </w:p>
  </w:footnote>
  <w:footnote w:id="7">
    <w:p w:rsidR="002F1BC4" w:rsidRDefault="002F1BC4">
      <w:pPr>
        <w:pStyle w:val="a6"/>
      </w:pPr>
      <w:r>
        <w:rPr>
          <w:rStyle w:val="a8"/>
        </w:rPr>
        <w:footnoteRef/>
      </w:r>
      <w:r>
        <w:t xml:space="preserve"> </w:t>
      </w:r>
      <w:hyperlink r:id="rId2" w:history="1">
        <w:r>
          <w:rPr>
            <w:rStyle w:val="af0"/>
          </w:rPr>
          <w:t>http://www.portaktau.kz/ru/</w:t>
        </w:r>
      </w:hyperlink>
    </w:p>
    <w:p w:rsidR="002F1BC4" w:rsidRDefault="002F1BC4">
      <w:pPr>
        <w:pStyle w:val="a6"/>
      </w:pPr>
      <w:hyperlink r:id="rId3" w:history="1">
        <w:r>
          <w:rPr>
            <w:rStyle w:val="af0"/>
          </w:rPr>
          <w:t>http://portkuryk.kz/history/</w:t>
        </w:r>
      </w:hyperlink>
    </w:p>
  </w:footnote>
  <w:footnote w:id="8">
    <w:p w:rsidR="002F1BC4" w:rsidRDefault="002F1BC4" w:rsidP="008E0B64">
      <w:pPr>
        <w:pStyle w:val="a6"/>
      </w:pPr>
      <w:r>
        <w:rPr>
          <w:rStyle w:val="a8"/>
        </w:rPr>
        <w:footnoteRef/>
      </w:r>
      <w:r>
        <w:t xml:space="preserve"> </w:t>
      </w:r>
      <w:r w:rsidRPr="00EF7E5C">
        <w:t>Совершенствование и дальнейшее развитие  логистической системы в Республике Казахстан</w:t>
      </w:r>
      <w:r>
        <w:t xml:space="preserve">, </w:t>
      </w:r>
      <w:r w:rsidRPr="00EF7E5C">
        <w:t>Департамент устойчивого развития, Транспортный отдел (ECSTR)</w:t>
      </w:r>
      <w:r>
        <w:t>, 2013г.</w:t>
      </w:r>
    </w:p>
    <w:p w:rsidR="002F1BC4" w:rsidRDefault="002F1BC4">
      <w:pPr>
        <w:pStyle w:val="a6"/>
      </w:pPr>
    </w:p>
  </w:footnote>
  <w:footnote w:id="9">
    <w:p w:rsidR="002F1BC4" w:rsidRDefault="002F1BC4" w:rsidP="001A0787">
      <w:pPr>
        <w:pStyle w:val="a6"/>
      </w:pPr>
      <w:r>
        <w:rPr>
          <w:rStyle w:val="a8"/>
        </w:rPr>
        <w:footnoteRef/>
      </w:r>
      <w:r>
        <w:t xml:space="preserve"> Вакуленко С.П., Копылова Е. В.</w:t>
      </w:r>
      <w:r w:rsidRPr="00146691">
        <w:t xml:space="preserve"> </w:t>
      </w:r>
      <w:r>
        <w:t xml:space="preserve">Логистика пассажирских перевозок: особенности и основные понятия </w:t>
      </w:r>
      <w:r w:rsidRPr="0077510C">
        <w:t>МИР ТРАНСПОРТА, том 13, № 3, С. 32-36 (2015)</w:t>
      </w:r>
    </w:p>
  </w:footnote>
  <w:footnote w:id="10">
    <w:p w:rsidR="002F1BC4" w:rsidRDefault="002F1BC4">
      <w:pPr>
        <w:pStyle w:val="a6"/>
      </w:pPr>
      <w:r>
        <w:rPr>
          <w:rStyle w:val="a8"/>
        </w:rPr>
        <w:footnoteRef/>
      </w:r>
      <w:r>
        <w:t xml:space="preserve"> Из Положения о Департаменте</w:t>
      </w:r>
      <w:r w:rsidRPr="00B826A7">
        <w:t xml:space="preserve"> развития транзита и транспортной логистики </w:t>
      </w:r>
      <w:r>
        <w:t>Министерства</w:t>
      </w:r>
      <w:r w:rsidRPr="00B826A7">
        <w:t xml:space="preserve"> индустрии и инфраструктурного развития РК</w:t>
      </w:r>
    </w:p>
  </w:footnote>
  <w:footnote w:id="11">
    <w:p w:rsidR="002F1BC4" w:rsidRDefault="002F1BC4" w:rsidP="003E0E2F">
      <w:pPr>
        <w:pStyle w:val="a6"/>
      </w:pPr>
      <w:r>
        <w:rPr>
          <w:rStyle w:val="a8"/>
        </w:rPr>
        <w:footnoteRef/>
      </w:r>
      <w:r>
        <w:t xml:space="preserve"> </w:t>
      </w:r>
      <w:r w:rsidRPr="00B95635">
        <w:t>https://www.lobanov-logist.ru/library/355/57650/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39221"/>
      <w:docPartObj>
        <w:docPartGallery w:val="Page Numbers (Top of Page)"/>
        <w:docPartUnique/>
      </w:docPartObj>
    </w:sdtPr>
    <w:sdtContent>
      <w:p w:rsidR="002F1BC4" w:rsidRDefault="002F1BC4">
        <w:pPr>
          <w:pStyle w:val="ac"/>
          <w:jc w:val="center"/>
        </w:pPr>
        <w:r>
          <w:fldChar w:fldCharType="begin"/>
        </w:r>
        <w:r>
          <w:instrText>PAGE   \* MERGEFORMAT</w:instrText>
        </w:r>
        <w:r>
          <w:fldChar w:fldCharType="separate"/>
        </w:r>
        <w:r w:rsidR="00AC5A17">
          <w:rPr>
            <w:noProof/>
          </w:rPr>
          <w:t>68</w:t>
        </w:r>
        <w:r>
          <w:fldChar w:fldCharType="end"/>
        </w:r>
      </w:p>
    </w:sdtContent>
  </w:sdt>
  <w:p w:rsidR="002F1BC4" w:rsidRDefault="002F1BC4" w:rsidP="008C5600">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C03"/>
    <w:multiLevelType w:val="hybridMultilevel"/>
    <w:tmpl w:val="94DE9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11C74"/>
    <w:multiLevelType w:val="hybridMultilevel"/>
    <w:tmpl w:val="9970D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DA30C0"/>
    <w:multiLevelType w:val="hybridMultilevel"/>
    <w:tmpl w:val="00D41F90"/>
    <w:lvl w:ilvl="0" w:tplc="F18E8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4193B"/>
    <w:multiLevelType w:val="hybridMultilevel"/>
    <w:tmpl w:val="D590B270"/>
    <w:lvl w:ilvl="0" w:tplc="FD007FFE">
      <w:numFmt w:val="bullet"/>
      <w:lvlText w:val="•"/>
      <w:lvlJc w:val="left"/>
      <w:pPr>
        <w:ind w:left="0" w:firstLine="709"/>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970041A"/>
    <w:multiLevelType w:val="hybridMultilevel"/>
    <w:tmpl w:val="069E1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AA3C1F"/>
    <w:multiLevelType w:val="hybridMultilevel"/>
    <w:tmpl w:val="AE8EFD6E"/>
    <w:lvl w:ilvl="0" w:tplc="D826E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FA1C36"/>
    <w:multiLevelType w:val="hybridMultilevel"/>
    <w:tmpl w:val="00808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4A2602"/>
    <w:multiLevelType w:val="hybridMultilevel"/>
    <w:tmpl w:val="8F4E19B8"/>
    <w:lvl w:ilvl="0" w:tplc="0DDC2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26BE2"/>
    <w:multiLevelType w:val="multilevel"/>
    <w:tmpl w:val="2022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E34CA5"/>
    <w:multiLevelType w:val="hybridMultilevel"/>
    <w:tmpl w:val="40F8FBC2"/>
    <w:lvl w:ilvl="0" w:tplc="0DDC2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C47D3B"/>
    <w:multiLevelType w:val="hybridMultilevel"/>
    <w:tmpl w:val="386871AC"/>
    <w:lvl w:ilvl="0" w:tplc="F18E8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6"/>
  </w:num>
  <w:num w:numId="6">
    <w:abstractNumId w:val="10"/>
  </w:num>
  <w:num w:numId="7">
    <w:abstractNumId w:val="2"/>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ED"/>
    <w:rsid w:val="00002CBF"/>
    <w:rsid w:val="0000460C"/>
    <w:rsid w:val="00005188"/>
    <w:rsid w:val="000149CD"/>
    <w:rsid w:val="00024878"/>
    <w:rsid w:val="0003466C"/>
    <w:rsid w:val="0003537A"/>
    <w:rsid w:val="00045992"/>
    <w:rsid w:val="000544B9"/>
    <w:rsid w:val="000563D7"/>
    <w:rsid w:val="00061B1C"/>
    <w:rsid w:val="00063865"/>
    <w:rsid w:val="000672BB"/>
    <w:rsid w:val="0007174A"/>
    <w:rsid w:val="00073465"/>
    <w:rsid w:val="00075291"/>
    <w:rsid w:val="0008064F"/>
    <w:rsid w:val="00080C2F"/>
    <w:rsid w:val="00080CF6"/>
    <w:rsid w:val="000926C7"/>
    <w:rsid w:val="000927E3"/>
    <w:rsid w:val="000A1E75"/>
    <w:rsid w:val="000B3574"/>
    <w:rsid w:val="000B51B8"/>
    <w:rsid w:val="000B6F0D"/>
    <w:rsid w:val="000B79CA"/>
    <w:rsid w:val="000C6A96"/>
    <w:rsid w:val="000D00E2"/>
    <w:rsid w:val="000D0114"/>
    <w:rsid w:val="000D10CE"/>
    <w:rsid w:val="000D19EF"/>
    <w:rsid w:val="000D2957"/>
    <w:rsid w:val="000D3887"/>
    <w:rsid w:val="000D54A4"/>
    <w:rsid w:val="000E0BF6"/>
    <w:rsid w:val="000E2570"/>
    <w:rsid w:val="000E6982"/>
    <w:rsid w:val="000F4A46"/>
    <w:rsid w:val="000F501A"/>
    <w:rsid w:val="001070BD"/>
    <w:rsid w:val="00107714"/>
    <w:rsid w:val="0010789A"/>
    <w:rsid w:val="00110AED"/>
    <w:rsid w:val="00112B22"/>
    <w:rsid w:val="00116DC6"/>
    <w:rsid w:val="00117012"/>
    <w:rsid w:val="00117466"/>
    <w:rsid w:val="001213FC"/>
    <w:rsid w:val="0012607B"/>
    <w:rsid w:val="0012724A"/>
    <w:rsid w:val="00130E85"/>
    <w:rsid w:val="00141DD7"/>
    <w:rsid w:val="00155AB4"/>
    <w:rsid w:val="00155C7E"/>
    <w:rsid w:val="001656F4"/>
    <w:rsid w:val="00170866"/>
    <w:rsid w:val="001737F9"/>
    <w:rsid w:val="00177062"/>
    <w:rsid w:val="001849C3"/>
    <w:rsid w:val="0018626E"/>
    <w:rsid w:val="00196B94"/>
    <w:rsid w:val="00197A0E"/>
    <w:rsid w:val="001A0787"/>
    <w:rsid w:val="001A122C"/>
    <w:rsid w:val="001A3249"/>
    <w:rsid w:val="001B2D11"/>
    <w:rsid w:val="001C37E3"/>
    <w:rsid w:val="001C50FF"/>
    <w:rsid w:val="001D1951"/>
    <w:rsid w:val="001D4191"/>
    <w:rsid w:val="001E6787"/>
    <w:rsid w:val="001F66EA"/>
    <w:rsid w:val="002044CC"/>
    <w:rsid w:val="00206E79"/>
    <w:rsid w:val="00210A42"/>
    <w:rsid w:val="00211847"/>
    <w:rsid w:val="00212DE7"/>
    <w:rsid w:val="00216721"/>
    <w:rsid w:val="00221B8C"/>
    <w:rsid w:val="00226BFC"/>
    <w:rsid w:val="002451A5"/>
    <w:rsid w:val="002503C1"/>
    <w:rsid w:val="002531CB"/>
    <w:rsid w:val="00262317"/>
    <w:rsid w:val="00267A4A"/>
    <w:rsid w:val="00267B00"/>
    <w:rsid w:val="00274FF2"/>
    <w:rsid w:val="00275094"/>
    <w:rsid w:val="00277511"/>
    <w:rsid w:val="002775F0"/>
    <w:rsid w:val="00281CDC"/>
    <w:rsid w:val="00284C03"/>
    <w:rsid w:val="002946C5"/>
    <w:rsid w:val="00297939"/>
    <w:rsid w:val="002B0670"/>
    <w:rsid w:val="002B0BEC"/>
    <w:rsid w:val="002B3487"/>
    <w:rsid w:val="002B4048"/>
    <w:rsid w:val="002B6F5B"/>
    <w:rsid w:val="002C1272"/>
    <w:rsid w:val="002C70B3"/>
    <w:rsid w:val="002D0443"/>
    <w:rsid w:val="002D0FF5"/>
    <w:rsid w:val="002D2E37"/>
    <w:rsid w:val="002D362C"/>
    <w:rsid w:val="002D6CB2"/>
    <w:rsid w:val="002E1AB2"/>
    <w:rsid w:val="002E5D30"/>
    <w:rsid w:val="002E7416"/>
    <w:rsid w:val="002F11D5"/>
    <w:rsid w:val="002F1BC4"/>
    <w:rsid w:val="00300A86"/>
    <w:rsid w:val="00306080"/>
    <w:rsid w:val="00312544"/>
    <w:rsid w:val="00312871"/>
    <w:rsid w:val="003331AF"/>
    <w:rsid w:val="00333802"/>
    <w:rsid w:val="003342D4"/>
    <w:rsid w:val="00336656"/>
    <w:rsid w:val="00337A4A"/>
    <w:rsid w:val="00341A5C"/>
    <w:rsid w:val="00344FE8"/>
    <w:rsid w:val="00350604"/>
    <w:rsid w:val="003528BC"/>
    <w:rsid w:val="00367CD7"/>
    <w:rsid w:val="00374792"/>
    <w:rsid w:val="003817D3"/>
    <w:rsid w:val="003839DC"/>
    <w:rsid w:val="003866A8"/>
    <w:rsid w:val="00396F28"/>
    <w:rsid w:val="003A776B"/>
    <w:rsid w:val="003A7A84"/>
    <w:rsid w:val="003B1B0F"/>
    <w:rsid w:val="003C0B0C"/>
    <w:rsid w:val="003C0BAF"/>
    <w:rsid w:val="003C42C2"/>
    <w:rsid w:val="003D09CD"/>
    <w:rsid w:val="003D52CD"/>
    <w:rsid w:val="003E0E2F"/>
    <w:rsid w:val="003E4CD5"/>
    <w:rsid w:val="003E6A48"/>
    <w:rsid w:val="003F4B4E"/>
    <w:rsid w:val="003F5B20"/>
    <w:rsid w:val="003F610A"/>
    <w:rsid w:val="003F7F40"/>
    <w:rsid w:val="004101C2"/>
    <w:rsid w:val="00411B92"/>
    <w:rsid w:val="004149DD"/>
    <w:rsid w:val="00420154"/>
    <w:rsid w:val="00420662"/>
    <w:rsid w:val="00426FFA"/>
    <w:rsid w:val="00435269"/>
    <w:rsid w:val="00440B69"/>
    <w:rsid w:val="00441C03"/>
    <w:rsid w:val="00443604"/>
    <w:rsid w:val="00443CB1"/>
    <w:rsid w:val="0044412B"/>
    <w:rsid w:val="00445B37"/>
    <w:rsid w:val="00446DF2"/>
    <w:rsid w:val="00447D6F"/>
    <w:rsid w:val="004510B2"/>
    <w:rsid w:val="00451A9C"/>
    <w:rsid w:val="00453730"/>
    <w:rsid w:val="004544FF"/>
    <w:rsid w:val="004617E8"/>
    <w:rsid w:val="00462E15"/>
    <w:rsid w:val="0046310E"/>
    <w:rsid w:val="00480F7F"/>
    <w:rsid w:val="0048135A"/>
    <w:rsid w:val="00481786"/>
    <w:rsid w:val="00484742"/>
    <w:rsid w:val="00486554"/>
    <w:rsid w:val="0049081A"/>
    <w:rsid w:val="004968D5"/>
    <w:rsid w:val="004A3F4B"/>
    <w:rsid w:val="004B0FBF"/>
    <w:rsid w:val="004B2D8F"/>
    <w:rsid w:val="004B652A"/>
    <w:rsid w:val="004B7861"/>
    <w:rsid w:val="004C5B4D"/>
    <w:rsid w:val="004D31D2"/>
    <w:rsid w:val="004D35D5"/>
    <w:rsid w:val="004E03D4"/>
    <w:rsid w:val="004E06DD"/>
    <w:rsid w:val="004F05B0"/>
    <w:rsid w:val="004F2CE6"/>
    <w:rsid w:val="004F7516"/>
    <w:rsid w:val="005016D7"/>
    <w:rsid w:val="0050533C"/>
    <w:rsid w:val="00510B6F"/>
    <w:rsid w:val="00513C8D"/>
    <w:rsid w:val="00516948"/>
    <w:rsid w:val="00523DD4"/>
    <w:rsid w:val="00525124"/>
    <w:rsid w:val="00536151"/>
    <w:rsid w:val="00540015"/>
    <w:rsid w:val="00546F4B"/>
    <w:rsid w:val="0055459C"/>
    <w:rsid w:val="005602D1"/>
    <w:rsid w:val="0056210C"/>
    <w:rsid w:val="00571016"/>
    <w:rsid w:val="00574C8B"/>
    <w:rsid w:val="00576C3F"/>
    <w:rsid w:val="00581360"/>
    <w:rsid w:val="00581EBD"/>
    <w:rsid w:val="005969D7"/>
    <w:rsid w:val="005A0637"/>
    <w:rsid w:val="005A1E29"/>
    <w:rsid w:val="005A2690"/>
    <w:rsid w:val="005A2C1D"/>
    <w:rsid w:val="005A3FE5"/>
    <w:rsid w:val="005A544E"/>
    <w:rsid w:val="005A7812"/>
    <w:rsid w:val="005B5FD1"/>
    <w:rsid w:val="005B6A77"/>
    <w:rsid w:val="005B712D"/>
    <w:rsid w:val="005B7D08"/>
    <w:rsid w:val="005D65F8"/>
    <w:rsid w:val="005F2BF8"/>
    <w:rsid w:val="005F2FC4"/>
    <w:rsid w:val="005F35FE"/>
    <w:rsid w:val="005F3AE3"/>
    <w:rsid w:val="005F5C1D"/>
    <w:rsid w:val="00601012"/>
    <w:rsid w:val="00602BF3"/>
    <w:rsid w:val="00610561"/>
    <w:rsid w:val="00611B1D"/>
    <w:rsid w:val="00613DE9"/>
    <w:rsid w:val="00614C24"/>
    <w:rsid w:val="00615023"/>
    <w:rsid w:val="006164D7"/>
    <w:rsid w:val="00617FBD"/>
    <w:rsid w:val="00621CD9"/>
    <w:rsid w:val="00636067"/>
    <w:rsid w:val="00637ACB"/>
    <w:rsid w:val="00644E1B"/>
    <w:rsid w:val="00650447"/>
    <w:rsid w:val="006536C4"/>
    <w:rsid w:val="00654D66"/>
    <w:rsid w:val="00664821"/>
    <w:rsid w:val="00667072"/>
    <w:rsid w:val="00671634"/>
    <w:rsid w:val="00672918"/>
    <w:rsid w:val="00682FBE"/>
    <w:rsid w:val="00683946"/>
    <w:rsid w:val="00685B4F"/>
    <w:rsid w:val="006903F2"/>
    <w:rsid w:val="006920EC"/>
    <w:rsid w:val="006A01FB"/>
    <w:rsid w:val="006A2FED"/>
    <w:rsid w:val="006B0102"/>
    <w:rsid w:val="006B0FFF"/>
    <w:rsid w:val="006B36C7"/>
    <w:rsid w:val="006B50E6"/>
    <w:rsid w:val="006C2866"/>
    <w:rsid w:val="006C4F38"/>
    <w:rsid w:val="006D04CC"/>
    <w:rsid w:val="006D40F2"/>
    <w:rsid w:val="006D63DA"/>
    <w:rsid w:val="006E2ECD"/>
    <w:rsid w:val="006F18B0"/>
    <w:rsid w:val="006F37CE"/>
    <w:rsid w:val="006F49DC"/>
    <w:rsid w:val="007008BA"/>
    <w:rsid w:val="007110E8"/>
    <w:rsid w:val="007117B2"/>
    <w:rsid w:val="007121A7"/>
    <w:rsid w:val="00733049"/>
    <w:rsid w:val="00733F70"/>
    <w:rsid w:val="00745D5B"/>
    <w:rsid w:val="00754BEC"/>
    <w:rsid w:val="00765540"/>
    <w:rsid w:val="00775690"/>
    <w:rsid w:val="007803B4"/>
    <w:rsid w:val="007804C5"/>
    <w:rsid w:val="007804CC"/>
    <w:rsid w:val="00783F3A"/>
    <w:rsid w:val="007851B2"/>
    <w:rsid w:val="007A0492"/>
    <w:rsid w:val="007A6B40"/>
    <w:rsid w:val="007A7D75"/>
    <w:rsid w:val="007B1382"/>
    <w:rsid w:val="007B23A8"/>
    <w:rsid w:val="007B34FD"/>
    <w:rsid w:val="007B417A"/>
    <w:rsid w:val="007B644B"/>
    <w:rsid w:val="007C0529"/>
    <w:rsid w:val="007C1B52"/>
    <w:rsid w:val="007C6484"/>
    <w:rsid w:val="007D07E3"/>
    <w:rsid w:val="007D0FF8"/>
    <w:rsid w:val="007D697B"/>
    <w:rsid w:val="007E30A3"/>
    <w:rsid w:val="007F22F5"/>
    <w:rsid w:val="007F7446"/>
    <w:rsid w:val="008049C2"/>
    <w:rsid w:val="0080650C"/>
    <w:rsid w:val="0080780F"/>
    <w:rsid w:val="008118AA"/>
    <w:rsid w:val="00816007"/>
    <w:rsid w:val="008216B6"/>
    <w:rsid w:val="008216F7"/>
    <w:rsid w:val="00825450"/>
    <w:rsid w:val="00831ED1"/>
    <w:rsid w:val="0083343B"/>
    <w:rsid w:val="00834DCF"/>
    <w:rsid w:val="00836B57"/>
    <w:rsid w:val="0083745B"/>
    <w:rsid w:val="00840861"/>
    <w:rsid w:val="00843C1E"/>
    <w:rsid w:val="008518DA"/>
    <w:rsid w:val="00854C2C"/>
    <w:rsid w:val="00863976"/>
    <w:rsid w:val="00863B8A"/>
    <w:rsid w:val="008673BB"/>
    <w:rsid w:val="008815D8"/>
    <w:rsid w:val="00885DD2"/>
    <w:rsid w:val="00886588"/>
    <w:rsid w:val="0089155A"/>
    <w:rsid w:val="00893CF7"/>
    <w:rsid w:val="00897241"/>
    <w:rsid w:val="008A799C"/>
    <w:rsid w:val="008B1C55"/>
    <w:rsid w:val="008C2674"/>
    <w:rsid w:val="008C30C6"/>
    <w:rsid w:val="008C4582"/>
    <w:rsid w:val="008C5600"/>
    <w:rsid w:val="008C6B0E"/>
    <w:rsid w:val="008D283F"/>
    <w:rsid w:val="008D3A40"/>
    <w:rsid w:val="008D41B4"/>
    <w:rsid w:val="008D4C52"/>
    <w:rsid w:val="008D7A66"/>
    <w:rsid w:val="008D7E71"/>
    <w:rsid w:val="008E0966"/>
    <w:rsid w:val="008E0B64"/>
    <w:rsid w:val="008E0EA6"/>
    <w:rsid w:val="008E2820"/>
    <w:rsid w:val="008E527E"/>
    <w:rsid w:val="008F0EFB"/>
    <w:rsid w:val="008F6A67"/>
    <w:rsid w:val="00900311"/>
    <w:rsid w:val="00900BE0"/>
    <w:rsid w:val="00901CA7"/>
    <w:rsid w:val="00910BAD"/>
    <w:rsid w:val="0091561C"/>
    <w:rsid w:val="0092484F"/>
    <w:rsid w:val="009262D8"/>
    <w:rsid w:val="00927D85"/>
    <w:rsid w:val="00935D6A"/>
    <w:rsid w:val="00941BB5"/>
    <w:rsid w:val="00944FE4"/>
    <w:rsid w:val="009464D8"/>
    <w:rsid w:val="00951B10"/>
    <w:rsid w:val="0095233D"/>
    <w:rsid w:val="0095528F"/>
    <w:rsid w:val="00960892"/>
    <w:rsid w:val="00961464"/>
    <w:rsid w:val="00961D67"/>
    <w:rsid w:val="009645F9"/>
    <w:rsid w:val="00971541"/>
    <w:rsid w:val="00971674"/>
    <w:rsid w:val="009718C3"/>
    <w:rsid w:val="00976D03"/>
    <w:rsid w:val="009811FA"/>
    <w:rsid w:val="00987112"/>
    <w:rsid w:val="00991977"/>
    <w:rsid w:val="009922AE"/>
    <w:rsid w:val="009A0193"/>
    <w:rsid w:val="009A1BA5"/>
    <w:rsid w:val="009A527F"/>
    <w:rsid w:val="009A6A7B"/>
    <w:rsid w:val="009D627C"/>
    <w:rsid w:val="009D6B67"/>
    <w:rsid w:val="009E09A8"/>
    <w:rsid w:val="009E1455"/>
    <w:rsid w:val="009E3D55"/>
    <w:rsid w:val="009E3FED"/>
    <w:rsid w:val="009E4874"/>
    <w:rsid w:val="009E63BB"/>
    <w:rsid w:val="009E7362"/>
    <w:rsid w:val="009E73B4"/>
    <w:rsid w:val="009E74A8"/>
    <w:rsid w:val="009F426B"/>
    <w:rsid w:val="00A0028C"/>
    <w:rsid w:val="00A11F9D"/>
    <w:rsid w:val="00A15049"/>
    <w:rsid w:val="00A20E93"/>
    <w:rsid w:val="00A213EB"/>
    <w:rsid w:val="00A2622B"/>
    <w:rsid w:val="00A336DD"/>
    <w:rsid w:val="00A4037B"/>
    <w:rsid w:val="00A419A9"/>
    <w:rsid w:val="00A41DCA"/>
    <w:rsid w:val="00A450AA"/>
    <w:rsid w:val="00A457BB"/>
    <w:rsid w:val="00A45D10"/>
    <w:rsid w:val="00A55670"/>
    <w:rsid w:val="00A61820"/>
    <w:rsid w:val="00A62826"/>
    <w:rsid w:val="00A64003"/>
    <w:rsid w:val="00A70652"/>
    <w:rsid w:val="00A7092E"/>
    <w:rsid w:val="00A75758"/>
    <w:rsid w:val="00A75F60"/>
    <w:rsid w:val="00A9326E"/>
    <w:rsid w:val="00A95BC0"/>
    <w:rsid w:val="00AA7E0F"/>
    <w:rsid w:val="00AB01BD"/>
    <w:rsid w:val="00AB18F1"/>
    <w:rsid w:val="00AB5DF8"/>
    <w:rsid w:val="00AC286D"/>
    <w:rsid w:val="00AC5A17"/>
    <w:rsid w:val="00AC789D"/>
    <w:rsid w:val="00AD3858"/>
    <w:rsid w:val="00AD4CBE"/>
    <w:rsid w:val="00AD6236"/>
    <w:rsid w:val="00AE1329"/>
    <w:rsid w:val="00AE17A6"/>
    <w:rsid w:val="00AE378B"/>
    <w:rsid w:val="00AF4314"/>
    <w:rsid w:val="00AF6210"/>
    <w:rsid w:val="00AF6855"/>
    <w:rsid w:val="00AF7614"/>
    <w:rsid w:val="00B057ED"/>
    <w:rsid w:val="00B059D9"/>
    <w:rsid w:val="00B05CCB"/>
    <w:rsid w:val="00B11D33"/>
    <w:rsid w:val="00B13B2C"/>
    <w:rsid w:val="00B1795B"/>
    <w:rsid w:val="00B24932"/>
    <w:rsid w:val="00B259D5"/>
    <w:rsid w:val="00B30472"/>
    <w:rsid w:val="00B342AE"/>
    <w:rsid w:val="00B34C08"/>
    <w:rsid w:val="00B4002E"/>
    <w:rsid w:val="00B469F2"/>
    <w:rsid w:val="00B47EBB"/>
    <w:rsid w:val="00B513C8"/>
    <w:rsid w:val="00B53D0D"/>
    <w:rsid w:val="00B55646"/>
    <w:rsid w:val="00B66105"/>
    <w:rsid w:val="00B7028E"/>
    <w:rsid w:val="00B71E4F"/>
    <w:rsid w:val="00B80262"/>
    <w:rsid w:val="00B826A7"/>
    <w:rsid w:val="00B87632"/>
    <w:rsid w:val="00B93C99"/>
    <w:rsid w:val="00B95635"/>
    <w:rsid w:val="00B96B2D"/>
    <w:rsid w:val="00B96B31"/>
    <w:rsid w:val="00BA0CEB"/>
    <w:rsid w:val="00BA18CD"/>
    <w:rsid w:val="00BD2E7D"/>
    <w:rsid w:val="00BD4803"/>
    <w:rsid w:val="00BD4C8A"/>
    <w:rsid w:val="00BD5E94"/>
    <w:rsid w:val="00BD7D0A"/>
    <w:rsid w:val="00BE1222"/>
    <w:rsid w:val="00BE3BB5"/>
    <w:rsid w:val="00BE3BDA"/>
    <w:rsid w:val="00BF22C0"/>
    <w:rsid w:val="00BF27E7"/>
    <w:rsid w:val="00C01896"/>
    <w:rsid w:val="00C06662"/>
    <w:rsid w:val="00C144A2"/>
    <w:rsid w:val="00C23087"/>
    <w:rsid w:val="00C27538"/>
    <w:rsid w:val="00C30A84"/>
    <w:rsid w:val="00C33F4A"/>
    <w:rsid w:val="00C35CF7"/>
    <w:rsid w:val="00C36838"/>
    <w:rsid w:val="00C417D8"/>
    <w:rsid w:val="00C449F0"/>
    <w:rsid w:val="00C46264"/>
    <w:rsid w:val="00C522C2"/>
    <w:rsid w:val="00C53A27"/>
    <w:rsid w:val="00C5500F"/>
    <w:rsid w:val="00C605EF"/>
    <w:rsid w:val="00C733BE"/>
    <w:rsid w:val="00C73C0B"/>
    <w:rsid w:val="00C81E91"/>
    <w:rsid w:val="00C84BC2"/>
    <w:rsid w:val="00C877EB"/>
    <w:rsid w:val="00C905E2"/>
    <w:rsid w:val="00C931CF"/>
    <w:rsid w:val="00C95FFD"/>
    <w:rsid w:val="00CA673F"/>
    <w:rsid w:val="00CB628B"/>
    <w:rsid w:val="00CC06FA"/>
    <w:rsid w:val="00CC12EA"/>
    <w:rsid w:val="00CC16DA"/>
    <w:rsid w:val="00CC19DB"/>
    <w:rsid w:val="00CC37C1"/>
    <w:rsid w:val="00CC5ECA"/>
    <w:rsid w:val="00CD2CFF"/>
    <w:rsid w:val="00CD36D7"/>
    <w:rsid w:val="00CD42C6"/>
    <w:rsid w:val="00CD4645"/>
    <w:rsid w:val="00CD529A"/>
    <w:rsid w:val="00CD61BC"/>
    <w:rsid w:val="00CE377A"/>
    <w:rsid w:val="00CE6BC7"/>
    <w:rsid w:val="00CF079A"/>
    <w:rsid w:val="00CF3C26"/>
    <w:rsid w:val="00CF5B44"/>
    <w:rsid w:val="00D001A0"/>
    <w:rsid w:val="00D01EDF"/>
    <w:rsid w:val="00D02E2D"/>
    <w:rsid w:val="00D02EBD"/>
    <w:rsid w:val="00D0317F"/>
    <w:rsid w:val="00D05CF2"/>
    <w:rsid w:val="00D14D9C"/>
    <w:rsid w:val="00D21ADF"/>
    <w:rsid w:val="00D2601E"/>
    <w:rsid w:val="00D32E65"/>
    <w:rsid w:val="00D35B67"/>
    <w:rsid w:val="00D42B9B"/>
    <w:rsid w:val="00D46EF5"/>
    <w:rsid w:val="00D47A44"/>
    <w:rsid w:val="00D51299"/>
    <w:rsid w:val="00D536D0"/>
    <w:rsid w:val="00D5604E"/>
    <w:rsid w:val="00D6023F"/>
    <w:rsid w:val="00D66311"/>
    <w:rsid w:val="00D736A4"/>
    <w:rsid w:val="00D77CBE"/>
    <w:rsid w:val="00D8192D"/>
    <w:rsid w:val="00D96282"/>
    <w:rsid w:val="00DA4EA7"/>
    <w:rsid w:val="00DB1D8A"/>
    <w:rsid w:val="00DC4E40"/>
    <w:rsid w:val="00DE272E"/>
    <w:rsid w:val="00DF242F"/>
    <w:rsid w:val="00DF457E"/>
    <w:rsid w:val="00E0189D"/>
    <w:rsid w:val="00E062FD"/>
    <w:rsid w:val="00E06F75"/>
    <w:rsid w:val="00E141B9"/>
    <w:rsid w:val="00E1610B"/>
    <w:rsid w:val="00E257BC"/>
    <w:rsid w:val="00E2788C"/>
    <w:rsid w:val="00E3124B"/>
    <w:rsid w:val="00E34961"/>
    <w:rsid w:val="00E37347"/>
    <w:rsid w:val="00E45EE5"/>
    <w:rsid w:val="00E56DE1"/>
    <w:rsid w:val="00E613B7"/>
    <w:rsid w:val="00E67228"/>
    <w:rsid w:val="00E70EE6"/>
    <w:rsid w:val="00E77CF2"/>
    <w:rsid w:val="00E81FA8"/>
    <w:rsid w:val="00E82C29"/>
    <w:rsid w:val="00E83B7A"/>
    <w:rsid w:val="00E85021"/>
    <w:rsid w:val="00E86B66"/>
    <w:rsid w:val="00E870A8"/>
    <w:rsid w:val="00E93CE0"/>
    <w:rsid w:val="00E94532"/>
    <w:rsid w:val="00E95490"/>
    <w:rsid w:val="00E97674"/>
    <w:rsid w:val="00EA0113"/>
    <w:rsid w:val="00EA31D2"/>
    <w:rsid w:val="00EB23CC"/>
    <w:rsid w:val="00EB684E"/>
    <w:rsid w:val="00EC7588"/>
    <w:rsid w:val="00ED1F41"/>
    <w:rsid w:val="00ED71F5"/>
    <w:rsid w:val="00EE0305"/>
    <w:rsid w:val="00EE1BE6"/>
    <w:rsid w:val="00EE4E2B"/>
    <w:rsid w:val="00EF6059"/>
    <w:rsid w:val="00EF792C"/>
    <w:rsid w:val="00EF7E5C"/>
    <w:rsid w:val="00F00934"/>
    <w:rsid w:val="00F02AB4"/>
    <w:rsid w:val="00F02E4C"/>
    <w:rsid w:val="00F04230"/>
    <w:rsid w:val="00F057B4"/>
    <w:rsid w:val="00F101D0"/>
    <w:rsid w:val="00F116E6"/>
    <w:rsid w:val="00F13EF2"/>
    <w:rsid w:val="00F20FF7"/>
    <w:rsid w:val="00F21273"/>
    <w:rsid w:val="00F23AE0"/>
    <w:rsid w:val="00F266FF"/>
    <w:rsid w:val="00F300E0"/>
    <w:rsid w:val="00F34834"/>
    <w:rsid w:val="00F35553"/>
    <w:rsid w:val="00F3593D"/>
    <w:rsid w:val="00F3660B"/>
    <w:rsid w:val="00F37525"/>
    <w:rsid w:val="00F469FF"/>
    <w:rsid w:val="00F568E4"/>
    <w:rsid w:val="00F57E20"/>
    <w:rsid w:val="00F60106"/>
    <w:rsid w:val="00F62EAB"/>
    <w:rsid w:val="00F631B9"/>
    <w:rsid w:val="00F721D8"/>
    <w:rsid w:val="00F759BB"/>
    <w:rsid w:val="00F815D6"/>
    <w:rsid w:val="00F82814"/>
    <w:rsid w:val="00F90102"/>
    <w:rsid w:val="00F91E11"/>
    <w:rsid w:val="00F949F5"/>
    <w:rsid w:val="00F9692B"/>
    <w:rsid w:val="00FA216E"/>
    <w:rsid w:val="00FA2828"/>
    <w:rsid w:val="00FA3931"/>
    <w:rsid w:val="00FA3EA8"/>
    <w:rsid w:val="00FA567E"/>
    <w:rsid w:val="00FB009E"/>
    <w:rsid w:val="00FB3E9F"/>
    <w:rsid w:val="00FD0455"/>
    <w:rsid w:val="00FD315E"/>
    <w:rsid w:val="00FD4D46"/>
    <w:rsid w:val="00FF0D31"/>
    <w:rsid w:val="00FF6FDD"/>
    <w:rsid w:val="00FF72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FED"/>
    <w:pPr>
      <w:ind w:left="720"/>
      <w:contextualSpacing/>
    </w:pPr>
  </w:style>
  <w:style w:type="paragraph" w:customStyle="1" w:styleId="Default">
    <w:name w:val="Default"/>
    <w:rsid w:val="006A2FE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39"/>
    <w:rsid w:val="0075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40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3C0B0C"/>
    <w:pPr>
      <w:spacing w:after="0" w:line="240" w:lineRule="auto"/>
    </w:pPr>
    <w:rPr>
      <w:sz w:val="20"/>
      <w:szCs w:val="20"/>
    </w:rPr>
  </w:style>
  <w:style w:type="character" w:customStyle="1" w:styleId="a7">
    <w:name w:val="Текст сноски Знак"/>
    <w:basedOn w:val="a0"/>
    <w:link w:val="a6"/>
    <w:uiPriority w:val="99"/>
    <w:rsid w:val="003C0B0C"/>
    <w:rPr>
      <w:sz w:val="20"/>
      <w:szCs w:val="20"/>
    </w:rPr>
  </w:style>
  <w:style w:type="character" w:styleId="a8">
    <w:name w:val="footnote reference"/>
    <w:basedOn w:val="a0"/>
    <w:uiPriority w:val="99"/>
    <w:semiHidden/>
    <w:unhideWhenUsed/>
    <w:rsid w:val="003C0B0C"/>
    <w:rPr>
      <w:vertAlign w:val="superscript"/>
    </w:rPr>
  </w:style>
  <w:style w:type="paragraph" w:styleId="a9">
    <w:name w:val="Balloon Text"/>
    <w:basedOn w:val="a"/>
    <w:link w:val="aa"/>
    <w:uiPriority w:val="99"/>
    <w:semiHidden/>
    <w:unhideWhenUsed/>
    <w:rsid w:val="008915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155A"/>
    <w:rPr>
      <w:rFonts w:ascii="Tahoma" w:hAnsi="Tahoma" w:cs="Tahoma"/>
      <w:sz w:val="16"/>
      <w:szCs w:val="16"/>
    </w:rPr>
  </w:style>
  <w:style w:type="character" w:customStyle="1" w:styleId="s0">
    <w:name w:val="s0"/>
    <w:rsid w:val="00130E85"/>
    <w:rPr>
      <w:rFonts w:ascii="Times New Roman" w:hAnsi="Times New Roman" w:cs="Times New Roman"/>
      <w:color w:val="000000"/>
      <w:sz w:val="20"/>
      <w:szCs w:val="20"/>
      <w:u w:val="none"/>
      <w:effect w:val="none"/>
    </w:rPr>
  </w:style>
  <w:style w:type="paragraph" w:styleId="HTML">
    <w:name w:val="HTML Preformatted"/>
    <w:basedOn w:val="a"/>
    <w:link w:val="HTML0"/>
    <w:uiPriority w:val="99"/>
    <w:unhideWhenUsed/>
    <w:rsid w:val="00D0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1EDF"/>
    <w:rPr>
      <w:rFonts w:ascii="Courier New" w:eastAsia="Times New Roman" w:hAnsi="Courier New" w:cs="Courier New"/>
      <w:sz w:val="20"/>
      <w:szCs w:val="20"/>
      <w:lang w:eastAsia="ru-RU"/>
    </w:rPr>
  </w:style>
  <w:style w:type="character" w:styleId="ab">
    <w:name w:val="Strong"/>
    <w:uiPriority w:val="22"/>
    <w:qFormat/>
    <w:rsid w:val="00D01EDF"/>
    <w:rPr>
      <w:b/>
      <w:bCs/>
    </w:rPr>
  </w:style>
  <w:style w:type="paragraph" w:styleId="ac">
    <w:name w:val="header"/>
    <w:basedOn w:val="a"/>
    <w:link w:val="ad"/>
    <w:uiPriority w:val="99"/>
    <w:unhideWhenUsed/>
    <w:rsid w:val="00E018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0189D"/>
  </w:style>
  <w:style w:type="paragraph" w:styleId="ae">
    <w:name w:val="footer"/>
    <w:basedOn w:val="a"/>
    <w:link w:val="af"/>
    <w:uiPriority w:val="99"/>
    <w:unhideWhenUsed/>
    <w:rsid w:val="00E018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189D"/>
  </w:style>
  <w:style w:type="character" w:styleId="af0">
    <w:name w:val="Hyperlink"/>
    <w:basedOn w:val="a0"/>
    <w:uiPriority w:val="99"/>
    <w:semiHidden/>
    <w:unhideWhenUsed/>
    <w:rsid w:val="00CA673F"/>
    <w:rPr>
      <w:color w:val="0000FF"/>
      <w:u w:val="single"/>
    </w:rPr>
  </w:style>
  <w:style w:type="character" w:styleId="af1">
    <w:name w:val="annotation reference"/>
    <w:basedOn w:val="a0"/>
    <w:uiPriority w:val="99"/>
    <w:semiHidden/>
    <w:unhideWhenUsed/>
    <w:rsid w:val="009D6B67"/>
    <w:rPr>
      <w:sz w:val="16"/>
      <w:szCs w:val="16"/>
    </w:rPr>
  </w:style>
  <w:style w:type="paragraph" w:styleId="af2">
    <w:name w:val="annotation text"/>
    <w:basedOn w:val="a"/>
    <w:link w:val="af3"/>
    <w:uiPriority w:val="99"/>
    <w:semiHidden/>
    <w:unhideWhenUsed/>
    <w:rsid w:val="009D6B67"/>
    <w:pPr>
      <w:spacing w:line="240" w:lineRule="auto"/>
    </w:pPr>
    <w:rPr>
      <w:sz w:val="20"/>
      <w:szCs w:val="20"/>
    </w:rPr>
  </w:style>
  <w:style w:type="character" w:customStyle="1" w:styleId="af3">
    <w:name w:val="Текст примечания Знак"/>
    <w:basedOn w:val="a0"/>
    <w:link w:val="af2"/>
    <w:uiPriority w:val="99"/>
    <w:semiHidden/>
    <w:rsid w:val="009D6B67"/>
    <w:rPr>
      <w:sz w:val="20"/>
      <w:szCs w:val="20"/>
    </w:rPr>
  </w:style>
  <w:style w:type="paragraph" w:styleId="af4">
    <w:name w:val="annotation subject"/>
    <w:basedOn w:val="af2"/>
    <w:next w:val="af2"/>
    <w:link w:val="af5"/>
    <w:uiPriority w:val="99"/>
    <w:semiHidden/>
    <w:unhideWhenUsed/>
    <w:rsid w:val="009D6B67"/>
    <w:rPr>
      <w:b/>
      <w:bCs/>
    </w:rPr>
  </w:style>
  <w:style w:type="character" w:customStyle="1" w:styleId="af5">
    <w:name w:val="Тема примечания Знак"/>
    <w:basedOn w:val="af3"/>
    <w:link w:val="af4"/>
    <w:uiPriority w:val="99"/>
    <w:semiHidden/>
    <w:rsid w:val="009D6B67"/>
    <w:rPr>
      <w:b/>
      <w:bCs/>
      <w:sz w:val="20"/>
      <w:szCs w:val="20"/>
    </w:rPr>
  </w:style>
  <w:style w:type="paragraph" w:styleId="af6">
    <w:name w:val="Revision"/>
    <w:hidden/>
    <w:uiPriority w:val="99"/>
    <w:semiHidden/>
    <w:rsid w:val="009D6B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FED"/>
    <w:pPr>
      <w:ind w:left="720"/>
      <w:contextualSpacing/>
    </w:pPr>
  </w:style>
  <w:style w:type="paragraph" w:customStyle="1" w:styleId="Default">
    <w:name w:val="Default"/>
    <w:rsid w:val="006A2FE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39"/>
    <w:rsid w:val="0075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40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3C0B0C"/>
    <w:pPr>
      <w:spacing w:after="0" w:line="240" w:lineRule="auto"/>
    </w:pPr>
    <w:rPr>
      <w:sz w:val="20"/>
      <w:szCs w:val="20"/>
    </w:rPr>
  </w:style>
  <w:style w:type="character" w:customStyle="1" w:styleId="a7">
    <w:name w:val="Текст сноски Знак"/>
    <w:basedOn w:val="a0"/>
    <w:link w:val="a6"/>
    <w:uiPriority w:val="99"/>
    <w:rsid w:val="003C0B0C"/>
    <w:rPr>
      <w:sz w:val="20"/>
      <w:szCs w:val="20"/>
    </w:rPr>
  </w:style>
  <w:style w:type="character" w:styleId="a8">
    <w:name w:val="footnote reference"/>
    <w:basedOn w:val="a0"/>
    <w:uiPriority w:val="99"/>
    <w:semiHidden/>
    <w:unhideWhenUsed/>
    <w:rsid w:val="003C0B0C"/>
    <w:rPr>
      <w:vertAlign w:val="superscript"/>
    </w:rPr>
  </w:style>
  <w:style w:type="paragraph" w:styleId="a9">
    <w:name w:val="Balloon Text"/>
    <w:basedOn w:val="a"/>
    <w:link w:val="aa"/>
    <w:uiPriority w:val="99"/>
    <w:semiHidden/>
    <w:unhideWhenUsed/>
    <w:rsid w:val="008915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155A"/>
    <w:rPr>
      <w:rFonts w:ascii="Tahoma" w:hAnsi="Tahoma" w:cs="Tahoma"/>
      <w:sz w:val="16"/>
      <w:szCs w:val="16"/>
    </w:rPr>
  </w:style>
  <w:style w:type="character" w:customStyle="1" w:styleId="s0">
    <w:name w:val="s0"/>
    <w:rsid w:val="00130E85"/>
    <w:rPr>
      <w:rFonts w:ascii="Times New Roman" w:hAnsi="Times New Roman" w:cs="Times New Roman"/>
      <w:color w:val="000000"/>
      <w:sz w:val="20"/>
      <w:szCs w:val="20"/>
      <w:u w:val="none"/>
      <w:effect w:val="none"/>
    </w:rPr>
  </w:style>
  <w:style w:type="paragraph" w:styleId="HTML">
    <w:name w:val="HTML Preformatted"/>
    <w:basedOn w:val="a"/>
    <w:link w:val="HTML0"/>
    <w:uiPriority w:val="99"/>
    <w:unhideWhenUsed/>
    <w:rsid w:val="00D0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1EDF"/>
    <w:rPr>
      <w:rFonts w:ascii="Courier New" w:eastAsia="Times New Roman" w:hAnsi="Courier New" w:cs="Courier New"/>
      <w:sz w:val="20"/>
      <w:szCs w:val="20"/>
      <w:lang w:eastAsia="ru-RU"/>
    </w:rPr>
  </w:style>
  <w:style w:type="character" w:styleId="ab">
    <w:name w:val="Strong"/>
    <w:uiPriority w:val="22"/>
    <w:qFormat/>
    <w:rsid w:val="00D01EDF"/>
    <w:rPr>
      <w:b/>
      <w:bCs/>
    </w:rPr>
  </w:style>
  <w:style w:type="paragraph" w:styleId="ac">
    <w:name w:val="header"/>
    <w:basedOn w:val="a"/>
    <w:link w:val="ad"/>
    <w:uiPriority w:val="99"/>
    <w:unhideWhenUsed/>
    <w:rsid w:val="00E018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0189D"/>
  </w:style>
  <w:style w:type="paragraph" w:styleId="ae">
    <w:name w:val="footer"/>
    <w:basedOn w:val="a"/>
    <w:link w:val="af"/>
    <w:uiPriority w:val="99"/>
    <w:unhideWhenUsed/>
    <w:rsid w:val="00E018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189D"/>
  </w:style>
  <w:style w:type="character" w:styleId="af0">
    <w:name w:val="Hyperlink"/>
    <w:basedOn w:val="a0"/>
    <w:uiPriority w:val="99"/>
    <w:semiHidden/>
    <w:unhideWhenUsed/>
    <w:rsid w:val="00CA673F"/>
    <w:rPr>
      <w:color w:val="0000FF"/>
      <w:u w:val="single"/>
    </w:rPr>
  </w:style>
  <w:style w:type="character" w:styleId="af1">
    <w:name w:val="annotation reference"/>
    <w:basedOn w:val="a0"/>
    <w:uiPriority w:val="99"/>
    <w:semiHidden/>
    <w:unhideWhenUsed/>
    <w:rsid w:val="009D6B67"/>
    <w:rPr>
      <w:sz w:val="16"/>
      <w:szCs w:val="16"/>
    </w:rPr>
  </w:style>
  <w:style w:type="paragraph" w:styleId="af2">
    <w:name w:val="annotation text"/>
    <w:basedOn w:val="a"/>
    <w:link w:val="af3"/>
    <w:uiPriority w:val="99"/>
    <w:semiHidden/>
    <w:unhideWhenUsed/>
    <w:rsid w:val="009D6B67"/>
    <w:pPr>
      <w:spacing w:line="240" w:lineRule="auto"/>
    </w:pPr>
    <w:rPr>
      <w:sz w:val="20"/>
      <w:szCs w:val="20"/>
    </w:rPr>
  </w:style>
  <w:style w:type="character" w:customStyle="1" w:styleId="af3">
    <w:name w:val="Текст примечания Знак"/>
    <w:basedOn w:val="a0"/>
    <w:link w:val="af2"/>
    <w:uiPriority w:val="99"/>
    <w:semiHidden/>
    <w:rsid w:val="009D6B67"/>
    <w:rPr>
      <w:sz w:val="20"/>
      <w:szCs w:val="20"/>
    </w:rPr>
  </w:style>
  <w:style w:type="paragraph" w:styleId="af4">
    <w:name w:val="annotation subject"/>
    <w:basedOn w:val="af2"/>
    <w:next w:val="af2"/>
    <w:link w:val="af5"/>
    <w:uiPriority w:val="99"/>
    <w:semiHidden/>
    <w:unhideWhenUsed/>
    <w:rsid w:val="009D6B67"/>
    <w:rPr>
      <w:b/>
      <w:bCs/>
    </w:rPr>
  </w:style>
  <w:style w:type="character" w:customStyle="1" w:styleId="af5">
    <w:name w:val="Тема примечания Знак"/>
    <w:basedOn w:val="af3"/>
    <w:link w:val="af4"/>
    <w:uiPriority w:val="99"/>
    <w:semiHidden/>
    <w:rsid w:val="009D6B67"/>
    <w:rPr>
      <w:b/>
      <w:bCs/>
      <w:sz w:val="20"/>
      <w:szCs w:val="20"/>
    </w:rPr>
  </w:style>
  <w:style w:type="paragraph" w:styleId="af6">
    <w:name w:val="Revision"/>
    <w:hidden/>
    <w:uiPriority w:val="99"/>
    <w:semiHidden/>
    <w:rsid w:val="009D6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73">
      <w:bodyDiv w:val="1"/>
      <w:marLeft w:val="0"/>
      <w:marRight w:val="0"/>
      <w:marTop w:val="0"/>
      <w:marBottom w:val="0"/>
      <w:divBdr>
        <w:top w:val="none" w:sz="0" w:space="0" w:color="auto"/>
        <w:left w:val="none" w:sz="0" w:space="0" w:color="auto"/>
        <w:bottom w:val="none" w:sz="0" w:space="0" w:color="auto"/>
        <w:right w:val="none" w:sz="0" w:space="0" w:color="auto"/>
      </w:divBdr>
    </w:div>
    <w:div w:id="8266185">
      <w:bodyDiv w:val="1"/>
      <w:marLeft w:val="0"/>
      <w:marRight w:val="0"/>
      <w:marTop w:val="0"/>
      <w:marBottom w:val="0"/>
      <w:divBdr>
        <w:top w:val="none" w:sz="0" w:space="0" w:color="auto"/>
        <w:left w:val="none" w:sz="0" w:space="0" w:color="auto"/>
        <w:bottom w:val="none" w:sz="0" w:space="0" w:color="auto"/>
        <w:right w:val="none" w:sz="0" w:space="0" w:color="auto"/>
      </w:divBdr>
    </w:div>
    <w:div w:id="10450029">
      <w:bodyDiv w:val="1"/>
      <w:marLeft w:val="0"/>
      <w:marRight w:val="0"/>
      <w:marTop w:val="0"/>
      <w:marBottom w:val="0"/>
      <w:divBdr>
        <w:top w:val="none" w:sz="0" w:space="0" w:color="auto"/>
        <w:left w:val="none" w:sz="0" w:space="0" w:color="auto"/>
        <w:bottom w:val="none" w:sz="0" w:space="0" w:color="auto"/>
        <w:right w:val="none" w:sz="0" w:space="0" w:color="auto"/>
      </w:divBdr>
    </w:div>
    <w:div w:id="122815237">
      <w:bodyDiv w:val="1"/>
      <w:marLeft w:val="0"/>
      <w:marRight w:val="0"/>
      <w:marTop w:val="0"/>
      <w:marBottom w:val="0"/>
      <w:divBdr>
        <w:top w:val="none" w:sz="0" w:space="0" w:color="auto"/>
        <w:left w:val="none" w:sz="0" w:space="0" w:color="auto"/>
        <w:bottom w:val="none" w:sz="0" w:space="0" w:color="auto"/>
        <w:right w:val="none" w:sz="0" w:space="0" w:color="auto"/>
      </w:divBdr>
    </w:div>
    <w:div w:id="152457764">
      <w:bodyDiv w:val="1"/>
      <w:marLeft w:val="0"/>
      <w:marRight w:val="0"/>
      <w:marTop w:val="0"/>
      <w:marBottom w:val="0"/>
      <w:divBdr>
        <w:top w:val="none" w:sz="0" w:space="0" w:color="auto"/>
        <w:left w:val="none" w:sz="0" w:space="0" w:color="auto"/>
        <w:bottom w:val="none" w:sz="0" w:space="0" w:color="auto"/>
        <w:right w:val="none" w:sz="0" w:space="0" w:color="auto"/>
      </w:divBdr>
    </w:div>
    <w:div w:id="185992533">
      <w:bodyDiv w:val="1"/>
      <w:marLeft w:val="0"/>
      <w:marRight w:val="0"/>
      <w:marTop w:val="0"/>
      <w:marBottom w:val="0"/>
      <w:divBdr>
        <w:top w:val="none" w:sz="0" w:space="0" w:color="auto"/>
        <w:left w:val="none" w:sz="0" w:space="0" w:color="auto"/>
        <w:bottom w:val="none" w:sz="0" w:space="0" w:color="auto"/>
        <w:right w:val="none" w:sz="0" w:space="0" w:color="auto"/>
      </w:divBdr>
    </w:div>
    <w:div w:id="252935677">
      <w:bodyDiv w:val="1"/>
      <w:marLeft w:val="0"/>
      <w:marRight w:val="0"/>
      <w:marTop w:val="0"/>
      <w:marBottom w:val="0"/>
      <w:divBdr>
        <w:top w:val="none" w:sz="0" w:space="0" w:color="auto"/>
        <w:left w:val="none" w:sz="0" w:space="0" w:color="auto"/>
        <w:bottom w:val="none" w:sz="0" w:space="0" w:color="auto"/>
        <w:right w:val="none" w:sz="0" w:space="0" w:color="auto"/>
      </w:divBdr>
    </w:div>
    <w:div w:id="273484790">
      <w:bodyDiv w:val="1"/>
      <w:marLeft w:val="0"/>
      <w:marRight w:val="0"/>
      <w:marTop w:val="0"/>
      <w:marBottom w:val="0"/>
      <w:divBdr>
        <w:top w:val="none" w:sz="0" w:space="0" w:color="auto"/>
        <w:left w:val="none" w:sz="0" w:space="0" w:color="auto"/>
        <w:bottom w:val="none" w:sz="0" w:space="0" w:color="auto"/>
        <w:right w:val="none" w:sz="0" w:space="0" w:color="auto"/>
      </w:divBdr>
    </w:div>
    <w:div w:id="288752609">
      <w:bodyDiv w:val="1"/>
      <w:marLeft w:val="0"/>
      <w:marRight w:val="0"/>
      <w:marTop w:val="0"/>
      <w:marBottom w:val="0"/>
      <w:divBdr>
        <w:top w:val="none" w:sz="0" w:space="0" w:color="auto"/>
        <w:left w:val="none" w:sz="0" w:space="0" w:color="auto"/>
        <w:bottom w:val="none" w:sz="0" w:space="0" w:color="auto"/>
        <w:right w:val="none" w:sz="0" w:space="0" w:color="auto"/>
      </w:divBdr>
    </w:div>
    <w:div w:id="294483827">
      <w:bodyDiv w:val="1"/>
      <w:marLeft w:val="0"/>
      <w:marRight w:val="0"/>
      <w:marTop w:val="0"/>
      <w:marBottom w:val="0"/>
      <w:divBdr>
        <w:top w:val="none" w:sz="0" w:space="0" w:color="auto"/>
        <w:left w:val="none" w:sz="0" w:space="0" w:color="auto"/>
        <w:bottom w:val="none" w:sz="0" w:space="0" w:color="auto"/>
        <w:right w:val="none" w:sz="0" w:space="0" w:color="auto"/>
      </w:divBdr>
    </w:div>
    <w:div w:id="319046043">
      <w:bodyDiv w:val="1"/>
      <w:marLeft w:val="0"/>
      <w:marRight w:val="0"/>
      <w:marTop w:val="0"/>
      <w:marBottom w:val="0"/>
      <w:divBdr>
        <w:top w:val="none" w:sz="0" w:space="0" w:color="auto"/>
        <w:left w:val="none" w:sz="0" w:space="0" w:color="auto"/>
        <w:bottom w:val="none" w:sz="0" w:space="0" w:color="auto"/>
        <w:right w:val="none" w:sz="0" w:space="0" w:color="auto"/>
      </w:divBdr>
    </w:div>
    <w:div w:id="337579969">
      <w:bodyDiv w:val="1"/>
      <w:marLeft w:val="0"/>
      <w:marRight w:val="0"/>
      <w:marTop w:val="0"/>
      <w:marBottom w:val="0"/>
      <w:divBdr>
        <w:top w:val="none" w:sz="0" w:space="0" w:color="auto"/>
        <w:left w:val="none" w:sz="0" w:space="0" w:color="auto"/>
        <w:bottom w:val="none" w:sz="0" w:space="0" w:color="auto"/>
        <w:right w:val="none" w:sz="0" w:space="0" w:color="auto"/>
      </w:divBdr>
    </w:div>
    <w:div w:id="398484034">
      <w:bodyDiv w:val="1"/>
      <w:marLeft w:val="0"/>
      <w:marRight w:val="0"/>
      <w:marTop w:val="0"/>
      <w:marBottom w:val="0"/>
      <w:divBdr>
        <w:top w:val="none" w:sz="0" w:space="0" w:color="auto"/>
        <w:left w:val="none" w:sz="0" w:space="0" w:color="auto"/>
        <w:bottom w:val="none" w:sz="0" w:space="0" w:color="auto"/>
        <w:right w:val="none" w:sz="0" w:space="0" w:color="auto"/>
      </w:divBdr>
    </w:div>
    <w:div w:id="430198201">
      <w:bodyDiv w:val="1"/>
      <w:marLeft w:val="0"/>
      <w:marRight w:val="0"/>
      <w:marTop w:val="0"/>
      <w:marBottom w:val="0"/>
      <w:divBdr>
        <w:top w:val="none" w:sz="0" w:space="0" w:color="auto"/>
        <w:left w:val="none" w:sz="0" w:space="0" w:color="auto"/>
        <w:bottom w:val="none" w:sz="0" w:space="0" w:color="auto"/>
        <w:right w:val="none" w:sz="0" w:space="0" w:color="auto"/>
      </w:divBdr>
    </w:div>
    <w:div w:id="443619971">
      <w:bodyDiv w:val="1"/>
      <w:marLeft w:val="0"/>
      <w:marRight w:val="0"/>
      <w:marTop w:val="0"/>
      <w:marBottom w:val="0"/>
      <w:divBdr>
        <w:top w:val="none" w:sz="0" w:space="0" w:color="auto"/>
        <w:left w:val="none" w:sz="0" w:space="0" w:color="auto"/>
        <w:bottom w:val="none" w:sz="0" w:space="0" w:color="auto"/>
        <w:right w:val="none" w:sz="0" w:space="0" w:color="auto"/>
      </w:divBdr>
    </w:div>
    <w:div w:id="461047378">
      <w:bodyDiv w:val="1"/>
      <w:marLeft w:val="0"/>
      <w:marRight w:val="0"/>
      <w:marTop w:val="0"/>
      <w:marBottom w:val="0"/>
      <w:divBdr>
        <w:top w:val="none" w:sz="0" w:space="0" w:color="auto"/>
        <w:left w:val="none" w:sz="0" w:space="0" w:color="auto"/>
        <w:bottom w:val="none" w:sz="0" w:space="0" w:color="auto"/>
        <w:right w:val="none" w:sz="0" w:space="0" w:color="auto"/>
      </w:divBdr>
    </w:div>
    <w:div w:id="508570243">
      <w:bodyDiv w:val="1"/>
      <w:marLeft w:val="0"/>
      <w:marRight w:val="0"/>
      <w:marTop w:val="0"/>
      <w:marBottom w:val="0"/>
      <w:divBdr>
        <w:top w:val="none" w:sz="0" w:space="0" w:color="auto"/>
        <w:left w:val="none" w:sz="0" w:space="0" w:color="auto"/>
        <w:bottom w:val="none" w:sz="0" w:space="0" w:color="auto"/>
        <w:right w:val="none" w:sz="0" w:space="0" w:color="auto"/>
      </w:divBdr>
    </w:div>
    <w:div w:id="514616219">
      <w:bodyDiv w:val="1"/>
      <w:marLeft w:val="0"/>
      <w:marRight w:val="0"/>
      <w:marTop w:val="0"/>
      <w:marBottom w:val="0"/>
      <w:divBdr>
        <w:top w:val="none" w:sz="0" w:space="0" w:color="auto"/>
        <w:left w:val="none" w:sz="0" w:space="0" w:color="auto"/>
        <w:bottom w:val="none" w:sz="0" w:space="0" w:color="auto"/>
        <w:right w:val="none" w:sz="0" w:space="0" w:color="auto"/>
      </w:divBdr>
    </w:div>
    <w:div w:id="515659868">
      <w:bodyDiv w:val="1"/>
      <w:marLeft w:val="0"/>
      <w:marRight w:val="0"/>
      <w:marTop w:val="0"/>
      <w:marBottom w:val="0"/>
      <w:divBdr>
        <w:top w:val="none" w:sz="0" w:space="0" w:color="auto"/>
        <w:left w:val="none" w:sz="0" w:space="0" w:color="auto"/>
        <w:bottom w:val="none" w:sz="0" w:space="0" w:color="auto"/>
        <w:right w:val="none" w:sz="0" w:space="0" w:color="auto"/>
      </w:divBdr>
      <w:divsChild>
        <w:div w:id="810101878">
          <w:marLeft w:val="0"/>
          <w:marRight w:val="0"/>
          <w:marTop w:val="0"/>
          <w:marBottom w:val="0"/>
          <w:divBdr>
            <w:top w:val="none" w:sz="0" w:space="0" w:color="auto"/>
            <w:left w:val="none" w:sz="0" w:space="0" w:color="auto"/>
            <w:bottom w:val="none" w:sz="0" w:space="0" w:color="auto"/>
            <w:right w:val="none" w:sz="0" w:space="0" w:color="auto"/>
          </w:divBdr>
        </w:div>
        <w:div w:id="1372610443">
          <w:marLeft w:val="0"/>
          <w:marRight w:val="0"/>
          <w:marTop w:val="0"/>
          <w:marBottom w:val="0"/>
          <w:divBdr>
            <w:top w:val="none" w:sz="0" w:space="0" w:color="auto"/>
            <w:left w:val="none" w:sz="0" w:space="0" w:color="auto"/>
            <w:bottom w:val="none" w:sz="0" w:space="0" w:color="auto"/>
            <w:right w:val="none" w:sz="0" w:space="0" w:color="auto"/>
          </w:divBdr>
        </w:div>
        <w:div w:id="244531071">
          <w:marLeft w:val="0"/>
          <w:marRight w:val="0"/>
          <w:marTop w:val="0"/>
          <w:marBottom w:val="0"/>
          <w:divBdr>
            <w:top w:val="none" w:sz="0" w:space="0" w:color="auto"/>
            <w:left w:val="none" w:sz="0" w:space="0" w:color="auto"/>
            <w:bottom w:val="none" w:sz="0" w:space="0" w:color="auto"/>
            <w:right w:val="none" w:sz="0" w:space="0" w:color="auto"/>
          </w:divBdr>
        </w:div>
        <w:div w:id="2109421069">
          <w:marLeft w:val="0"/>
          <w:marRight w:val="0"/>
          <w:marTop w:val="0"/>
          <w:marBottom w:val="0"/>
          <w:divBdr>
            <w:top w:val="none" w:sz="0" w:space="0" w:color="auto"/>
            <w:left w:val="none" w:sz="0" w:space="0" w:color="auto"/>
            <w:bottom w:val="none" w:sz="0" w:space="0" w:color="auto"/>
            <w:right w:val="none" w:sz="0" w:space="0" w:color="auto"/>
          </w:divBdr>
        </w:div>
      </w:divsChild>
    </w:div>
    <w:div w:id="517082313">
      <w:bodyDiv w:val="1"/>
      <w:marLeft w:val="0"/>
      <w:marRight w:val="0"/>
      <w:marTop w:val="0"/>
      <w:marBottom w:val="0"/>
      <w:divBdr>
        <w:top w:val="none" w:sz="0" w:space="0" w:color="auto"/>
        <w:left w:val="none" w:sz="0" w:space="0" w:color="auto"/>
        <w:bottom w:val="none" w:sz="0" w:space="0" w:color="auto"/>
        <w:right w:val="none" w:sz="0" w:space="0" w:color="auto"/>
      </w:divBdr>
    </w:div>
    <w:div w:id="517894150">
      <w:bodyDiv w:val="1"/>
      <w:marLeft w:val="0"/>
      <w:marRight w:val="0"/>
      <w:marTop w:val="0"/>
      <w:marBottom w:val="0"/>
      <w:divBdr>
        <w:top w:val="none" w:sz="0" w:space="0" w:color="auto"/>
        <w:left w:val="none" w:sz="0" w:space="0" w:color="auto"/>
        <w:bottom w:val="none" w:sz="0" w:space="0" w:color="auto"/>
        <w:right w:val="none" w:sz="0" w:space="0" w:color="auto"/>
      </w:divBdr>
    </w:div>
    <w:div w:id="562645624">
      <w:bodyDiv w:val="1"/>
      <w:marLeft w:val="0"/>
      <w:marRight w:val="0"/>
      <w:marTop w:val="0"/>
      <w:marBottom w:val="0"/>
      <w:divBdr>
        <w:top w:val="none" w:sz="0" w:space="0" w:color="auto"/>
        <w:left w:val="none" w:sz="0" w:space="0" w:color="auto"/>
        <w:bottom w:val="none" w:sz="0" w:space="0" w:color="auto"/>
        <w:right w:val="none" w:sz="0" w:space="0" w:color="auto"/>
      </w:divBdr>
    </w:div>
    <w:div w:id="596718472">
      <w:bodyDiv w:val="1"/>
      <w:marLeft w:val="0"/>
      <w:marRight w:val="0"/>
      <w:marTop w:val="0"/>
      <w:marBottom w:val="0"/>
      <w:divBdr>
        <w:top w:val="none" w:sz="0" w:space="0" w:color="auto"/>
        <w:left w:val="none" w:sz="0" w:space="0" w:color="auto"/>
        <w:bottom w:val="none" w:sz="0" w:space="0" w:color="auto"/>
        <w:right w:val="none" w:sz="0" w:space="0" w:color="auto"/>
      </w:divBdr>
    </w:div>
    <w:div w:id="640765708">
      <w:bodyDiv w:val="1"/>
      <w:marLeft w:val="0"/>
      <w:marRight w:val="0"/>
      <w:marTop w:val="0"/>
      <w:marBottom w:val="0"/>
      <w:divBdr>
        <w:top w:val="none" w:sz="0" w:space="0" w:color="auto"/>
        <w:left w:val="none" w:sz="0" w:space="0" w:color="auto"/>
        <w:bottom w:val="none" w:sz="0" w:space="0" w:color="auto"/>
        <w:right w:val="none" w:sz="0" w:space="0" w:color="auto"/>
      </w:divBdr>
    </w:div>
    <w:div w:id="644941234">
      <w:bodyDiv w:val="1"/>
      <w:marLeft w:val="0"/>
      <w:marRight w:val="0"/>
      <w:marTop w:val="0"/>
      <w:marBottom w:val="0"/>
      <w:divBdr>
        <w:top w:val="none" w:sz="0" w:space="0" w:color="auto"/>
        <w:left w:val="none" w:sz="0" w:space="0" w:color="auto"/>
        <w:bottom w:val="none" w:sz="0" w:space="0" w:color="auto"/>
        <w:right w:val="none" w:sz="0" w:space="0" w:color="auto"/>
      </w:divBdr>
    </w:div>
    <w:div w:id="668140047">
      <w:bodyDiv w:val="1"/>
      <w:marLeft w:val="0"/>
      <w:marRight w:val="0"/>
      <w:marTop w:val="0"/>
      <w:marBottom w:val="0"/>
      <w:divBdr>
        <w:top w:val="none" w:sz="0" w:space="0" w:color="auto"/>
        <w:left w:val="none" w:sz="0" w:space="0" w:color="auto"/>
        <w:bottom w:val="none" w:sz="0" w:space="0" w:color="auto"/>
        <w:right w:val="none" w:sz="0" w:space="0" w:color="auto"/>
      </w:divBdr>
    </w:div>
    <w:div w:id="697243628">
      <w:bodyDiv w:val="1"/>
      <w:marLeft w:val="0"/>
      <w:marRight w:val="0"/>
      <w:marTop w:val="0"/>
      <w:marBottom w:val="0"/>
      <w:divBdr>
        <w:top w:val="none" w:sz="0" w:space="0" w:color="auto"/>
        <w:left w:val="none" w:sz="0" w:space="0" w:color="auto"/>
        <w:bottom w:val="none" w:sz="0" w:space="0" w:color="auto"/>
        <w:right w:val="none" w:sz="0" w:space="0" w:color="auto"/>
      </w:divBdr>
    </w:div>
    <w:div w:id="708723090">
      <w:bodyDiv w:val="1"/>
      <w:marLeft w:val="0"/>
      <w:marRight w:val="0"/>
      <w:marTop w:val="0"/>
      <w:marBottom w:val="0"/>
      <w:divBdr>
        <w:top w:val="none" w:sz="0" w:space="0" w:color="auto"/>
        <w:left w:val="none" w:sz="0" w:space="0" w:color="auto"/>
        <w:bottom w:val="none" w:sz="0" w:space="0" w:color="auto"/>
        <w:right w:val="none" w:sz="0" w:space="0" w:color="auto"/>
      </w:divBdr>
    </w:div>
    <w:div w:id="711425406">
      <w:bodyDiv w:val="1"/>
      <w:marLeft w:val="0"/>
      <w:marRight w:val="0"/>
      <w:marTop w:val="0"/>
      <w:marBottom w:val="0"/>
      <w:divBdr>
        <w:top w:val="none" w:sz="0" w:space="0" w:color="auto"/>
        <w:left w:val="none" w:sz="0" w:space="0" w:color="auto"/>
        <w:bottom w:val="none" w:sz="0" w:space="0" w:color="auto"/>
        <w:right w:val="none" w:sz="0" w:space="0" w:color="auto"/>
      </w:divBdr>
    </w:div>
    <w:div w:id="713115013">
      <w:bodyDiv w:val="1"/>
      <w:marLeft w:val="0"/>
      <w:marRight w:val="0"/>
      <w:marTop w:val="0"/>
      <w:marBottom w:val="0"/>
      <w:divBdr>
        <w:top w:val="none" w:sz="0" w:space="0" w:color="auto"/>
        <w:left w:val="none" w:sz="0" w:space="0" w:color="auto"/>
        <w:bottom w:val="none" w:sz="0" w:space="0" w:color="auto"/>
        <w:right w:val="none" w:sz="0" w:space="0" w:color="auto"/>
      </w:divBdr>
    </w:div>
    <w:div w:id="739329148">
      <w:bodyDiv w:val="1"/>
      <w:marLeft w:val="0"/>
      <w:marRight w:val="0"/>
      <w:marTop w:val="0"/>
      <w:marBottom w:val="0"/>
      <w:divBdr>
        <w:top w:val="none" w:sz="0" w:space="0" w:color="auto"/>
        <w:left w:val="none" w:sz="0" w:space="0" w:color="auto"/>
        <w:bottom w:val="none" w:sz="0" w:space="0" w:color="auto"/>
        <w:right w:val="none" w:sz="0" w:space="0" w:color="auto"/>
      </w:divBdr>
    </w:div>
    <w:div w:id="754475898">
      <w:bodyDiv w:val="1"/>
      <w:marLeft w:val="0"/>
      <w:marRight w:val="0"/>
      <w:marTop w:val="0"/>
      <w:marBottom w:val="0"/>
      <w:divBdr>
        <w:top w:val="none" w:sz="0" w:space="0" w:color="auto"/>
        <w:left w:val="none" w:sz="0" w:space="0" w:color="auto"/>
        <w:bottom w:val="none" w:sz="0" w:space="0" w:color="auto"/>
        <w:right w:val="none" w:sz="0" w:space="0" w:color="auto"/>
      </w:divBdr>
    </w:div>
    <w:div w:id="755902617">
      <w:bodyDiv w:val="1"/>
      <w:marLeft w:val="0"/>
      <w:marRight w:val="0"/>
      <w:marTop w:val="0"/>
      <w:marBottom w:val="0"/>
      <w:divBdr>
        <w:top w:val="none" w:sz="0" w:space="0" w:color="auto"/>
        <w:left w:val="none" w:sz="0" w:space="0" w:color="auto"/>
        <w:bottom w:val="none" w:sz="0" w:space="0" w:color="auto"/>
        <w:right w:val="none" w:sz="0" w:space="0" w:color="auto"/>
      </w:divBdr>
    </w:div>
    <w:div w:id="756709276">
      <w:bodyDiv w:val="1"/>
      <w:marLeft w:val="0"/>
      <w:marRight w:val="0"/>
      <w:marTop w:val="0"/>
      <w:marBottom w:val="0"/>
      <w:divBdr>
        <w:top w:val="none" w:sz="0" w:space="0" w:color="auto"/>
        <w:left w:val="none" w:sz="0" w:space="0" w:color="auto"/>
        <w:bottom w:val="none" w:sz="0" w:space="0" w:color="auto"/>
        <w:right w:val="none" w:sz="0" w:space="0" w:color="auto"/>
      </w:divBdr>
    </w:div>
    <w:div w:id="761609124">
      <w:bodyDiv w:val="1"/>
      <w:marLeft w:val="0"/>
      <w:marRight w:val="0"/>
      <w:marTop w:val="0"/>
      <w:marBottom w:val="0"/>
      <w:divBdr>
        <w:top w:val="none" w:sz="0" w:space="0" w:color="auto"/>
        <w:left w:val="none" w:sz="0" w:space="0" w:color="auto"/>
        <w:bottom w:val="none" w:sz="0" w:space="0" w:color="auto"/>
        <w:right w:val="none" w:sz="0" w:space="0" w:color="auto"/>
      </w:divBdr>
    </w:div>
    <w:div w:id="775826198">
      <w:bodyDiv w:val="1"/>
      <w:marLeft w:val="0"/>
      <w:marRight w:val="0"/>
      <w:marTop w:val="0"/>
      <w:marBottom w:val="0"/>
      <w:divBdr>
        <w:top w:val="none" w:sz="0" w:space="0" w:color="auto"/>
        <w:left w:val="none" w:sz="0" w:space="0" w:color="auto"/>
        <w:bottom w:val="none" w:sz="0" w:space="0" w:color="auto"/>
        <w:right w:val="none" w:sz="0" w:space="0" w:color="auto"/>
      </w:divBdr>
    </w:div>
    <w:div w:id="789861470">
      <w:bodyDiv w:val="1"/>
      <w:marLeft w:val="0"/>
      <w:marRight w:val="0"/>
      <w:marTop w:val="0"/>
      <w:marBottom w:val="0"/>
      <w:divBdr>
        <w:top w:val="none" w:sz="0" w:space="0" w:color="auto"/>
        <w:left w:val="none" w:sz="0" w:space="0" w:color="auto"/>
        <w:bottom w:val="none" w:sz="0" w:space="0" w:color="auto"/>
        <w:right w:val="none" w:sz="0" w:space="0" w:color="auto"/>
      </w:divBdr>
    </w:div>
    <w:div w:id="812522705">
      <w:bodyDiv w:val="1"/>
      <w:marLeft w:val="0"/>
      <w:marRight w:val="0"/>
      <w:marTop w:val="0"/>
      <w:marBottom w:val="0"/>
      <w:divBdr>
        <w:top w:val="none" w:sz="0" w:space="0" w:color="auto"/>
        <w:left w:val="none" w:sz="0" w:space="0" w:color="auto"/>
        <w:bottom w:val="none" w:sz="0" w:space="0" w:color="auto"/>
        <w:right w:val="none" w:sz="0" w:space="0" w:color="auto"/>
      </w:divBdr>
    </w:div>
    <w:div w:id="833448965">
      <w:bodyDiv w:val="1"/>
      <w:marLeft w:val="0"/>
      <w:marRight w:val="0"/>
      <w:marTop w:val="0"/>
      <w:marBottom w:val="0"/>
      <w:divBdr>
        <w:top w:val="none" w:sz="0" w:space="0" w:color="auto"/>
        <w:left w:val="none" w:sz="0" w:space="0" w:color="auto"/>
        <w:bottom w:val="none" w:sz="0" w:space="0" w:color="auto"/>
        <w:right w:val="none" w:sz="0" w:space="0" w:color="auto"/>
      </w:divBdr>
    </w:div>
    <w:div w:id="888028965">
      <w:bodyDiv w:val="1"/>
      <w:marLeft w:val="0"/>
      <w:marRight w:val="0"/>
      <w:marTop w:val="0"/>
      <w:marBottom w:val="0"/>
      <w:divBdr>
        <w:top w:val="none" w:sz="0" w:space="0" w:color="auto"/>
        <w:left w:val="none" w:sz="0" w:space="0" w:color="auto"/>
        <w:bottom w:val="none" w:sz="0" w:space="0" w:color="auto"/>
        <w:right w:val="none" w:sz="0" w:space="0" w:color="auto"/>
      </w:divBdr>
    </w:div>
    <w:div w:id="889653276">
      <w:bodyDiv w:val="1"/>
      <w:marLeft w:val="0"/>
      <w:marRight w:val="0"/>
      <w:marTop w:val="0"/>
      <w:marBottom w:val="0"/>
      <w:divBdr>
        <w:top w:val="none" w:sz="0" w:space="0" w:color="auto"/>
        <w:left w:val="none" w:sz="0" w:space="0" w:color="auto"/>
        <w:bottom w:val="none" w:sz="0" w:space="0" w:color="auto"/>
        <w:right w:val="none" w:sz="0" w:space="0" w:color="auto"/>
      </w:divBdr>
    </w:div>
    <w:div w:id="928080751">
      <w:bodyDiv w:val="1"/>
      <w:marLeft w:val="0"/>
      <w:marRight w:val="0"/>
      <w:marTop w:val="0"/>
      <w:marBottom w:val="0"/>
      <w:divBdr>
        <w:top w:val="none" w:sz="0" w:space="0" w:color="auto"/>
        <w:left w:val="none" w:sz="0" w:space="0" w:color="auto"/>
        <w:bottom w:val="none" w:sz="0" w:space="0" w:color="auto"/>
        <w:right w:val="none" w:sz="0" w:space="0" w:color="auto"/>
      </w:divBdr>
    </w:div>
    <w:div w:id="955064783">
      <w:bodyDiv w:val="1"/>
      <w:marLeft w:val="0"/>
      <w:marRight w:val="0"/>
      <w:marTop w:val="0"/>
      <w:marBottom w:val="0"/>
      <w:divBdr>
        <w:top w:val="none" w:sz="0" w:space="0" w:color="auto"/>
        <w:left w:val="none" w:sz="0" w:space="0" w:color="auto"/>
        <w:bottom w:val="none" w:sz="0" w:space="0" w:color="auto"/>
        <w:right w:val="none" w:sz="0" w:space="0" w:color="auto"/>
      </w:divBdr>
    </w:div>
    <w:div w:id="987707525">
      <w:bodyDiv w:val="1"/>
      <w:marLeft w:val="0"/>
      <w:marRight w:val="0"/>
      <w:marTop w:val="0"/>
      <w:marBottom w:val="0"/>
      <w:divBdr>
        <w:top w:val="none" w:sz="0" w:space="0" w:color="auto"/>
        <w:left w:val="none" w:sz="0" w:space="0" w:color="auto"/>
        <w:bottom w:val="none" w:sz="0" w:space="0" w:color="auto"/>
        <w:right w:val="none" w:sz="0" w:space="0" w:color="auto"/>
      </w:divBdr>
    </w:div>
    <w:div w:id="1004238154">
      <w:bodyDiv w:val="1"/>
      <w:marLeft w:val="0"/>
      <w:marRight w:val="0"/>
      <w:marTop w:val="0"/>
      <w:marBottom w:val="0"/>
      <w:divBdr>
        <w:top w:val="none" w:sz="0" w:space="0" w:color="auto"/>
        <w:left w:val="none" w:sz="0" w:space="0" w:color="auto"/>
        <w:bottom w:val="none" w:sz="0" w:space="0" w:color="auto"/>
        <w:right w:val="none" w:sz="0" w:space="0" w:color="auto"/>
      </w:divBdr>
    </w:div>
    <w:div w:id="1041905615">
      <w:bodyDiv w:val="1"/>
      <w:marLeft w:val="0"/>
      <w:marRight w:val="0"/>
      <w:marTop w:val="0"/>
      <w:marBottom w:val="0"/>
      <w:divBdr>
        <w:top w:val="none" w:sz="0" w:space="0" w:color="auto"/>
        <w:left w:val="none" w:sz="0" w:space="0" w:color="auto"/>
        <w:bottom w:val="none" w:sz="0" w:space="0" w:color="auto"/>
        <w:right w:val="none" w:sz="0" w:space="0" w:color="auto"/>
      </w:divBdr>
    </w:div>
    <w:div w:id="1074668907">
      <w:bodyDiv w:val="1"/>
      <w:marLeft w:val="0"/>
      <w:marRight w:val="0"/>
      <w:marTop w:val="0"/>
      <w:marBottom w:val="0"/>
      <w:divBdr>
        <w:top w:val="none" w:sz="0" w:space="0" w:color="auto"/>
        <w:left w:val="none" w:sz="0" w:space="0" w:color="auto"/>
        <w:bottom w:val="none" w:sz="0" w:space="0" w:color="auto"/>
        <w:right w:val="none" w:sz="0" w:space="0" w:color="auto"/>
      </w:divBdr>
    </w:div>
    <w:div w:id="1104228546">
      <w:bodyDiv w:val="1"/>
      <w:marLeft w:val="0"/>
      <w:marRight w:val="0"/>
      <w:marTop w:val="0"/>
      <w:marBottom w:val="0"/>
      <w:divBdr>
        <w:top w:val="none" w:sz="0" w:space="0" w:color="auto"/>
        <w:left w:val="none" w:sz="0" w:space="0" w:color="auto"/>
        <w:bottom w:val="none" w:sz="0" w:space="0" w:color="auto"/>
        <w:right w:val="none" w:sz="0" w:space="0" w:color="auto"/>
      </w:divBdr>
    </w:div>
    <w:div w:id="1105928133">
      <w:bodyDiv w:val="1"/>
      <w:marLeft w:val="0"/>
      <w:marRight w:val="0"/>
      <w:marTop w:val="0"/>
      <w:marBottom w:val="0"/>
      <w:divBdr>
        <w:top w:val="none" w:sz="0" w:space="0" w:color="auto"/>
        <w:left w:val="none" w:sz="0" w:space="0" w:color="auto"/>
        <w:bottom w:val="none" w:sz="0" w:space="0" w:color="auto"/>
        <w:right w:val="none" w:sz="0" w:space="0" w:color="auto"/>
      </w:divBdr>
    </w:div>
    <w:div w:id="1120732281">
      <w:bodyDiv w:val="1"/>
      <w:marLeft w:val="0"/>
      <w:marRight w:val="0"/>
      <w:marTop w:val="0"/>
      <w:marBottom w:val="0"/>
      <w:divBdr>
        <w:top w:val="none" w:sz="0" w:space="0" w:color="auto"/>
        <w:left w:val="none" w:sz="0" w:space="0" w:color="auto"/>
        <w:bottom w:val="none" w:sz="0" w:space="0" w:color="auto"/>
        <w:right w:val="none" w:sz="0" w:space="0" w:color="auto"/>
      </w:divBdr>
    </w:div>
    <w:div w:id="1201017383">
      <w:bodyDiv w:val="1"/>
      <w:marLeft w:val="0"/>
      <w:marRight w:val="0"/>
      <w:marTop w:val="0"/>
      <w:marBottom w:val="0"/>
      <w:divBdr>
        <w:top w:val="none" w:sz="0" w:space="0" w:color="auto"/>
        <w:left w:val="none" w:sz="0" w:space="0" w:color="auto"/>
        <w:bottom w:val="none" w:sz="0" w:space="0" w:color="auto"/>
        <w:right w:val="none" w:sz="0" w:space="0" w:color="auto"/>
      </w:divBdr>
    </w:div>
    <w:div w:id="1207567131">
      <w:bodyDiv w:val="1"/>
      <w:marLeft w:val="0"/>
      <w:marRight w:val="0"/>
      <w:marTop w:val="0"/>
      <w:marBottom w:val="0"/>
      <w:divBdr>
        <w:top w:val="none" w:sz="0" w:space="0" w:color="auto"/>
        <w:left w:val="none" w:sz="0" w:space="0" w:color="auto"/>
        <w:bottom w:val="none" w:sz="0" w:space="0" w:color="auto"/>
        <w:right w:val="none" w:sz="0" w:space="0" w:color="auto"/>
      </w:divBdr>
    </w:div>
    <w:div w:id="1211502617">
      <w:bodyDiv w:val="1"/>
      <w:marLeft w:val="0"/>
      <w:marRight w:val="0"/>
      <w:marTop w:val="0"/>
      <w:marBottom w:val="0"/>
      <w:divBdr>
        <w:top w:val="none" w:sz="0" w:space="0" w:color="auto"/>
        <w:left w:val="none" w:sz="0" w:space="0" w:color="auto"/>
        <w:bottom w:val="none" w:sz="0" w:space="0" w:color="auto"/>
        <w:right w:val="none" w:sz="0" w:space="0" w:color="auto"/>
      </w:divBdr>
    </w:div>
    <w:div w:id="1212960514">
      <w:bodyDiv w:val="1"/>
      <w:marLeft w:val="0"/>
      <w:marRight w:val="0"/>
      <w:marTop w:val="0"/>
      <w:marBottom w:val="0"/>
      <w:divBdr>
        <w:top w:val="none" w:sz="0" w:space="0" w:color="auto"/>
        <w:left w:val="none" w:sz="0" w:space="0" w:color="auto"/>
        <w:bottom w:val="none" w:sz="0" w:space="0" w:color="auto"/>
        <w:right w:val="none" w:sz="0" w:space="0" w:color="auto"/>
      </w:divBdr>
    </w:div>
    <w:div w:id="1243224548">
      <w:bodyDiv w:val="1"/>
      <w:marLeft w:val="0"/>
      <w:marRight w:val="0"/>
      <w:marTop w:val="0"/>
      <w:marBottom w:val="0"/>
      <w:divBdr>
        <w:top w:val="none" w:sz="0" w:space="0" w:color="auto"/>
        <w:left w:val="none" w:sz="0" w:space="0" w:color="auto"/>
        <w:bottom w:val="none" w:sz="0" w:space="0" w:color="auto"/>
        <w:right w:val="none" w:sz="0" w:space="0" w:color="auto"/>
      </w:divBdr>
    </w:div>
    <w:div w:id="1277785582">
      <w:bodyDiv w:val="1"/>
      <w:marLeft w:val="0"/>
      <w:marRight w:val="0"/>
      <w:marTop w:val="0"/>
      <w:marBottom w:val="0"/>
      <w:divBdr>
        <w:top w:val="none" w:sz="0" w:space="0" w:color="auto"/>
        <w:left w:val="none" w:sz="0" w:space="0" w:color="auto"/>
        <w:bottom w:val="none" w:sz="0" w:space="0" w:color="auto"/>
        <w:right w:val="none" w:sz="0" w:space="0" w:color="auto"/>
      </w:divBdr>
    </w:div>
    <w:div w:id="1314599136">
      <w:bodyDiv w:val="1"/>
      <w:marLeft w:val="0"/>
      <w:marRight w:val="0"/>
      <w:marTop w:val="0"/>
      <w:marBottom w:val="0"/>
      <w:divBdr>
        <w:top w:val="none" w:sz="0" w:space="0" w:color="auto"/>
        <w:left w:val="none" w:sz="0" w:space="0" w:color="auto"/>
        <w:bottom w:val="none" w:sz="0" w:space="0" w:color="auto"/>
        <w:right w:val="none" w:sz="0" w:space="0" w:color="auto"/>
      </w:divBdr>
    </w:div>
    <w:div w:id="1371690528">
      <w:bodyDiv w:val="1"/>
      <w:marLeft w:val="0"/>
      <w:marRight w:val="0"/>
      <w:marTop w:val="0"/>
      <w:marBottom w:val="0"/>
      <w:divBdr>
        <w:top w:val="none" w:sz="0" w:space="0" w:color="auto"/>
        <w:left w:val="none" w:sz="0" w:space="0" w:color="auto"/>
        <w:bottom w:val="none" w:sz="0" w:space="0" w:color="auto"/>
        <w:right w:val="none" w:sz="0" w:space="0" w:color="auto"/>
      </w:divBdr>
    </w:div>
    <w:div w:id="1400859061">
      <w:bodyDiv w:val="1"/>
      <w:marLeft w:val="0"/>
      <w:marRight w:val="0"/>
      <w:marTop w:val="0"/>
      <w:marBottom w:val="0"/>
      <w:divBdr>
        <w:top w:val="none" w:sz="0" w:space="0" w:color="auto"/>
        <w:left w:val="none" w:sz="0" w:space="0" w:color="auto"/>
        <w:bottom w:val="none" w:sz="0" w:space="0" w:color="auto"/>
        <w:right w:val="none" w:sz="0" w:space="0" w:color="auto"/>
      </w:divBdr>
    </w:div>
    <w:div w:id="1407413157">
      <w:bodyDiv w:val="1"/>
      <w:marLeft w:val="0"/>
      <w:marRight w:val="0"/>
      <w:marTop w:val="0"/>
      <w:marBottom w:val="0"/>
      <w:divBdr>
        <w:top w:val="none" w:sz="0" w:space="0" w:color="auto"/>
        <w:left w:val="none" w:sz="0" w:space="0" w:color="auto"/>
        <w:bottom w:val="none" w:sz="0" w:space="0" w:color="auto"/>
        <w:right w:val="none" w:sz="0" w:space="0" w:color="auto"/>
      </w:divBdr>
    </w:div>
    <w:div w:id="1408577455">
      <w:bodyDiv w:val="1"/>
      <w:marLeft w:val="0"/>
      <w:marRight w:val="0"/>
      <w:marTop w:val="0"/>
      <w:marBottom w:val="0"/>
      <w:divBdr>
        <w:top w:val="none" w:sz="0" w:space="0" w:color="auto"/>
        <w:left w:val="none" w:sz="0" w:space="0" w:color="auto"/>
        <w:bottom w:val="none" w:sz="0" w:space="0" w:color="auto"/>
        <w:right w:val="none" w:sz="0" w:space="0" w:color="auto"/>
      </w:divBdr>
    </w:div>
    <w:div w:id="1415739987">
      <w:bodyDiv w:val="1"/>
      <w:marLeft w:val="0"/>
      <w:marRight w:val="0"/>
      <w:marTop w:val="0"/>
      <w:marBottom w:val="0"/>
      <w:divBdr>
        <w:top w:val="none" w:sz="0" w:space="0" w:color="auto"/>
        <w:left w:val="none" w:sz="0" w:space="0" w:color="auto"/>
        <w:bottom w:val="none" w:sz="0" w:space="0" w:color="auto"/>
        <w:right w:val="none" w:sz="0" w:space="0" w:color="auto"/>
      </w:divBdr>
    </w:div>
    <w:div w:id="1419714447">
      <w:bodyDiv w:val="1"/>
      <w:marLeft w:val="0"/>
      <w:marRight w:val="0"/>
      <w:marTop w:val="0"/>
      <w:marBottom w:val="0"/>
      <w:divBdr>
        <w:top w:val="none" w:sz="0" w:space="0" w:color="auto"/>
        <w:left w:val="none" w:sz="0" w:space="0" w:color="auto"/>
        <w:bottom w:val="none" w:sz="0" w:space="0" w:color="auto"/>
        <w:right w:val="none" w:sz="0" w:space="0" w:color="auto"/>
      </w:divBdr>
    </w:div>
    <w:div w:id="1498569653">
      <w:bodyDiv w:val="1"/>
      <w:marLeft w:val="0"/>
      <w:marRight w:val="0"/>
      <w:marTop w:val="0"/>
      <w:marBottom w:val="0"/>
      <w:divBdr>
        <w:top w:val="none" w:sz="0" w:space="0" w:color="auto"/>
        <w:left w:val="none" w:sz="0" w:space="0" w:color="auto"/>
        <w:bottom w:val="none" w:sz="0" w:space="0" w:color="auto"/>
        <w:right w:val="none" w:sz="0" w:space="0" w:color="auto"/>
      </w:divBdr>
    </w:div>
    <w:div w:id="1505974722">
      <w:bodyDiv w:val="1"/>
      <w:marLeft w:val="0"/>
      <w:marRight w:val="0"/>
      <w:marTop w:val="0"/>
      <w:marBottom w:val="0"/>
      <w:divBdr>
        <w:top w:val="none" w:sz="0" w:space="0" w:color="auto"/>
        <w:left w:val="none" w:sz="0" w:space="0" w:color="auto"/>
        <w:bottom w:val="none" w:sz="0" w:space="0" w:color="auto"/>
        <w:right w:val="none" w:sz="0" w:space="0" w:color="auto"/>
      </w:divBdr>
    </w:div>
    <w:div w:id="1507941955">
      <w:bodyDiv w:val="1"/>
      <w:marLeft w:val="0"/>
      <w:marRight w:val="0"/>
      <w:marTop w:val="0"/>
      <w:marBottom w:val="0"/>
      <w:divBdr>
        <w:top w:val="none" w:sz="0" w:space="0" w:color="auto"/>
        <w:left w:val="none" w:sz="0" w:space="0" w:color="auto"/>
        <w:bottom w:val="none" w:sz="0" w:space="0" w:color="auto"/>
        <w:right w:val="none" w:sz="0" w:space="0" w:color="auto"/>
      </w:divBdr>
    </w:div>
    <w:div w:id="1541698536">
      <w:bodyDiv w:val="1"/>
      <w:marLeft w:val="0"/>
      <w:marRight w:val="0"/>
      <w:marTop w:val="0"/>
      <w:marBottom w:val="0"/>
      <w:divBdr>
        <w:top w:val="none" w:sz="0" w:space="0" w:color="auto"/>
        <w:left w:val="none" w:sz="0" w:space="0" w:color="auto"/>
        <w:bottom w:val="none" w:sz="0" w:space="0" w:color="auto"/>
        <w:right w:val="none" w:sz="0" w:space="0" w:color="auto"/>
      </w:divBdr>
    </w:div>
    <w:div w:id="1592737618">
      <w:bodyDiv w:val="1"/>
      <w:marLeft w:val="0"/>
      <w:marRight w:val="0"/>
      <w:marTop w:val="0"/>
      <w:marBottom w:val="0"/>
      <w:divBdr>
        <w:top w:val="none" w:sz="0" w:space="0" w:color="auto"/>
        <w:left w:val="none" w:sz="0" w:space="0" w:color="auto"/>
        <w:bottom w:val="none" w:sz="0" w:space="0" w:color="auto"/>
        <w:right w:val="none" w:sz="0" w:space="0" w:color="auto"/>
      </w:divBdr>
    </w:div>
    <w:div w:id="1600793993">
      <w:bodyDiv w:val="1"/>
      <w:marLeft w:val="0"/>
      <w:marRight w:val="0"/>
      <w:marTop w:val="0"/>
      <w:marBottom w:val="0"/>
      <w:divBdr>
        <w:top w:val="none" w:sz="0" w:space="0" w:color="auto"/>
        <w:left w:val="none" w:sz="0" w:space="0" w:color="auto"/>
        <w:bottom w:val="none" w:sz="0" w:space="0" w:color="auto"/>
        <w:right w:val="none" w:sz="0" w:space="0" w:color="auto"/>
      </w:divBdr>
    </w:div>
    <w:div w:id="1601914582">
      <w:bodyDiv w:val="1"/>
      <w:marLeft w:val="0"/>
      <w:marRight w:val="0"/>
      <w:marTop w:val="0"/>
      <w:marBottom w:val="0"/>
      <w:divBdr>
        <w:top w:val="none" w:sz="0" w:space="0" w:color="auto"/>
        <w:left w:val="none" w:sz="0" w:space="0" w:color="auto"/>
        <w:bottom w:val="none" w:sz="0" w:space="0" w:color="auto"/>
        <w:right w:val="none" w:sz="0" w:space="0" w:color="auto"/>
      </w:divBdr>
    </w:div>
    <w:div w:id="1655832930">
      <w:bodyDiv w:val="1"/>
      <w:marLeft w:val="0"/>
      <w:marRight w:val="0"/>
      <w:marTop w:val="0"/>
      <w:marBottom w:val="0"/>
      <w:divBdr>
        <w:top w:val="none" w:sz="0" w:space="0" w:color="auto"/>
        <w:left w:val="none" w:sz="0" w:space="0" w:color="auto"/>
        <w:bottom w:val="none" w:sz="0" w:space="0" w:color="auto"/>
        <w:right w:val="none" w:sz="0" w:space="0" w:color="auto"/>
      </w:divBdr>
    </w:div>
    <w:div w:id="1674648755">
      <w:bodyDiv w:val="1"/>
      <w:marLeft w:val="0"/>
      <w:marRight w:val="0"/>
      <w:marTop w:val="0"/>
      <w:marBottom w:val="0"/>
      <w:divBdr>
        <w:top w:val="none" w:sz="0" w:space="0" w:color="auto"/>
        <w:left w:val="none" w:sz="0" w:space="0" w:color="auto"/>
        <w:bottom w:val="none" w:sz="0" w:space="0" w:color="auto"/>
        <w:right w:val="none" w:sz="0" w:space="0" w:color="auto"/>
      </w:divBdr>
    </w:div>
    <w:div w:id="1684430787">
      <w:bodyDiv w:val="1"/>
      <w:marLeft w:val="0"/>
      <w:marRight w:val="0"/>
      <w:marTop w:val="0"/>
      <w:marBottom w:val="0"/>
      <w:divBdr>
        <w:top w:val="none" w:sz="0" w:space="0" w:color="auto"/>
        <w:left w:val="none" w:sz="0" w:space="0" w:color="auto"/>
        <w:bottom w:val="none" w:sz="0" w:space="0" w:color="auto"/>
        <w:right w:val="none" w:sz="0" w:space="0" w:color="auto"/>
      </w:divBdr>
    </w:div>
    <w:div w:id="1695575550">
      <w:bodyDiv w:val="1"/>
      <w:marLeft w:val="0"/>
      <w:marRight w:val="0"/>
      <w:marTop w:val="0"/>
      <w:marBottom w:val="0"/>
      <w:divBdr>
        <w:top w:val="none" w:sz="0" w:space="0" w:color="auto"/>
        <w:left w:val="none" w:sz="0" w:space="0" w:color="auto"/>
        <w:bottom w:val="none" w:sz="0" w:space="0" w:color="auto"/>
        <w:right w:val="none" w:sz="0" w:space="0" w:color="auto"/>
      </w:divBdr>
    </w:div>
    <w:div w:id="1813793433">
      <w:bodyDiv w:val="1"/>
      <w:marLeft w:val="0"/>
      <w:marRight w:val="0"/>
      <w:marTop w:val="0"/>
      <w:marBottom w:val="0"/>
      <w:divBdr>
        <w:top w:val="none" w:sz="0" w:space="0" w:color="auto"/>
        <w:left w:val="none" w:sz="0" w:space="0" w:color="auto"/>
        <w:bottom w:val="none" w:sz="0" w:space="0" w:color="auto"/>
        <w:right w:val="none" w:sz="0" w:space="0" w:color="auto"/>
      </w:divBdr>
    </w:div>
    <w:div w:id="1834445002">
      <w:bodyDiv w:val="1"/>
      <w:marLeft w:val="0"/>
      <w:marRight w:val="0"/>
      <w:marTop w:val="0"/>
      <w:marBottom w:val="0"/>
      <w:divBdr>
        <w:top w:val="none" w:sz="0" w:space="0" w:color="auto"/>
        <w:left w:val="none" w:sz="0" w:space="0" w:color="auto"/>
        <w:bottom w:val="none" w:sz="0" w:space="0" w:color="auto"/>
        <w:right w:val="none" w:sz="0" w:space="0" w:color="auto"/>
      </w:divBdr>
    </w:div>
    <w:div w:id="1842967875">
      <w:bodyDiv w:val="1"/>
      <w:marLeft w:val="0"/>
      <w:marRight w:val="0"/>
      <w:marTop w:val="0"/>
      <w:marBottom w:val="0"/>
      <w:divBdr>
        <w:top w:val="none" w:sz="0" w:space="0" w:color="auto"/>
        <w:left w:val="none" w:sz="0" w:space="0" w:color="auto"/>
        <w:bottom w:val="none" w:sz="0" w:space="0" w:color="auto"/>
        <w:right w:val="none" w:sz="0" w:space="0" w:color="auto"/>
      </w:divBdr>
    </w:div>
    <w:div w:id="1953432686">
      <w:bodyDiv w:val="1"/>
      <w:marLeft w:val="0"/>
      <w:marRight w:val="0"/>
      <w:marTop w:val="0"/>
      <w:marBottom w:val="0"/>
      <w:divBdr>
        <w:top w:val="none" w:sz="0" w:space="0" w:color="auto"/>
        <w:left w:val="none" w:sz="0" w:space="0" w:color="auto"/>
        <w:bottom w:val="none" w:sz="0" w:space="0" w:color="auto"/>
        <w:right w:val="none" w:sz="0" w:space="0" w:color="auto"/>
      </w:divBdr>
    </w:div>
    <w:div w:id="1989363508">
      <w:bodyDiv w:val="1"/>
      <w:marLeft w:val="0"/>
      <w:marRight w:val="0"/>
      <w:marTop w:val="0"/>
      <w:marBottom w:val="0"/>
      <w:divBdr>
        <w:top w:val="none" w:sz="0" w:space="0" w:color="auto"/>
        <w:left w:val="none" w:sz="0" w:space="0" w:color="auto"/>
        <w:bottom w:val="none" w:sz="0" w:space="0" w:color="auto"/>
        <w:right w:val="none" w:sz="0" w:space="0" w:color="auto"/>
      </w:divBdr>
    </w:div>
    <w:div w:id="1991786120">
      <w:bodyDiv w:val="1"/>
      <w:marLeft w:val="0"/>
      <w:marRight w:val="0"/>
      <w:marTop w:val="0"/>
      <w:marBottom w:val="0"/>
      <w:divBdr>
        <w:top w:val="none" w:sz="0" w:space="0" w:color="auto"/>
        <w:left w:val="none" w:sz="0" w:space="0" w:color="auto"/>
        <w:bottom w:val="none" w:sz="0" w:space="0" w:color="auto"/>
        <w:right w:val="none" w:sz="0" w:space="0" w:color="auto"/>
      </w:divBdr>
    </w:div>
    <w:div w:id="2014337369">
      <w:bodyDiv w:val="1"/>
      <w:marLeft w:val="0"/>
      <w:marRight w:val="0"/>
      <w:marTop w:val="0"/>
      <w:marBottom w:val="0"/>
      <w:divBdr>
        <w:top w:val="none" w:sz="0" w:space="0" w:color="auto"/>
        <w:left w:val="none" w:sz="0" w:space="0" w:color="auto"/>
        <w:bottom w:val="none" w:sz="0" w:space="0" w:color="auto"/>
        <w:right w:val="none" w:sz="0" w:space="0" w:color="auto"/>
      </w:divBdr>
    </w:div>
    <w:div w:id="2044671339">
      <w:bodyDiv w:val="1"/>
      <w:marLeft w:val="0"/>
      <w:marRight w:val="0"/>
      <w:marTop w:val="0"/>
      <w:marBottom w:val="0"/>
      <w:divBdr>
        <w:top w:val="none" w:sz="0" w:space="0" w:color="auto"/>
        <w:left w:val="none" w:sz="0" w:space="0" w:color="auto"/>
        <w:bottom w:val="none" w:sz="0" w:space="0" w:color="auto"/>
        <w:right w:val="none" w:sz="0" w:space="0" w:color="auto"/>
      </w:divBdr>
    </w:div>
    <w:div w:id="2100636769">
      <w:bodyDiv w:val="1"/>
      <w:marLeft w:val="0"/>
      <w:marRight w:val="0"/>
      <w:marTop w:val="0"/>
      <w:marBottom w:val="0"/>
      <w:divBdr>
        <w:top w:val="none" w:sz="0" w:space="0" w:color="auto"/>
        <w:left w:val="none" w:sz="0" w:space="0" w:color="auto"/>
        <w:bottom w:val="none" w:sz="0" w:space="0" w:color="auto"/>
        <w:right w:val="none" w:sz="0" w:space="0" w:color="auto"/>
      </w:divBdr>
    </w:div>
    <w:div w:id="2114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ortkuryk.kz/history/" TargetMode="External"/><Relationship Id="rId2" Type="http://schemas.openxmlformats.org/officeDocument/2006/relationships/hyperlink" Target="http://www.portaktau.kz/ru/" TargetMode="External"/><Relationship Id="rId1" Type="http://schemas.openxmlformats.org/officeDocument/2006/relationships/hyperlink" Target="https://www.utlc.com/abou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1;&#1054;&#1043;&#1048;&#1057;&#1058;&#1048;&#1050;&#1040;\&#1052;&#1069;&#1041;&#1055;%20&#1052;-25_&#1088;&#1091;&#1089;%20&#1089;%20&#1088;&#1080;&#1089;&#1091;&#1085;&#1082;&#1086;&#1084;%20&#1076;&#1083;&#1103;%20&#1054;&#1056;&#105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1;&#1054;&#1043;&#1048;&#1057;&#1058;&#1048;&#1050;&#1040;\2-3)%20&#1047;&#1072;&#1085;&#1103;&#1090;&#1086;&#1077;%20&#1085;&#1072;&#1089;&#1077;&#1083;&#1077;&#1085;&#1080;&#1077;%20&#1087;&#1086;%20&#1042;&#1069;&#1044;%202010-2018%20(M24)%20&#1089;%20&#1088;&#1080;&#1089;&#1091;&#1085;&#1082;&#1086;&#1084;%20&#1076;&#1083;&#1103;%20&#1054;&#1056;&#105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ulnara\Documents\13%20&#1080;&#1102;&#1085;&#1103;%20&#1054;&#1056;&#1050;\&#1051;&#1086;&#1075;&#1080;&#1089;&#1090;&#1080;&#1082;&#1072;\&#1060;&#1072;&#1082;&#1090;&#1080;&#1095;&#1077;&#1089;&#1082;&#1072;&#1103;%20&#1095;&#1080;&#1089;&#1083;&#1077;&#1085;&#1085;&#1086;&#1089;&#1090;&#1100;%20&#1088;&#1072;&#1073;&#1086;&#1090;&#1085;&#1080;&#1082;&#1086;&#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ulnara\Documents\13%20&#1080;&#1102;&#1085;&#1103;%20&#1054;&#1056;&#1050;\&#1051;&#1086;&#1075;&#1080;&#1089;&#1090;&#1080;&#1082;&#1072;\03_&#1041;-17-01-&#105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ulnara\Documents\13%20&#1080;&#1102;&#1085;&#1103;%20&#1054;&#1056;&#1050;\&#1051;&#1086;&#1075;&#1080;&#1089;&#1090;&#1080;&#1082;&#1072;\03_&#1041;-17-01-&#105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1;&#1054;&#1043;&#1048;&#1057;&#1058;&#1048;&#1050;&#1040;\&#1057;&#1090;&#1072;&#1090;&#1080;&#1089;&#1090;&#1080;&#1082;&#1072;%20&#1089;&#1072;&#1081;&#1090;&#1072;%20&#1050;&#1072;&#1079;&#1083;&#1086;&#1075;&#1080;&#1089;&#1090;&#1080;&#1082;&#1089;%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051;&#1054;&#1043;&#1048;&#1057;&#1058;&#1048;&#1050;&#1040;\&#1057;&#1090;&#1072;&#1090;&#1080;&#1089;&#1090;&#1080;&#1082;&#1072;%20&#1089;&#1072;&#1081;&#1090;&#1072;%20&#1050;&#1072;&#1079;&#1083;&#1086;&#1075;&#1080;&#1089;&#1090;&#1080;&#1082;&#1089;%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51;&#1054;&#1043;&#1048;&#1057;&#1058;&#1048;&#1050;&#1040;\&#1057;&#1090;&#1072;&#1090;&#1080;&#1089;&#1090;&#1080;&#1082;&#1072;%20&#1089;&#1072;&#1081;&#1090;&#1072;%20&#1050;&#1072;&#1079;&#1083;&#1086;&#1075;&#1080;&#1089;&#1090;&#1080;&#1082;&#1089;%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3;&#1091;&#1083;&#1100;&#1085;&#1072;&#1088;&#1072;\AppData\Local\Temp\Rar$DIa7900.41488\5_&#1054;&#1090;&#1087;&#1088;&#1072;&#1074;&#1083;&#1077;&#1085;&#1080;&#1077;%20&#1075;&#1088;&#1091;&#1079;&#1086;&#107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Структура ВВП</a:t>
            </a:r>
          </a:p>
        </c:rich>
      </c:tx>
      <c:layout>
        <c:manualLayout>
          <c:xMode val="edge"/>
          <c:yMode val="edge"/>
          <c:x val="0.40606623263487041"/>
          <c:y val="1.1869436201780416E-2"/>
        </c:manualLayout>
      </c:layout>
      <c:overlay val="0"/>
      <c:spPr>
        <a:noFill/>
        <a:ln>
          <a:noFill/>
        </a:ln>
        <a:effectLst/>
      </c:spPr>
    </c:title>
    <c:autoTitleDeleted val="0"/>
    <c:plotArea>
      <c:layout>
        <c:manualLayout>
          <c:layoutTarget val="inner"/>
          <c:xMode val="edge"/>
          <c:yMode val="edge"/>
          <c:x val="4.4110533946618125E-2"/>
          <c:y val="0.11109885744994041"/>
          <c:w val="0.93888173368326"/>
          <c:h val="0.62985646082073576"/>
        </c:manualLayout>
      </c:layout>
      <c:barChart>
        <c:barDir val="col"/>
        <c:grouping val="stacked"/>
        <c:varyColors val="0"/>
        <c:ser>
          <c:idx val="0"/>
          <c:order val="0"/>
          <c:tx>
            <c:strRef>
              <c:f>'М-25 (ОКЭД ГК РК 03-2007)'!$M$17</c:f>
              <c:strCache>
                <c:ptCount val="1"/>
                <c:pt idx="0">
                  <c:v>Прочее </c:v>
                </c:pt>
              </c:strCache>
            </c:strRef>
          </c:tx>
          <c:spPr>
            <a:solidFill>
              <a:schemeClr val="accent1"/>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03-2007)'!$N$17:$V$17</c:f>
              <c:numCache>
                <c:formatCode>General</c:formatCode>
                <c:ptCount val="9"/>
                <c:pt idx="0">
                  <c:v>3.2</c:v>
                </c:pt>
                <c:pt idx="1">
                  <c:v>8.9</c:v>
                </c:pt>
                <c:pt idx="2">
                  <c:v>8</c:v>
                </c:pt>
                <c:pt idx="3">
                  <c:v>8.6</c:v>
                </c:pt>
                <c:pt idx="4">
                  <c:v>7.6</c:v>
                </c:pt>
                <c:pt idx="5">
                  <c:v>5.0999999999999996</c:v>
                </c:pt>
                <c:pt idx="6">
                  <c:v>5.6</c:v>
                </c:pt>
                <c:pt idx="7">
                  <c:v>6</c:v>
                </c:pt>
                <c:pt idx="8">
                  <c:v>7.6</c:v>
                </c:pt>
              </c:numCache>
            </c:numRef>
          </c:val>
        </c:ser>
        <c:ser>
          <c:idx val="1"/>
          <c:order val="1"/>
          <c:tx>
            <c:strRef>
              <c:f>'М-25 (ОКЭД ГК РК 03-2007)'!$M$18</c:f>
              <c:strCache>
                <c:ptCount val="1"/>
                <c:pt idx="0">
                  <c:v>Прочие услуги</c:v>
                </c:pt>
              </c:strCache>
            </c:strRef>
          </c:tx>
          <c:spPr>
            <a:solidFill>
              <a:schemeClr val="accent2"/>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03-2007)'!$N$18:$V$18</c:f>
              <c:numCache>
                <c:formatCode>General</c:formatCode>
                <c:ptCount val="9"/>
                <c:pt idx="0">
                  <c:v>43.7</c:v>
                </c:pt>
                <c:pt idx="1">
                  <c:v>42.3</c:v>
                </c:pt>
                <c:pt idx="2">
                  <c:v>44.2</c:v>
                </c:pt>
                <c:pt idx="3">
                  <c:v>45.6</c:v>
                </c:pt>
                <c:pt idx="4">
                  <c:v>46.9</c:v>
                </c:pt>
                <c:pt idx="5">
                  <c:v>50.8</c:v>
                </c:pt>
                <c:pt idx="6">
                  <c:v>49.5</c:v>
                </c:pt>
                <c:pt idx="7">
                  <c:v>49</c:v>
                </c:pt>
                <c:pt idx="8">
                  <c:v>45.5</c:v>
                </c:pt>
              </c:numCache>
            </c:numRef>
          </c:val>
        </c:ser>
        <c:ser>
          <c:idx val="2"/>
          <c:order val="2"/>
          <c:tx>
            <c:strRef>
              <c:f>'М-25 (ОКЭД ГК РК 03-2007)'!$M$19</c:f>
              <c:strCache>
                <c:ptCount val="1"/>
                <c:pt idx="0">
                  <c:v>Транспорт и складирование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03-2007)'!$N$19:$V$19</c:f>
              <c:numCache>
                <c:formatCode>General</c:formatCode>
                <c:ptCount val="9"/>
                <c:pt idx="0">
                  <c:v>8</c:v>
                </c:pt>
                <c:pt idx="1">
                  <c:v>6.8</c:v>
                </c:pt>
                <c:pt idx="2">
                  <c:v>7.3</c:v>
                </c:pt>
                <c:pt idx="3">
                  <c:v>7.5</c:v>
                </c:pt>
                <c:pt idx="4">
                  <c:v>7.9</c:v>
                </c:pt>
                <c:pt idx="5">
                  <c:v>8.6</c:v>
                </c:pt>
                <c:pt idx="6">
                  <c:v>8.3000000000000007</c:v>
                </c:pt>
                <c:pt idx="7">
                  <c:v>8.4</c:v>
                </c:pt>
                <c:pt idx="8">
                  <c:v>7.7</c:v>
                </c:pt>
              </c:numCache>
            </c:numRef>
          </c:val>
        </c:ser>
        <c:ser>
          <c:idx val="3"/>
          <c:order val="3"/>
          <c:tx>
            <c:strRef>
              <c:f>'М-25 (ОКЭД ГК РК 03-2007)'!$M$20</c:f>
              <c:strCache>
                <c:ptCount val="1"/>
                <c:pt idx="0">
                  <c:v>Строительство</c:v>
                </c:pt>
              </c:strCache>
            </c:strRef>
          </c:tx>
          <c:spPr>
            <a:solidFill>
              <a:schemeClr val="accent4"/>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03-2007)'!$N$20:$V$20</c:f>
              <c:numCache>
                <c:formatCode>General</c:formatCode>
                <c:ptCount val="9"/>
                <c:pt idx="0">
                  <c:v>7.8</c:v>
                </c:pt>
                <c:pt idx="1">
                  <c:v>6.4</c:v>
                </c:pt>
                <c:pt idx="2">
                  <c:v>6.2</c:v>
                </c:pt>
                <c:pt idx="3">
                  <c:v>6</c:v>
                </c:pt>
                <c:pt idx="4">
                  <c:v>5.9</c:v>
                </c:pt>
                <c:pt idx="5">
                  <c:v>6</c:v>
                </c:pt>
                <c:pt idx="6">
                  <c:v>5.9</c:v>
                </c:pt>
                <c:pt idx="7">
                  <c:v>5.5</c:v>
                </c:pt>
                <c:pt idx="8">
                  <c:v>5.3</c:v>
                </c:pt>
              </c:numCache>
            </c:numRef>
          </c:val>
        </c:ser>
        <c:ser>
          <c:idx val="4"/>
          <c:order val="4"/>
          <c:tx>
            <c:strRef>
              <c:f>'М-25 (ОКЭД ГК РК 03-2007)'!$M$21</c:f>
              <c:strCache>
                <c:ptCount val="1"/>
                <c:pt idx="0">
                  <c:v>Водоснабжение; канализационная система</c:v>
                </c:pt>
              </c:strCache>
            </c:strRef>
          </c:tx>
          <c:spPr>
            <a:solidFill>
              <a:schemeClr val="accent5"/>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03-2007)'!$N$21:$V$21</c:f>
              <c:numCache>
                <c:formatCode>General</c:formatCode>
                <c:ptCount val="9"/>
                <c:pt idx="0">
                  <c:v>0.3</c:v>
                </c:pt>
                <c:pt idx="1">
                  <c:v>0.3</c:v>
                </c:pt>
                <c:pt idx="2">
                  <c:v>0.3</c:v>
                </c:pt>
                <c:pt idx="3">
                  <c:v>0.3</c:v>
                </c:pt>
                <c:pt idx="4">
                  <c:v>0.3</c:v>
                </c:pt>
                <c:pt idx="5">
                  <c:v>0.2</c:v>
                </c:pt>
                <c:pt idx="6">
                  <c:v>0.2</c:v>
                </c:pt>
                <c:pt idx="7">
                  <c:v>0.3</c:v>
                </c:pt>
                <c:pt idx="8">
                  <c:v>0.3</c:v>
                </c:pt>
              </c:numCache>
            </c:numRef>
          </c:val>
        </c:ser>
        <c:ser>
          <c:idx val="5"/>
          <c:order val="5"/>
          <c:tx>
            <c:strRef>
              <c:f>'М-25 (ОКЭД ГК РК 03-2007)'!$M$22</c:f>
              <c:strCache>
                <c:ptCount val="1"/>
                <c:pt idx="0">
                  <c:v>Электроснабжение, подача газа, пара и кондиционирование</c:v>
                </c:pt>
              </c:strCache>
            </c:strRef>
          </c:tx>
          <c:spPr>
            <a:solidFill>
              <a:schemeClr val="accent6"/>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03-2007)'!$N$22:$V$22</c:f>
              <c:numCache>
                <c:formatCode>General</c:formatCode>
                <c:ptCount val="9"/>
                <c:pt idx="0">
                  <c:v>1.8</c:v>
                </c:pt>
                <c:pt idx="1">
                  <c:v>1.7</c:v>
                </c:pt>
                <c:pt idx="2">
                  <c:v>1.7</c:v>
                </c:pt>
                <c:pt idx="3">
                  <c:v>1.6</c:v>
                </c:pt>
                <c:pt idx="4">
                  <c:v>1.6</c:v>
                </c:pt>
                <c:pt idx="5">
                  <c:v>1.7</c:v>
                </c:pt>
                <c:pt idx="6">
                  <c:v>1.7</c:v>
                </c:pt>
                <c:pt idx="7">
                  <c:v>1.7</c:v>
                </c:pt>
                <c:pt idx="8">
                  <c:v>1.7</c:v>
                </c:pt>
              </c:numCache>
            </c:numRef>
          </c:val>
        </c:ser>
        <c:ser>
          <c:idx val="6"/>
          <c:order val="6"/>
          <c:tx>
            <c:strRef>
              <c:f>'М-25 (ОКЭД ГК РК 03-2007)'!$M$23</c:f>
              <c:strCache>
                <c:ptCount val="1"/>
                <c:pt idx="0">
                  <c:v>Обрабатывающая промышленность</c:v>
                </c:pt>
              </c:strCache>
            </c:strRef>
          </c:tx>
          <c:spPr>
            <a:solidFill>
              <a:schemeClr val="accent1">
                <a:lumMod val="60000"/>
              </a:schemeClr>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03-2007)'!$N$23:$V$23</c:f>
              <c:numCache>
                <c:formatCode>General</c:formatCode>
                <c:ptCount val="9"/>
                <c:pt idx="0">
                  <c:v>11.3</c:v>
                </c:pt>
                <c:pt idx="1">
                  <c:v>11</c:v>
                </c:pt>
                <c:pt idx="2">
                  <c:v>11</c:v>
                </c:pt>
                <c:pt idx="3">
                  <c:v>10.7</c:v>
                </c:pt>
                <c:pt idx="4">
                  <c:v>10.199999999999999</c:v>
                </c:pt>
                <c:pt idx="5">
                  <c:v>10.1</c:v>
                </c:pt>
                <c:pt idx="6">
                  <c:v>11.3</c:v>
                </c:pt>
                <c:pt idx="7">
                  <c:v>11.2</c:v>
                </c:pt>
                <c:pt idx="8">
                  <c:v>11.8</c:v>
                </c:pt>
              </c:numCache>
            </c:numRef>
          </c:val>
        </c:ser>
        <c:ser>
          <c:idx val="7"/>
          <c:order val="7"/>
          <c:tx>
            <c:strRef>
              <c:f>'М-25 (ОКЭД ГК РК 03-2007)'!$M$24</c:f>
              <c:strCache>
                <c:ptCount val="1"/>
                <c:pt idx="0">
                  <c:v>Горнодобывающая промышленность</c:v>
                </c:pt>
              </c:strCache>
            </c:strRef>
          </c:tx>
          <c:spPr>
            <a:solidFill>
              <a:schemeClr val="accent2">
                <a:lumMod val="60000"/>
              </a:schemeClr>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03-2007)'!$N$24:$V$24</c:f>
              <c:numCache>
                <c:formatCode>General</c:formatCode>
                <c:ptCount val="9"/>
                <c:pt idx="0">
                  <c:v>19.5</c:v>
                </c:pt>
                <c:pt idx="1">
                  <c:v>17.7</c:v>
                </c:pt>
                <c:pt idx="2">
                  <c:v>17.100000000000001</c:v>
                </c:pt>
                <c:pt idx="3">
                  <c:v>15.2</c:v>
                </c:pt>
                <c:pt idx="4">
                  <c:v>15.2</c:v>
                </c:pt>
                <c:pt idx="5">
                  <c:v>12.7</c:v>
                </c:pt>
                <c:pt idx="6">
                  <c:v>12.9</c:v>
                </c:pt>
                <c:pt idx="7">
                  <c:v>13.6</c:v>
                </c:pt>
                <c:pt idx="8">
                  <c:v>15.9</c:v>
                </c:pt>
              </c:numCache>
            </c:numRef>
          </c:val>
        </c:ser>
        <c:ser>
          <c:idx val="8"/>
          <c:order val="8"/>
          <c:tx>
            <c:strRef>
              <c:f>'М-25 (ОКЭД ГК РК 03-2007)'!$M$25</c:f>
              <c:strCache>
                <c:ptCount val="1"/>
                <c:pt idx="0">
                  <c:v>Сельское, лесное и рыбное хозяйство</c:v>
                </c:pt>
              </c:strCache>
            </c:strRef>
          </c:tx>
          <c:spPr>
            <a:solidFill>
              <a:schemeClr val="accent3">
                <a:lumMod val="60000"/>
              </a:schemeClr>
            </a:solidFill>
            <a:ln>
              <a:noFill/>
            </a:ln>
            <a:effectLst/>
          </c:spPr>
          <c:invertIfNegative val="0"/>
          <c:cat>
            <c:strRef>
              <c:f>'М-25 (ОКЭД ГК РК 03-2007)'!$N$16:$V$16</c:f>
              <c:strCache>
                <c:ptCount val="9"/>
                <c:pt idx="0">
                  <c:v>2010 г.</c:v>
                </c:pt>
                <c:pt idx="1">
                  <c:v>2011 г.</c:v>
                </c:pt>
                <c:pt idx="2">
                  <c:v>2012 г.</c:v>
                </c:pt>
                <c:pt idx="3">
                  <c:v>2013 г.</c:v>
                </c:pt>
                <c:pt idx="4">
                  <c:v>2014 г.</c:v>
                </c:pt>
                <c:pt idx="5">
                  <c:v>2015 г.</c:v>
                </c:pt>
                <c:pt idx="6">
                  <c:v>2016</c:v>
                </c:pt>
                <c:pt idx="7">
                  <c:v>2017</c:v>
                </c:pt>
                <c:pt idx="8">
                  <c:v>9 месяцев 2018 г.</c:v>
                </c:pt>
              </c:strCache>
            </c:strRef>
          </c:cat>
          <c:val>
            <c:numRef>
              <c:f>'М-25 (ОКЭД ГК РК 03-2007)'!$N$25:$V$25</c:f>
              <c:numCache>
                <c:formatCode>General</c:formatCode>
                <c:ptCount val="9"/>
                <c:pt idx="0">
                  <c:v>4.4000000000000004</c:v>
                </c:pt>
                <c:pt idx="1">
                  <c:v>4.9000000000000004</c:v>
                </c:pt>
                <c:pt idx="2">
                  <c:v>4.2</c:v>
                </c:pt>
                <c:pt idx="3">
                  <c:v>4.5</c:v>
                </c:pt>
                <c:pt idx="4">
                  <c:v>4.4000000000000004</c:v>
                </c:pt>
                <c:pt idx="5">
                  <c:v>4.8</c:v>
                </c:pt>
                <c:pt idx="6">
                  <c:v>4.5999999999999996</c:v>
                </c:pt>
                <c:pt idx="7">
                  <c:v>4.3</c:v>
                </c:pt>
                <c:pt idx="8">
                  <c:v>4.2</c:v>
                </c:pt>
              </c:numCache>
            </c:numRef>
          </c:val>
        </c:ser>
        <c:dLbls>
          <c:showLegendKey val="0"/>
          <c:showVal val="0"/>
          <c:showCatName val="0"/>
          <c:showSerName val="0"/>
          <c:showPercent val="0"/>
          <c:showBubbleSize val="0"/>
        </c:dLbls>
        <c:gapWidth val="150"/>
        <c:overlap val="100"/>
        <c:axId val="155448832"/>
        <c:axId val="155450368"/>
      </c:barChart>
      <c:catAx>
        <c:axId val="1554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450368"/>
        <c:crosses val="autoZero"/>
        <c:auto val="1"/>
        <c:lblAlgn val="ctr"/>
        <c:lblOffset val="100"/>
        <c:noMultiLvlLbl val="0"/>
      </c:catAx>
      <c:valAx>
        <c:axId val="1554503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448832"/>
        <c:crosses val="autoZero"/>
        <c:crossBetween val="between"/>
      </c:valAx>
      <c:spPr>
        <a:noFill/>
        <a:ln>
          <a:noFill/>
        </a:ln>
        <a:effectLst/>
      </c:spPr>
    </c:plotArea>
    <c:legend>
      <c:legendPos val="b"/>
      <c:layout>
        <c:manualLayout>
          <c:xMode val="edge"/>
          <c:yMode val="edge"/>
          <c:x val="1.0322975255027719E-2"/>
          <c:y val="0.80807120211602723"/>
          <c:w val="0.98553867944271611"/>
          <c:h val="0.1741693188273886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sz="1400" b="0" i="0" u="none" strike="noStrike" baseline="0">
                <a:solidFill>
                  <a:schemeClr val="tx1"/>
                </a:solidFill>
                <a:effectLst/>
              </a:rPr>
              <a:t>Занятое население по видам экономической деятельности</a:t>
            </a:r>
            <a:endParaRPr lang="ru-RU">
              <a:solidFill>
                <a:schemeClr val="tx1"/>
              </a:solidFill>
            </a:endParaRPr>
          </a:p>
        </c:rich>
      </c:tx>
      <c:overlay val="0"/>
      <c:spPr>
        <a:noFill/>
        <a:ln>
          <a:noFill/>
        </a:ln>
        <a:effectLst/>
      </c:spPr>
    </c:title>
    <c:autoTitleDeleted val="0"/>
    <c:plotArea>
      <c:layout>
        <c:manualLayout>
          <c:layoutTarget val="inner"/>
          <c:xMode val="edge"/>
          <c:yMode val="edge"/>
          <c:x val="7.9891421910048527E-2"/>
          <c:y val="0.12797781546684744"/>
          <c:w val="0.89659174217332938"/>
          <c:h val="0.57900568830501153"/>
        </c:manualLayout>
      </c:layout>
      <c:barChart>
        <c:barDir val="col"/>
        <c:grouping val="stacked"/>
        <c:varyColors val="0"/>
        <c:ser>
          <c:idx val="0"/>
          <c:order val="0"/>
          <c:tx>
            <c:strRef>
              <c:f>'М-24'!$L$20</c:f>
              <c:strCache>
                <c:ptCount val="1"/>
                <c:pt idx="0">
                  <c:v>Прочее</c:v>
                </c:pt>
              </c:strCache>
            </c:strRef>
          </c:tx>
          <c:spPr>
            <a:solidFill>
              <a:schemeClr val="accent1"/>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'М-24'!$M$20:$U$20</c:f>
              <c:numCache>
                <c:formatCode>#\ ##0.0</c:formatCode>
                <c:ptCount val="9"/>
                <c:pt idx="0">
                  <c:v>46.694683394542892</c:v>
                </c:pt>
                <c:pt idx="1">
                  <c:v>48.001590054929174</c:v>
                </c:pt>
                <c:pt idx="2">
                  <c:v>48.367608807271814</c:v>
                </c:pt>
                <c:pt idx="3">
                  <c:v>49.341455785076683</c:v>
                </c:pt>
                <c:pt idx="4">
                  <c:v>53.481755857822158</c:v>
                </c:pt>
                <c:pt idx="5">
                  <c:v>55.467038873097671</c:v>
                </c:pt>
                <c:pt idx="6">
                  <c:v>55.90889492055534</c:v>
                </c:pt>
                <c:pt idx="7">
                  <c:v>57.701429432882556</c:v>
                </c:pt>
                <c:pt idx="8">
                  <c:v>58.829309617297966</c:v>
                </c:pt>
              </c:numCache>
            </c:numRef>
          </c:val>
        </c:ser>
        <c:ser>
          <c:idx val="1"/>
          <c:order val="1"/>
          <c:tx>
            <c:strRef>
              <c:f>'М-24'!$L$21</c:f>
              <c:strCache>
                <c:ptCount val="1"/>
                <c:pt idx="0">
                  <c:v>Транспорт и складирование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'М-24'!$M$21:$U$21</c:f>
              <c:numCache>
                <c:formatCode>#\ ##0.0</c:formatCode>
                <c:ptCount val="9"/>
                <c:pt idx="0">
                  <c:v>6.3074609943062772</c:v>
                </c:pt>
                <c:pt idx="1">
                  <c:v>6.5806591500433633</c:v>
                </c:pt>
                <c:pt idx="2">
                  <c:v>6.7103303197121669</c:v>
                </c:pt>
                <c:pt idx="3">
                  <c:v>6.6397671027636553</c:v>
                </c:pt>
                <c:pt idx="4">
                  <c:v>6.8734067412339783</c:v>
                </c:pt>
                <c:pt idx="5">
                  <c:v>7.3455710703492212</c:v>
                </c:pt>
                <c:pt idx="6">
                  <c:v>7.2426489844477775</c:v>
                </c:pt>
                <c:pt idx="7">
                  <c:v>7.0817957466803447</c:v>
                </c:pt>
                <c:pt idx="8">
                  <c:v>7.184804949149445</c:v>
                </c:pt>
              </c:numCache>
            </c:numRef>
          </c:val>
        </c:ser>
        <c:ser>
          <c:idx val="2"/>
          <c:order val="2"/>
          <c:tx>
            <c:strRef>
              <c:f>'М-24'!$L$22</c:f>
              <c:strCache>
                <c:ptCount val="1"/>
                <c:pt idx="0">
                  <c:v>Строительство</c:v>
                </c:pt>
              </c:strCache>
            </c:strRef>
          </c:tx>
          <c:spPr>
            <a:solidFill>
              <a:schemeClr val="accent3"/>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'М-24'!$M$22:$U$22</c:f>
              <c:numCache>
                <c:formatCode>#\ ##0.0</c:formatCode>
                <c:ptCount val="9"/>
                <c:pt idx="0">
                  <c:v>7.0222572773656049</c:v>
                </c:pt>
                <c:pt idx="1">
                  <c:v>7.396164594776911</c:v>
                </c:pt>
                <c:pt idx="2">
                  <c:v>7.5761077267691936</c:v>
                </c:pt>
                <c:pt idx="3">
                  <c:v>7.7007021756933876</c:v>
                </c:pt>
                <c:pt idx="4">
                  <c:v>7.9668402413422035</c:v>
                </c:pt>
                <c:pt idx="5">
                  <c:v>8.175339869396522</c:v>
                </c:pt>
                <c:pt idx="6">
                  <c:v>7.9390874433673906</c:v>
                </c:pt>
                <c:pt idx="7">
                  <c:v>7.1519517473945999</c:v>
                </c:pt>
                <c:pt idx="8">
                  <c:v>7.2352362952960592</c:v>
                </c:pt>
              </c:numCache>
            </c:numRef>
          </c:val>
        </c:ser>
        <c:ser>
          <c:idx val="3"/>
          <c:order val="3"/>
          <c:tx>
            <c:strRef>
              <c:f>'М-24'!$L$23</c:f>
              <c:strCache>
                <c:ptCount val="1"/>
                <c:pt idx="0">
                  <c:v>Водоснабжение; канализационная система</c:v>
                </c:pt>
              </c:strCache>
            </c:strRef>
          </c:tx>
          <c:spPr>
            <a:solidFill>
              <a:schemeClr val="accent4"/>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'М-24'!$M$23:$U$23</c:f>
              <c:numCache>
                <c:formatCode>#\ ##0.0</c:formatCode>
                <c:ptCount val="9"/>
                <c:pt idx="0">
                  <c:v>0.70740183875181772</c:v>
                </c:pt>
                <c:pt idx="1">
                  <c:v>0.77816324563939476</c:v>
                </c:pt>
                <c:pt idx="2">
                  <c:v>0.90898810788851525</c:v>
                </c:pt>
                <c:pt idx="3">
                  <c:v>0.934701895901208</c:v>
                </c:pt>
                <c:pt idx="4">
                  <c:v>1.0158666070353797</c:v>
                </c:pt>
                <c:pt idx="5">
                  <c:v>0.97086400089739355</c:v>
                </c:pt>
                <c:pt idx="6">
                  <c:v>0.93740763880834888</c:v>
                </c:pt>
                <c:pt idx="7">
                  <c:v>0.86401488709636276</c:v>
                </c:pt>
                <c:pt idx="8">
                  <c:v>0.92498104367929623</c:v>
                </c:pt>
              </c:numCache>
            </c:numRef>
          </c:val>
        </c:ser>
        <c:ser>
          <c:idx val="4"/>
          <c:order val="4"/>
          <c:tx>
            <c:strRef>
              <c:f>'М-24'!$L$24</c:f>
              <c:strCache>
                <c:ptCount val="1"/>
                <c:pt idx="0">
                  <c:v>Электроснабжение, подача газа, пара, кондиционирование</c:v>
                </c:pt>
              </c:strCache>
            </c:strRef>
          </c:tx>
          <c:spPr>
            <a:solidFill>
              <a:schemeClr val="accent5"/>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'М-24'!$M$24:$U$24</c:f>
              <c:numCache>
                <c:formatCode>#\ ##0.0</c:formatCode>
                <c:ptCount val="9"/>
                <c:pt idx="0">
                  <c:v>1.6280101550368489</c:v>
                </c:pt>
                <c:pt idx="1">
                  <c:v>1.7671292281006068</c:v>
                </c:pt>
                <c:pt idx="2">
                  <c:v>1.8630324226015946</c:v>
                </c:pt>
                <c:pt idx="3">
                  <c:v>1.8864503461640647</c:v>
                </c:pt>
                <c:pt idx="4">
                  <c:v>2.037279581822673</c:v>
                </c:pt>
                <c:pt idx="5">
                  <c:v>1.9582576859177407</c:v>
                </c:pt>
                <c:pt idx="6">
                  <c:v>1.8851620693396385</c:v>
                </c:pt>
                <c:pt idx="7">
                  <c:v>1.7587688885684387</c:v>
                </c:pt>
                <c:pt idx="8">
                  <c:v>1.7325266311435237</c:v>
                </c:pt>
              </c:numCache>
            </c:numRef>
          </c:val>
        </c:ser>
        <c:ser>
          <c:idx val="5"/>
          <c:order val="5"/>
          <c:tx>
            <c:strRef>
              <c:f>'М-24'!$L$25</c:f>
              <c:strCache>
                <c:ptCount val="1"/>
                <c:pt idx="0">
                  <c:v>Обрабатывающая промышленность</c:v>
                </c:pt>
              </c:strCache>
            </c:strRef>
          </c:tx>
          <c:spPr>
            <a:solidFill>
              <a:schemeClr val="accent6"/>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'М-24'!$M$25:$U$25</c:f>
              <c:numCache>
                <c:formatCode>#\ ##0.0</c:formatCode>
                <c:ptCount val="9"/>
                <c:pt idx="0">
                  <c:v>6.9704961672130334</c:v>
                </c:pt>
                <c:pt idx="1">
                  <c:v>6.5312710802736813</c:v>
                </c:pt>
                <c:pt idx="2">
                  <c:v>6.3883776850348992</c:v>
                </c:pt>
                <c:pt idx="3">
                  <c:v>6.3940096937839126</c:v>
                </c:pt>
                <c:pt idx="4">
                  <c:v>6.3018135917502018</c:v>
                </c:pt>
                <c:pt idx="5">
                  <c:v>6.5520869437669393</c:v>
                </c:pt>
                <c:pt idx="6">
                  <c:v>6.6428858032196878</c:v>
                </c:pt>
                <c:pt idx="7">
                  <c:v>6.7743580108589798</c:v>
                </c:pt>
                <c:pt idx="8">
                  <c:v>6.6767652034982428</c:v>
                </c:pt>
              </c:numCache>
            </c:numRef>
          </c:val>
        </c:ser>
        <c:ser>
          <c:idx val="6"/>
          <c:order val="6"/>
          <c:tx>
            <c:strRef>
              <c:f>'М-24'!$L$26</c:f>
              <c:strCache>
                <c:ptCount val="1"/>
                <c:pt idx="0">
                  <c:v>Горнодобывающая промышленность</c:v>
                </c:pt>
              </c:strCache>
            </c:strRef>
          </c:tx>
          <c:spPr>
            <a:solidFill>
              <a:schemeClr val="accent1">
                <a:lumMod val="60000"/>
              </a:schemeClr>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'М-24'!$M$26:$U$26</c:f>
              <c:numCache>
                <c:formatCode>#\ ##0.0</c:formatCode>
                <c:ptCount val="9"/>
                <c:pt idx="0">
                  <c:v>2.3871731039412385</c:v>
                </c:pt>
                <c:pt idx="1">
                  <c:v>2.491086055700106</c:v>
                </c:pt>
                <c:pt idx="2">
                  <c:v>2.6457267955245185</c:v>
                </c:pt>
                <c:pt idx="3">
                  <c:v>2.9092086046712695</c:v>
                </c:pt>
                <c:pt idx="4">
                  <c:v>3.4615327669301115</c:v>
                </c:pt>
                <c:pt idx="5">
                  <c:v>3.3694231436684494</c:v>
                </c:pt>
                <c:pt idx="6">
                  <c:v>3.2452799923679261</c:v>
                </c:pt>
                <c:pt idx="7">
                  <c:v>3.3042858991563695</c:v>
                </c:pt>
                <c:pt idx="8">
                  <c:v>3.2909989880378223</c:v>
                </c:pt>
              </c:numCache>
            </c:numRef>
          </c:val>
        </c:ser>
        <c:ser>
          <c:idx val="7"/>
          <c:order val="7"/>
          <c:tx>
            <c:strRef>
              <c:f>'М-24'!$L$27</c:f>
              <c:strCache>
                <c:ptCount val="1"/>
                <c:pt idx="0">
                  <c:v>Сельское, лесное и рыбное хозяйство</c:v>
                </c:pt>
              </c:strCache>
            </c:strRef>
          </c:tx>
          <c:spPr>
            <a:solidFill>
              <a:schemeClr val="accent2">
                <a:lumMod val="60000"/>
              </a:schemeClr>
            </a:solidFill>
            <a:ln>
              <a:noFill/>
            </a:ln>
            <a:effectLst/>
          </c:spPr>
          <c:invertIfNegative val="0"/>
          <c:cat>
            <c:strRef>
              <c:f>'М-24'!$M$19:$U$19</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'М-24'!$M$27:$U$27</c:f>
              <c:numCache>
                <c:formatCode>#\ ##0.0</c:formatCode>
                <c:ptCount val="9"/>
                <c:pt idx="0">
                  <c:v>28.282517068842278</c:v>
                </c:pt>
                <c:pt idx="1">
                  <c:v>26.453936590536763</c:v>
                </c:pt>
                <c:pt idx="2">
                  <c:v>25.5398281351973</c:v>
                </c:pt>
                <c:pt idx="3">
                  <c:v>24.193704395945836</c:v>
                </c:pt>
                <c:pt idx="4">
                  <c:v>18.861504612063303</c:v>
                </c:pt>
                <c:pt idx="5">
                  <c:v>16.161418412906052</c:v>
                </c:pt>
                <c:pt idx="6">
                  <c:v>16.198633147893883</c:v>
                </c:pt>
                <c:pt idx="7">
                  <c:v>15.363395387362344</c:v>
                </c:pt>
                <c:pt idx="8">
                  <c:v>14.125377271897641</c:v>
                </c:pt>
              </c:numCache>
            </c:numRef>
          </c:val>
        </c:ser>
        <c:dLbls>
          <c:showLegendKey val="0"/>
          <c:showVal val="0"/>
          <c:showCatName val="0"/>
          <c:showSerName val="0"/>
          <c:showPercent val="0"/>
          <c:showBubbleSize val="0"/>
        </c:dLbls>
        <c:gapWidth val="150"/>
        <c:overlap val="100"/>
        <c:axId val="155849856"/>
        <c:axId val="155851392"/>
      </c:barChart>
      <c:catAx>
        <c:axId val="15584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851392"/>
        <c:crosses val="autoZero"/>
        <c:auto val="1"/>
        <c:lblAlgn val="ctr"/>
        <c:lblOffset val="100"/>
        <c:noMultiLvlLbl val="0"/>
      </c:catAx>
      <c:valAx>
        <c:axId val="15585139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849856"/>
        <c:crosses val="autoZero"/>
        <c:crossBetween val="between"/>
      </c:valAx>
      <c:spPr>
        <a:noFill/>
        <a:ln>
          <a:noFill/>
        </a:ln>
        <a:effectLst/>
      </c:spPr>
    </c:plotArea>
    <c:legend>
      <c:legendPos val="b"/>
      <c:layout>
        <c:manualLayout>
          <c:xMode val="edge"/>
          <c:yMode val="edge"/>
          <c:x val="2.6086012364435199E-2"/>
          <c:y val="0.7968262675901604"/>
          <c:w val="0.96706902283927498"/>
          <c:h val="0.177160328057661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tx1"/>
                </a:solidFill>
                <a:latin typeface="Times New Roman" panose="02020603050405020304" pitchFamily="18" charset="0"/>
                <a:ea typeface="+mj-ea"/>
                <a:cs typeface="Times New Roman" panose="02020603050405020304" pitchFamily="18" charset="0"/>
              </a:defRPr>
            </a:pPr>
            <a:r>
              <a:rPr lang="ru-RU" sz="1200" b="1" i="0" baseline="0">
                <a:solidFill>
                  <a:schemeClr val="tx1"/>
                </a:solidFill>
                <a:effectLst/>
                <a:latin typeface="Times New Roman" panose="02020603050405020304" pitchFamily="18" charset="0"/>
                <a:cs typeface="Times New Roman" panose="02020603050405020304" pitchFamily="18" charset="0"/>
              </a:rPr>
              <a:t>Фактическая численность работников</a:t>
            </a:r>
            <a:endParaRPr lang="ru-RU" sz="1200" b="1">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2.3516835916622129E-2"/>
          <c:y val="0.16587926509186351"/>
          <c:w val="0.57737350442098001"/>
          <c:h val="0.74773862108699818"/>
        </c:manualLayout>
      </c:layout>
      <c:ofPieChart>
        <c:ofPieType val="bar"/>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solidFill>
                <a:schemeClr val="accent6">
                  <a:lumMod val="75000"/>
                </a:schemeClr>
              </a:solidFill>
              <a:ln w="19050">
                <a:solidFill>
                  <a:schemeClr val="lt1"/>
                </a:solidFill>
              </a:ln>
              <a:effectLst/>
            </c:spPr>
          </c:dPt>
          <c:dLbls>
            <c:dLbl>
              <c:idx val="0"/>
              <c:layout>
                <c:manualLayout>
                  <c:x val="1.0925978894781745E-2"/>
                  <c:y val="-6.2908873189856288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(Лист1!$B$10,Лист1!$B$15,Лист1!$B$18,Лист1!$B$21,Лист1!$B$25:$B$29)</c:f>
              <c:strCache>
                <c:ptCount val="9"/>
                <c:pt idx="0">
                  <c:v>Водный транспорт</c:v>
                </c:pt>
                <c:pt idx="1">
                  <c:v>Воздушный транспорт</c:v>
                </c:pt>
                <c:pt idx="2">
                  <c:v>Складское хозяйство и вспомогательная транспортная деятельность</c:v>
                </c:pt>
                <c:pt idx="3">
                  <c:v>Почтовая и курьерская деятельность</c:v>
                </c:pt>
                <c:pt idx="4">
                  <c:v>Пассажирский железнодорожный транспорт, междугородний</c:v>
                </c:pt>
                <c:pt idx="5">
                  <c:v>Грузовой железнодорожный транспорт</c:v>
                </c:pt>
                <c:pt idx="6">
                  <c:v>Прочий пассажирский сухопутный транспорт</c:v>
                </c:pt>
                <c:pt idx="7">
                  <c:v>Грузовые перевозки автомобильным транспортом и услуги по перевозкам</c:v>
                </c:pt>
                <c:pt idx="8">
                  <c:v>Транспортирование по трубопроводу</c:v>
                </c:pt>
              </c:strCache>
            </c:strRef>
          </c:cat>
          <c:val>
            <c:numRef>
              <c:f>(Лист1!$C$10,Лист1!$C$15,Лист1!$C$18,Лист1!$C$21,Лист1!$C$25:$C$29)</c:f>
              <c:numCache>
                <c:formatCode>###\ ###\ ###\ ##0.0</c:formatCode>
                <c:ptCount val="9"/>
                <c:pt idx="0">
                  <c:v>1.4</c:v>
                </c:pt>
                <c:pt idx="1">
                  <c:v>7.4</c:v>
                </c:pt>
                <c:pt idx="2">
                  <c:v>84.9</c:v>
                </c:pt>
                <c:pt idx="3">
                  <c:v>18.2</c:v>
                </c:pt>
                <c:pt idx="4">
                  <c:v>27.8</c:v>
                </c:pt>
                <c:pt idx="5">
                  <c:v>38.299999999999997</c:v>
                </c:pt>
                <c:pt idx="6">
                  <c:v>17.600000000000001</c:v>
                </c:pt>
                <c:pt idx="7">
                  <c:v>16</c:v>
                </c:pt>
                <c:pt idx="8">
                  <c:v>15</c:v>
                </c:pt>
              </c:numCache>
            </c:numRef>
          </c:val>
        </c:ser>
        <c:dLbls>
          <c:dLblPos val="ctr"/>
          <c:showLegendKey val="0"/>
          <c:showVal val="0"/>
          <c:showCatName val="0"/>
          <c:showSerName val="0"/>
          <c:showPercent val="1"/>
          <c:showBubbleSize val="0"/>
          <c:showLeaderLines val="1"/>
        </c:dLbls>
        <c:gapWidth val="100"/>
        <c:splitType val="cust"/>
        <c:custSplit>
          <c:secondPiePt val="4"/>
          <c:secondPiePt val="5"/>
          <c:secondPiePt val="6"/>
          <c:secondPiePt val="7"/>
          <c:secondPiePt val="8"/>
        </c:custSplit>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r"/>
      <c:legendEntry>
        <c:idx val="2"/>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59603041869899887"/>
          <c:y val="0.11416151964939002"/>
          <c:w val="0.39418257111233623"/>
          <c:h val="0.88352138147365744"/>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b="1">
                <a:solidFill>
                  <a:schemeClr val="tx1"/>
                </a:solidFill>
                <a:latin typeface="Times New Roman" panose="02020603050405020304" pitchFamily="18" charset="0"/>
                <a:cs typeface="Times New Roman" panose="02020603050405020304" pitchFamily="18" charset="0"/>
              </a:rPr>
              <a:t>Фонд заработной платы работников, млн. тенге</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'2.'!$A$10</c:f>
              <c:strCache>
                <c:ptCount val="1"/>
                <c:pt idx="0">
                  <c:v>Пассажирский железнодорожный транспорт, междугородний</c:v>
                </c:pt>
              </c:strCache>
            </c:strRef>
          </c:tx>
          <c:spPr>
            <a:solidFill>
              <a:schemeClr val="accent1"/>
            </a:solidFill>
            <a:ln>
              <a:noFill/>
            </a:ln>
            <a:effectLst/>
            <a:sp3d/>
          </c:spPr>
          <c:invertIfNegative val="0"/>
          <c:val>
            <c:numRef>
              <c:f>'2.'!$B$10</c:f>
              <c:numCache>
                <c:formatCode>###\ ###\ ###\ ##0.0</c:formatCode>
                <c:ptCount val="1"/>
                <c:pt idx="0">
                  <c:v>14473.8</c:v>
                </c:pt>
              </c:numCache>
            </c:numRef>
          </c:val>
        </c:ser>
        <c:ser>
          <c:idx val="1"/>
          <c:order val="1"/>
          <c:tx>
            <c:strRef>
              <c:f>'2.'!$A$11</c:f>
              <c:strCache>
                <c:ptCount val="1"/>
                <c:pt idx="0">
                  <c:v>Грузовой железнодорожный транспорт</c:v>
                </c:pt>
              </c:strCache>
            </c:strRef>
          </c:tx>
          <c:spPr>
            <a:solidFill>
              <a:schemeClr val="accent2"/>
            </a:solidFill>
            <a:ln>
              <a:noFill/>
            </a:ln>
            <a:effectLst/>
            <a:sp3d/>
          </c:spPr>
          <c:invertIfNegative val="0"/>
          <c:val>
            <c:numRef>
              <c:f>'2.'!$B$11</c:f>
              <c:numCache>
                <c:formatCode>###\ ###\ ###\ ##0.0</c:formatCode>
                <c:ptCount val="1"/>
                <c:pt idx="0">
                  <c:v>22823.5</c:v>
                </c:pt>
              </c:numCache>
            </c:numRef>
          </c:val>
        </c:ser>
        <c:ser>
          <c:idx val="2"/>
          <c:order val="2"/>
          <c:tx>
            <c:strRef>
              <c:f>'2.'!$A$12</c:f>
              <c:strCache>
                <c:ptCount val="1"/>
                <c:pt idx="0">
                  <c:v>Прочий пассажирский сухопутный транспорт</c:v>
                </c:pt>
              </c:strCache>
            </c:strRef>
          </c:tx>
          <c:spPr>
            <a:solidFill>
              <a:schemeClr val="accent3"/>
            </a:solidFill>
            <a:ln>
              <a:noFill/>
            </a:ln>
            <a:effectLst/>
            <a:sp3d/>
          </c:spPr>
          <c:invertIfNegative val="0"/>
          <c:val>
            <c:numRef>
              <c:f>'2.'!$B$12</c:f>
              <c:numCache>
                <c:formatCode>###\ ###\ ###\ ##0.0</c:formatCode>
                <c:ptCount val="1"/>
                <c:pt idx="0">
                  <c:v>9425.9</c:v>
                </c:pt>
              </c:numCache>
            </c:numRef>
          </c:val>
        </c:ser>
        <c:ser>
          <c:idx val="3"/>
          <c:order val="3"/>
          <c:tx>
            <c:strRef>
              <c:f>'2.'!$A$13</c:f>
              <c:strCache>
                <c:ptCount val="1"/>
                <c:pt idx="0">
                  <c:v>Грузовые перевозки автомобильным транспортом и услуги по перевозкам</c:v>
                </c:pt>
              </c:strCache>
            </c:strRef>
          </c:tx>
          <c:spPr>
            <a:solidFill>
              <a:schemeClr val="accent4"/>
            </a:solidFill>
            <a:ln>
              <a:noFill/>
            </a:ln>
            <a:effectLst/>
            <a:sp3d/>
          </c:spPr>
          <c:invertIfNegative val="0"/>
          <c:val>
            <c:numRef>
              <c:f>'2.'!$B$13</c:f>
              <c:numCache>
                <c:formatCode>###\ ###\ ###\ ##0.0</c:formatCode>
                <c:ptCount val="1"/>
                <c:pt idx="0">
                  <c:v>10857.4</c:v>
                </c:pt>
              </c:numCache>
            </c:numRef>
          </c:val>
        </c:ser>
        <c:ser>
          <c:idx val="4"/>
          <c:order val="4"/>
          <c:tx>
            <c:strRef>
              <c:f>'2.'!$A$14</c:f>
              <c:strCache>
                <c:ptCount val="1"/>
                <c:pt idx="0">
                  <c:v>Транспортирование по трубопроводу</c:v>
                </c:pt>
              </c:strCache>
            </c:strRef>
          </c:tx>
          <c:spPr>
            <a:solidFill>
              <a:schemeClr val="accent5"/>
            </a:solidFill>
            <a:ln>
              <a:noFill/>
            </a:ln>
            <a:effectLst/>
            <a:sp3d/>
          </c:spPr>
          <c:invertIfNegative val="0"/>
          <c:val>
            <c:numRef>
              <c:f>'2.'!$B$14</c:f>
              <c:numCache>
                <c:formatCode>###\ ###\ ###\ ##0.0</c:formatCode>
                <c:ptCount val="1"/>
                <c:pt idx="0">
                  <c:v>22867.200000000001</c:v>
                </c:pt>
              </c:numCache>
            </c:numRef>
          </c:val>
        </c:ser>
        <c:ser>
          <c:idx val="5"/>
          <c:order val="5"/>
          <c:tx>
            <c:strRef>
              <c:f>'2.'!$A$15</c:f>
              <c:strCache>
                <c:ptCount val="1"/>
                <c:pt idx="0">
                  <c:v>Водный транспорт</c:v>
                </c:pt>
              </c:strCache>
            </c:strRef>
          </c:tx>
          <c:spPr>
            <a:solidFill>
              <a:schemeClr val="accent6"/>
            </a:solidFill>
            <a:ln>
              <a:noFill/>
            </a:ln>
            <a:effectLst/>
            <a:sp3d/>
          </c:spPr>
          <c:invertIfNegative val="0"/>
          <c:val>
            <c:numRef>
              <c:f>'2.'!$B$15</c:f>
              <c:numCache>
                <c:formatCode>###\ ###\ ###\ ##0.0</c:formatCode>
                <c:ptCount val="1"/>
                <c:pt idx="0">
                  <c:v>1994.2</c:v>
                </c:pt>
              </c:numCache>
            </c:numRef>
          </c:val>
        </c:ser>
        <c:ser>
          <c:idx val="6"/>
          <c:order val="6"/>
          <c:tx>
            <c:strRef>
              <c:f>'2.'!$A$20</c:f>
              <c:strCache>
                <c:ptCount val="1"/>
                <c:pt idx="0">
                  <c:v>Воздушный транспорт</c:v>
                </c:pt>
              </c:strCache>
            </c:strRef>
          </c:tx>
          <c:spPr>
            <a:solidFill>
              <a:schemeClr val="accent1">
                <a:lumMod val="60000"/>
              </a:schemeClr>
            </a:solidFill>
            <a:ln>
              <a:noFill/>
            </a:ln>
            <a:effectLst/>
            <a:sp3d/>
          </c:spPr>
          <c:invertIfNegative val="0"/>
          <c:val>
            <c:numRef>
              <c:f>'2.'!$B$20</c:f>
              <c:numCache>
                <c:formatCode>###\ ###\ ###\ ##0.0</c:formatCode>
                <c:ptCount val="1"/>
                <c:pt idx="0">
                  <c:v>9578.1</c:v>
                </c:pt>
              </c:numCache>
            </c:numRef>
          </c:val>
        </c:ser>
        <c:ser>
          <c:idx val="7"/>
          <c:order val="7"/>
          <c:tx>
            <c:strRef>
              <c:f>'2.'!$A$23</c:f>
              <c:strCache>
                <c:ptCount val="1"/>
                <c:pt idx="0">
                  <c:v>Складское хозяйство и вспомогательная транспортная деятельность</c:v>
                </c:pt>
              </c:strCache>
            </c:strRef>
          </c:tx>
          <c:spPr>
            <a:solidFill>
              <a:schemeClr val="accent2">
                <a:lumMod val="60000"/>
              </a:schemeClr>
            </a:solidFill>
            <a:ln>
              <a:noFill/>
            </a:ln>
            <a:effectLst/>
            <a:sp3d/>
          </c:spPr>
          <c:invertIfNegative val="0"/>
          <c:val>
            <c:numRef>
              <c:f>'2.'!$B$23</c:f>
              <c:numCache>
                <c:formatCode>###\ ###\ ###\ ##0.0</c:formatCode>
                <c:ptCount val="1"/>
                <c:pt idx="0">
                  <c:v>49485.9</c:v>
                </c:pt>
              </c:numCache>
            </c:numRef>
          </c:val>
        </c:ser>
        <c:ser>
          <c:idx val="8"/>
          <c:order val="8"/>
          <c:tx>
            <c:strRef>
              <c:f>'2.'!$A$26</c:f>
              <c:strCache>
                <c:ptCount val="1"/>
                <c:pt idx="0">
                  <c:v>Почтовая и курьерская деятельность</c:v>
                </c:pt>
              </c:strCache>
            </c:strRef>
          </c:tx>
          <c:spPr>
            <a:solidFill>
              <a:schemeClr val="accent3">
                <a:lumMod val="60000"/>
              </a:schemeClr>
            </a:solidFill>
            <a:ln>
              <a:noFill/>
            </a:ln>
            <a:effectLst/>
            <a:sp3d/>
          </c:spPr>
          <c:invertIfNegative val="0"/>
          <c:val>
            <c:numRef>
              <c:f>'2.'!$B$26</c:f>
              <c:numCache>
                <c:formatCode>###\ ###\ ###\ ##0.0</c:formatCode>
                <c:ptCount val="1"/>
                <c:pt idx="0">
                  <c:v>6819.1</c:v>
                </c:pt>
              </c:numCache>
            </c:numRef>
          </c:val>
        </c:ser>
        <c:dLbls>
          <c:showLegendKey val="0"/>
          <c:showVal val="0"/>
          <c:showCatName val="0"/>
          <c:showSerName val="0"/>
          <c:showPercent val="0"/>
          <c:showBubbleSize val="0"/>
        </c:dLbls>
        <c:gapWidth val="150"/>
        <c:shape val="box"/>
        <c:axId val="155882624"/>
        <c:axId val="155884160"/>
        <c:axId val="0"/>
      </c:bar3DChart>
      <c:catAx>
        <c:axId val="155882624"/>
        <c:scaling>
          <c:orientation val="minMax"/>
        </c:scaling>
        <c:delete val="1"/>
        <c:axPos val="b"/>
        <c:numFmt formatCode="General" sourceLinked="1"/>
        <c:majorTickMark val="none"/>
        <c:minorTickMark val="none"/>
        <c:tickLblPos val="nextTo"/>
        <c:crossAx val="155884160"/>
        <c:crosses val="autoZero"/>
        <c:auto val="1"/>
        <c:lblAlgn val="ctr"/>
        <c:lblOffset val="100"/>
        <c:noMultiLvlLbl val="0"/>
      </c:catAx>
      <c:valAx>
        <c:axId val="155884160"/>
        <c:scaling>
          <c:orientation val="minMax"/>
        </c:scaling>
        <c:delete val="0"/>
        <c:axPos val="l"/>
        <c:majorGridlines>
          <c:spPr>
            <a:ln w="9525" cap="flat" cmpd="sng" algn="ctr">
              <a:solidFill>
                <a:schemeClr val="tx1">
                  <a:lumMod val="15000"/>
                  <a:lumOff val="85000"/>
                </a:schemeClr>
              </a:solidFill>
              <a:round/>
            </a:ln>
            <a:effectLst/>
          </c:spPr>
        </c:majorGridlines>
        <c:numFmt formatCode="###\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882624"/>
        <c:crosses val="autoZero"/>
        <c:crossBetween val="between"/>
      </c:valAx>
      <c:spPr>
        <a:noFill/>
        <a:ln>
          <a:noFill/>
        </a:ln>
        <a:effectLst/>
      </c:spPr>
    </c:plotArea>
    <c:legend>
      <c:legendPos val="r"/>
      <c:layout>
        <c:manualLayout>
          <c:xMode val="edge"/>
          <c:yMode val="edge"/>
          <c:x val="0.65066917923792056"/>
          <c:y val="0.1001298706698804"/>
          <c:w val="0.33866582914291538"/>
          <c:h val="0.87673984423835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ru-RU" sz="1200" b="1">
                <a:solidFill>
                  <a:schemeClr val="tx1"/>
                </a:solidFill>
                <a:latin typeface="Times New Roman" panose="02020603050405020304" pitchFamily="18" charset="0"/>
                <a:cs typeface="Times New Roman" panose="02020603050405020304" pitchFamily="18" charset="0"/>
              </a:rPr>
              <a:t>Среднемесячная заработная плата</a:t>
            </a:r>
          </a:p>
        </c:rich>
      </c:tx>
      <c:overlay val="0"/>
      <c:spPr>
        <a:noFill/>
        <a:ln>
          <a:noFill/>
        </a:ln>
        <a:effectLst/>
      </c:spPr>
    </c:title>
    <c:autoTitleDeleted val="0"/>
    <c:plotArea>
      <c:layout/>
      <c:lineChart>
        <c:grouping val="standard"/>
        <c:varyColors val="0"/>
        <c:ser>
          <c:idx val="0"/>
          <c:order val="0"/>
          <c:spPr>
            <a:ln w="22225" cap="rnd">
              <a:solidFill>
                <a:schemeClr val="accent1"/>
              </a:solidFill>
              <a:round/>
            </a:ln>
            <a:effectLst/>
          </c:spPr>
          <c:marker>
            <c:symbol val="none"/>
          </c:marker>
          <c:cat>
            <c:strRef>
              <c:f>'3.'!$A$7:$A$25</c:f>
              <c:strCache>
                <c:ptCount val="19"/>
                <c:pt idx="0">
                  <c:v>Транспорт и складирование</c:v>
                </c:pt>
                <c:pt idx="1">
                  <c:v>Сухопутный транспорт и транспортирование по трубопроводам</c:v>
                </c:pt>
                <c:pt idx="2">
                  <c:v>Пассажирский железнодорожный транспорт, междугородний</c:v>
                </c:pt>
                <c:pt idx="3">
                  <c:v>Грузовой железнодорожный транспорт</c:v>
                </c:pt>
                <c:pt idx="4">
                  <c:v>Прочий пассажирский сухопутный транспорт</c:v>
                </c:pt>
                <c:pt idx="5">
                  <c:v>Грузовые перевозки автомобильным транспортом и услуги по перевозкам</c:v>
                </c:pt>
                <c:pt idx="6">
                  <c:v>Транспортирование по трубопроводу</c:v>
                </c:pt>
                <c:pt idx="7">
                  <c:v>Водный транспорт</c:v>
                </c:pt>
                <c:pt idx="8">
                  <c:v>Морской и прибрежный грузовой транспорт</c:v>
                </c:pt>
                <c:pt idx="9">
                  <c:v>Речной грузовой транспорт</c:v>
                </c:pt>
                <c:pt idx="10">
                  <c:v>Воздушный транспорт</c:v>
                </c:pt>
                <c:pt idx="11">
                  <c:v>Воздушный пассажирский транспорт</c:v>
                </c:pt>
                <c:pt idx="12">
                  <c:v>Воздушный грузовой транспорт и транспортная космическая система</c:v>
                </c:pt>
                <c:pt idx="13">
                  <c:v>Складское хозяйство и вспомогательная транспортная деятельность</c:v>
                </c:pt>
                <c:pt idx="14">
                  <c:v>Складирование и хранение груза</c:v>
                </c:pt>
                <c:pt idx="15">
                  <c:v>Вспомогательные виды деятельности при транспортировке</c:v>
                </c:pt>
                <c:pt idx="16">
                  <c:v>Почтовая и курьерская деятельность</c:v>
                </c:pt>
                <c:pt idx="17">
                  <c:v>Почтовые услуги в соответствии с обязательствами по предоставлению услуг в зоне всеобщего охвата</c:v>
                </c:pt>
                <c:pt idx="18">
                  <c:v>Прочая почтовая и курьерская деятельность</c:v>
                </c:pt>
              </c:strCache>
            </c:strRef>
          </c:cat>
          <c:val>
            <c:numRef>
              <c:f>'3.'!$B$7:$B$25</c:f>
              <c:numCache>
                <c:formatCode>###\ ###\ ###\ ##0</c:formatCode>
                <c:ptCount val="19"/>
                <c:pt idx="0">
                  <c:v>218197</c:v>
                </c:pt>
                <c:pt idx="1">
                  <c:v>233719</c:v>
                </c:pt>
                <c:pt idx="2">
                  <c:v>173416</c:v>
                </c:pt>
                <c:pt idx="3">
                  <c:v>198840</c:v>
                </c:pt>
                <c:pt idx="4">
                  <c:v>178105</c:v>
                </c:pt>
                <c:pt idx="5">
                  <c:v>225520</c:v>
                </c:pt>
                <c:pt idx="6">
                  <c:v>509348</c:v>
                </c:pt>
                <c:pt idx="7">
                  <c:v>636110</c:v>
                </c:pt>
                <c:pt idx="8">
                  <c:v>761927</c:v>
                </c:pt>
                <c:pt idx="9">
                  <c:v>141747</c:v>
                </c:pt>
                <c:pt idx="10">
                  <c:v>416748</c:v>
                </c:pt>
                <c:pt idx="11">
                  <c:v>422270</c:v>
                </c:pt>
                <c:pt idx="12">
                  <c:v>234224</c:v>
                </c:pt>
                <c:pt idx="13">
                  <c:v>194213</c:v>
                </c:pt>
                <c:pt idx="14">
                  <c:v>133569</c:v>
                </c:pt>
                <c:pt idx="15">
                  <c:v>199718</c:v>
                </c:pt>
                <c:pt idx="16">
                  <c:v>124783</c:v>
                </c:pt>
                <c:pt idx="17">
                  <c:v>122333</c:v>
                </c:pt>
                <c:pt idx="18">
                  <c:v>150918</c:v>
                </c:pt>
              </c:numCache>
            </c:numRef>
          </c:val>
          <c:smooth val="0"/>
        </c:ser>
        <c:dLbls>
          <c:showLegendKey val="0"/>
          <c:showVal val="0"/>
          <c:showCatName val="0"/>
          <c:showSerName val="0"/>
          <c:showPercent val="0"/>
          <c:showBubbleSize val="0"/>
        </c:dLbls>
        <c:marker val="1"/>
        <c:smooth val="0"/>
        <c:axId val="155900544"/>
        <c:axId val="155906432"/>
      </c:lineChart>
      <c:catAx>
        <c:axId val="15590054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ru-RU"/>
          </a:p>
        </c:txPr>
        <c:crossAx val="155906432"/>
        <c:crosses val="autoZero"/>
        <c:auto val="1"/>
        <c:lblAlgn val="ctr"/>
        <c:lblOffset val="100"/>
        <c:noMultiLvlLbl val="0"/>
      </c:catAx>
      <c:valAx>
        <c:axId val="155906432"/>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 ###\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5590054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Доходы от перевозки грузов предприятиями транспорта в Республике Казахстан</a:t>
            </a:r>
          </a:p>
        </c:rich>
      </c:tx>
      <c:overlay val="0"/>
      <c:spPr>
        <a:noFill/>
        <a:ln>
          <a:noFill/>
        </a:ln>
        <a:effectLst/>
      </c:spPr>
    </c:title>
    <c:autoTitleDeleted val="0"/>
    <c:plotArea>
      <c:layout/>
      <c:barChart>
        <c:barDir val="bar"/>
        <c:grouping val="clustered"/>
        <c:varyColors val="0"/>
        <c:ser>
          <c:idx val="0"/>
          <c:order val="0"/>
          <c:tx>
            <c:strRef>
              <c:f>доходы!$A$25</c:f>
              <c:strCache>
                <c:ptCount val="1"/>
                <c:pt idx="0">
                  <c:v>железнодорожный</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доходы!$D$23:$L$23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доходы!$D$25:$L$25</c:f>
              <c:numCache>
                <c:formatCode>#,##0.00</c:formatCode>
                <c:ptCount val="9"/>
                <c:pt idx="0">
                  <c:v>496800</c:v>
                </c:pt>
                <c:pt idx="1">
                  <c:v>601466.4</c:v>
                </c:pt>
                <c:pt idx="2">
                  <c:v>679886.2</c:v>
                </c:pt>
                <c:pt idx="3">
                  <c:v>687154.9</c:v>
                </c:pt>
                <c:pt idx="4">
                  <c:v>683786.7</c:v>
                </c:pt>
                <c:pt idx="5">
                  <c:v>589437.80000000005</c:v>
                </c:pt>
                <c:pt idx="6">
                  <c:v>642795.80000000005</c:v>
                </c:pt>
                <c:pt idx="7">
                  <c:v>696226.2</c:v>
                </c:pt>
                <c:pt idx="8" formatCode="###\ ###\ ###\ ###\ ##0.0">
                  <c:v>771611.9</c:v>
                </c:pt>
              </c:numCache>
            </c:numRef>
          </c:val>
        </c:ser>
        <c:ser>
          <c:idx val="1"/>
          <c:order val="1"/>
          <c:tx>
            <c:strRef>
              <c:f>доходы!$A$26</c:f>
              <c:strCache>
                <c:ptCount val="1"/>
                <c:pt idx="0">
                  <c:v>грузовой автомобильный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доходы!$D$23:$L$23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доходы!$D$26:$L$26</c:f>
              <c:numCache>
                <c:formatCode>#,##0.00</c:formatCode>
                <c:ptCount val="9"/>
                <c:pt idx="0">
                  <c:v>37460.1</c:v>
                </c:pt>
                <c:pt idx="1">
                  <c:v>48544.3</c:v>
                </c:pt>
                <c:pt idx="2">
                  <c:v>56151.1</c:v>
                </c:pt>
                <c:pt idx="3">
                  <c:v>72971.8</c:v>
                </c:pt>
                <c:pt idx="4">
                  <c:v>83965.8</c:v>
                </c:pt>
                <c:pt idx="5">
                  <c:v>109956.6</c:v>
                </c:pt>
                <c:pt idx="6" formatCode="General">
                  <c:v>0</c:v>
                </c:pt>
                <c:pt idx="7">
                  <c:v>119630.2</c:v>
                </c:pt>
                <c:pt idx="8" formatCode="###\ ###\ ###\ ###\ ##0.0">
                  <c:v>148959.5</c:v>
                </c:pt>
              </c:numCache>
            </c:numRef>
          </c:val>
        </c:ser>
        <c:ser>
          <c:idx val="2"/>
          <c:order val="2"/>
          <c:tx>
            <c:strRef>
              <c:f>доходы!$A$27</c:f>
              <c:strCache>
                <c:ptCount val="1"/>
                <c:pt idx="0">
                  <c:v>трубопроводный</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numRef>
              <c:f>доходы!$D$23:$L$23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доходы!$D$27:$L$27</c:f>
              <c:numCache>
                <c:formatCode>#,##0.00</c:formatCode>
                <c:ptCount val="9"/>
                <c:pt idx="0">
                  <c:v>363220.2</c:v>
                </c:pt>
                <c:pt idx="1">
                  <c:v>398779.9</c:v>
                </c:pt>
                <c:pt idx="2">
                  <c:v>456873</c:v>
                </c:pt>
                <c:pt idx="3">
                  <c:v>607514.80000000005</c:v>
                </c:pt>
                <c:pt idx="4">
                  <c:v>622385.80000000005</c:v>
                </c:pt>
                <c:pt idx="5">
                  <c:v>767886.6</c:v>
                </c:pt>
                <c:pt idx="6">
                  <c:v>1040482.8</c:v>
                </c:pt>
                <c:pt idx="7">
                  <c:v>1128915.3999999999</c:v>
                </c:pt>
                <c:pt idx="8" formatCode="###\ ###\ ###\ ###\ ##0.0">
                  <c:v>1336040.2</c:v>
                </c:pt>
              </c:numCache>
            </c:numRef>
          </c:val>
        </c:ser>
        <c:ser>
          <c:idx val="3"/>
          <c:order val="3"/>
          <c:tx>
            <c:strRef>
              <c:f>доходы!$A$28</c:f>
              <c:strCache>
                <c:ptCount val="1"/>
                <c:pt idx="0">
                  <c:v>внутренний водный</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numRef>
              <c:f>доходы!$D$23:$L$23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доходы!$D$28:$L$28</c:f>
              <c:numCache>
                <c:formatCode>#,##0.00</c:formatCode>
                <c:ptCount val="9"/>
                <c:pt idx="0">
                  <c:v>264.3</c:v>
                </c:pt>
                <c:pt idx="1">
                  <c:v>272.10000000000002</c:v>
                </c:pt>
                <c:pt idx="2">
                  <c:v>291.89999999999998</c:v>
                </c:pt>
                <c:pt idx="3" formatCode="General">
                  <c:v>214.3</c:v>
                </c:pt>
                <c:pt idx="4" formatCode="General">
                  <c:v>369.5</c:v>
                </c:pt>
                <c:pt idx="5" formatCode="General">
                  <c:v>328.2</c:v>
                </c:pt>
                <c:pt idx="6" formatCode="General">
                  <c:v>381.7</c:v>
                </c:pt>
                <c:pt idx="7" formatCode="General">
                  <c:v>436.2</c:v>
                </c:pt>
                <c:pt idx="8" formatCode="###\ ###\ ###\ ###\ ##0.0">
                  <c:v>382.3</c:v>
                </c:pt>
              </c:numCache>
            </c:numRef>
          </c:val>
        </c:ser>
        <c:ser>
          <c:idx val="4"/>
          <c:order val="4"/>
          <c:tx>
            <c:strRef>
              <c:f>доходы!$A$29</c:f>
              <c:strCache>
                <c:ptCount val="1"/>
                <c:pt idx="0">
                  <c:v>морской</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numRef>
              <c:f>доходы!$D$23:$L$23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доходы!$D$29:$L$29</c:f>
              <c:numCache>
                <c:formatCode>#,##0.00</c:formatCode>
                <c:ptCount val="9"/>
                <c:pt idx="0">
                  <c:v>8130.1</c:v>
                </c:pt>
                <c:pt idx="1">
                  <c:v>8138.4</c:v>
                </c:pt>
                <c:pt idx="2">
                  <c:v>7702.7</c:v>
                </c:pt>
                <c:pt idx="3">
                  <c:v>7504.7</c:v>
                </c:pt>
                <c:pt idx="4">
                  <c:v>7743.1</c:v>
                </c:pt>
                <c:pt idx="5">
                  <c:v>6857.8</c:v>
                </c:pt>
                <c:pt idx="6">
                  <c:v>8304.4</c:v>
                </c:pt>
                <c:pt idx="7">
                  <c:v>5784.8</c:v>
                </c:pt>
                <c:pt idx="8" formatCode="###\ ###\ ###\ ###\ ##0.0">
                  <c:v>5364.2</c:v>
                </c:pt>
              </c:numCache>
            </c:numRef>
          </c:val>
        </c:ser>
        <c:ser>
          <c:idx val="5"/>
          <c:order val="5"/>
          <c:tx>
            <c:strRef>
              <c:f>доходы!$A$30</c:f>
              <c:strCache>
                <c:ptCount val="1"/>
                <c:pt idx="0">
                  <c:v>воздушный</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numRef>
              <c:f>доходы!$D$23:$L$23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доходы!$D$30:$L$30</c:f>
              <c:numCache>
                <c:formatCode>#,##0.00</c:formatCode>
                <c:ptCount val="9"/>
                <c:pt idx="0">
                  <c:v>6082.7</c:v>
                </c:pt>
                <c:pt idx="1">
                  <c:v>6288.5</c:v>
                </c:pt>
                <c:pt idx="2">
                  <c:v>4464.7</c:v>
                </c:pt>
                <c:pt idx="3">
                  <c:v>5285.7</c:v>
                </c:pt>
                <c:pt idx="4">
                  <c:v>4899.8</c:v>
                </c:pt>
                <c:pt idx="5">
                  <c:v>4703.8999999999996</c:v>
                </c:pt>
                <c:pt idx="6">
                  <c:v>5148.3</c:v>
                </c:pt>
                <c:pt idx="7">
                  <c:v>6342.2</c:v>
                </c:pt>
                <c:pt idx="8" formatCode="###\ ###\ ###\ ###\ ##0.0">
                  <c:v>7287</c:v>
                </c:pt>
              </c:numCache>
            </c:numRef>
          </c:val>
        </c:ser>
        <c:dLbls>
          <c:showLegendKey val="0"/>
          <c:showVal val="0"/>
          <c:showCatName val="0"/>
          <c:showSerName val="0"/>
          <c:showPercent val="0"/>
          <c:showBubbleSize val="0"/>
        </c:dLbls>
        <c:gapWidth val="100"/>
        <c:axId val="165015552"/>
        <c:axId val="165017088"/>
      </c:barChart>
      <c:catAx>
        <c:axId val="1650155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5017088"/>
        <c:crosses val="autoZero"/>
        <c:auto val="1"/>
        <c:lblAlgn val="ctr"/>
        <c:lblOffset val="100"/>
        <c:noMultiLvlLbl val="0"/>
      </c:catAx>
      <c:valAx>
        <c:axId val="165017088"/>
        <c:scaling>
          <c:orientation val="minMax"/>
          <c:max val="140000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ru-RU"/>
                  <a:t>млн.тенге</a:t>
                </a:r>
              </a:p>
            </c:rich>
          </c:tx>
          <c:layout>
            <c:manualLayout>
              <c:xMode val="edge"/>
              <c:yMode val="edge"/>
              <c:x val="0.92071076021157727"/>
              <c:y val="9.0997635641635669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501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Объем перевозок грузов в Республике Казахстан</a:t>
            </a:r>
          </a:p>
        </c:rich>
      </c:tx>
      <c:overlay val="0"/>
      <c:spPr>
        <a:noFill/>
        <a:ln>
          <a:noFill/>
        </a:ln>
        <a:effectLst/>
      </c:spPr>
    </c:title>
    <c:autoTitleDeleted val="0"/>
    <c:plotArea>
      <c:layout/>
      <c:barChart>
        <c:barDir val="bar"/>
        <c:grouping val="clustered"/>
        <c:varyColors val="0"/>
        <c:ser>
          <c:idx val="0"/>
          <c:order val="0"/>
          <c:tx>
            <c:strRef>
              <c:f>тонн!$A$19</c:f>
              <c:strCache>
                <c:ptCount val="1"/>
                <c:pt idx="0">
                  <c:v>железнодорожный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тонн!$D$19:$L$19</c:f>
              <c:numCache>
                <c:formatCode>#\ ##0.0</c:formatCode>
                <c:ptCount val="9"/>
                <c:pt idx="0">
                  <c:v>267.89999999999998</c:v>
                </c:pt>
                <c:pt idx="1">
                  <c:v>279.7</c:v>
                </c:pt>
                <c:pt idx="2">
                  <c:v>294.8</c:v>
                </c:pt>
                <c:pt idx="3">
                  <c:v>293.7</c:v>
                </c:pt>
                <c:pt idx="4">
                  <c:v>390.74099999999999</c:v>
                </c:pt>
                <c:pt idx="5">
                  <c:v>341.37</c:v>
                </c:pt>
                <c:pt idx="6">
                  <c:v>338.928</c:v>
                </c:pt>
                <c:pt idx="7">
                  <c:v>387.23669999999998</c:v>
                </c:pt>
                <c:pt idx="8">
                  <c:v>397.7</c:v>
                </c:pt>
              </c:numCache>
            </c:numRef>
          </c:val>
        </c:ser>
        <c:ser>
          <c:idx val="1"/>
          <c:order val="1"/>
          <c:tx>
            <c:strRef>
              <c:f>тонн!$A$20</c:f>
              <c:strCache>
                <c:ptCount val="1"/>
                <c:pt idx="0">
                  <c:v>автомобильный </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тонн!$D$20:$L$20</c:f>
              <c:numCache>
                <c:formatCode>#\ ##0.0</c:formatCode>
                <c:ptCount val="9"/>
                <c:pt idx="0">
                  <c:v>1971.8</c:v>
                </c:pt>
                <c:pt idx="1">
                  <c:v>2475.5</c:v>
                </c:pt>
                <c:pt idx="2">
                  <c:v>2718.4</c:v>
                </c:pt>
                <c:pt idx="3">
                  <c:v>2983.35</c:v>
                </c:pt>
                <c:pt idx="4">
                  <c:v>3129.1</c:v>
                </c:pt>
                <c:pt idx="5">
                  <c:v>3174.0210000000002</c:v>
                </c:pt>
                <c:pt idx="6">
                  <c:v>3180.6550000000002</c:v>
                </c:pt>
                <c:pt idx="7">
                  <c:v>3322.2673</c:v>
                </c:pt>
                <c:pt idx="8">
                  <c:v>3422.3</c:v>
                </c:pt>
              </c:numCache>
            </c:numRef>
          </c:val>
        </c:ser>
        <c:ser>
          <c:idx val="2"/>
          <c:order val="2"/>
          <c:tx>
            <c:strRef>
              <c:f>тонн!$A$21</c:f>
              <c:strCache>
                <c:ptCount val="1"/>
                <c:pt idx="0">
                  <c:v>внутренний водный</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тонн!$D$21:$L$21</c:f>
              <c:numCache>
                <c:formatCode>#\ ##0.0</c:formatCode>
                <c:ptCount val="9"/>
                <c:pt idx="0">
                  <c:v>1.1000000000000001</c:v>
                </c:pt>
                <c:pt idx="1">
                  <c:v>1.1000000000000001</c:v>
                </c:pt>
                <c:pt idx="2">
                  <c:v>1.3</c:v>
                </c:pt>
                <c:pt idx="3">
                  <c:v>1.1000000000000001</c:v>
                </c:pt>
                <c:pt idx="4">
                  <c:v>1.32</c:v>
                </c:pt>
                <c:pt idx="5">
                  <c:v>1.218</c:v>
                </c:pt>
                <c:pt idx="6">
                  <c:v>1.1879999999999999</c:v>
                </c:pt>
                <c:pt idx="7">
                  <c:v>1.6494</c:v>
                </c:pt>
                <c:pt idx="8" formatCode="#,##0.00">
                  <c:v>1.04</c:v>
                </c:pt>
              </c:numCache>
            </c:numRef>
          </c:val>
        </c:ser>
        <c:ser>
          <c:idx val="3"/>
          <c:order val="3"/>
          <c:tx>
            <c:strRef>
              <c:f>тонн!$A$22</c:f>
              <c:strCache>
                <c:ptCount val="1"/>
                <c:pt idx="0">
                  <c:v>трубопроводный</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тонн!$D$22:$L$22</c:f>
              <c:numCache>
                <c:formatCode>#\ ##0.0</c:formatCode>
                <c:ptCount val="9"/>
                <c:pt idx="0">
                  <c:v>193.96</c:v>
                </c:pt>
                <c:pt idx="1">
                  <c:v>214.1</c:v>
                </c:pt>
                <c:pt idx="2">
                  <c:v>213.2</c:v>
                </c:pt>
                <c:pt idx="3">
                  <c:v>225.9</c:v>
                </c:pt>
                <c:pt idx="4">
                  <c:v>225.01900000000001</c:v>
                </c:pt>
                <c:pt idx="5">
                  <c:v>214.643</c:v>
                </c:pt>
                <c:pt idx="6">
                  <c:v>205.827</c:v>
                </c:pt>
                <c:pt idx="7">
                  <c:v>232.8066</c:v>
                </c:pt>
                <c:pt idx="8">
                  <c:v>280.8</c:v>
                </c:pt>
              </c:numCache>
            </c:numRef>
          </c:val>
        </c:ser>
        <c:ser>
          <c:idx val="4"/>
          <c:order val="4"/>
          <c:tx>
            <c:strRef>
              <c:f>тонн!$A$23</c:f>
              <c:strCache>
                <c:ptCount val="1"/>
                <c:pt idx="0">
                  <c:v>воздушный, тыс. тонн</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numRef>
              <c:f>тонн!$D$17:$L$17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тонн!$D$23:$L$23</c:f>
              <c:numCache>
                <c:formatCode>#\ ##0.0</c:formatCode>
                <c:ptCount val="9"/>
                <c:pt idx="0">
                  <c:v>28.9</c:v>
                </c:pt>
                <c:pt idx="1">
                  <c:v>31.6</c:v>
                </c:pt>
                <c:pt idx="2">
                  <c:v>22</c:v>
                </c:pt>
                <c:pt idx="3">
                  <c:v>23.9</c:v>
                </c:pt>
                <c:pt idx="4">
                  <c:v>19.082000000000001</c:v>
                </c:pt>
                <c:pt idx="5">
                  <c:v>17.178000000000001</c:v>
                </c:pt>
                <c:pt idx="6">
                  <c:v>18.015000000000001</c:v>
                </c:pt>
                <c:pt idx="7">
                  <c:v>22.5</c:v>
                </c:pt>
                <c:pt idx="8">
                  <c:v>29.1</c:v>
                </c:pt>
              </c:numCache>
            </c:numRef>
          </c:val>
        </c:ser>
        <c:dLbls>
          <c:showLegendKey val="0"/>
          <c:showVal val="0"/>
          <c:showCatName val="0"/>
          <c:showSerName val="0"/>
          <c:showPercent val="0"/>
          <c:showBubbleSize val="0"/>
        </c:dLbls>
        <c:gapWidth val="100"/>
        <c:axId val="165123200"/>
        <c:axId val="165124736"/>
      </c:barChart>
      <c:catAx>
        <c:axId val="16512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5124736"/>
        <c:crosses val="autoZero"/>
        <c:auto val="1"/>
        <c:lblAlgn val="ctr"/>
        <c:lblOffset val="100"/>
        <c:noMultiLvlLbl val="0"/>
      </c:catAx>
      <c:valAx>
        <c:axId val="165124736"/>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ru-RU"/>
                  <a:t>млн.тонн</a:t>
                </a:r>
              </a:p>
            </c:rich>
          </c:tx>
          <c:layout>
            <c:manualLayout>
              <c:xMode val="edge"/>
              <c:yMode val="edge"/>
              <c:x val="0.92071076021157727"/>
              <c:y val="9.0997635641635669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512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Грузооборот в Республике Казахстан</a:t>
            </a:r>
          </a:p>
        </c:rich>
      </c:tx>
      <c:overlay val="0"/>
      <c:spPr>
        <a:noFill/>
        <a:ln>
          <a:noFill/>
        </a:ln>
        <a:effectLst/>
      </c:spPr>
    </c:title>
    <c:autoTitleDeleted val="0"/>
    <c:plotArea>
      <c:layout>
        <c:manualLayout>
          <c:layoutTarget val="inner"/>
          <c:xMode val="edge"/>
          <c:yMode val="edge"/>
          <c:x val="7.0741066506184322E-2"/>
          <c:y val="0.18545972876105893"/>
          <c:w val="0.89111890142540306"/>
          <c:h val="0.69661122646875406"/>
        </c:manualLayout>
      </c:layout>
      <c:barChart>
        <c:barDir val="bar"/>
        <c:grouping val="clustered"/>
        <c:varyColors val="0"/>
        <c:ser>
          <c:idx val="0"/>
          <c:order val="0"/>
          <c:tx>
            <c:strRef>
              <c:f>'т-км'!$A$19</c:f>
              <c:strCache>
                <c:ptCount val="1"/>
                <c:pt idx="0">
                  <c:v>железнодорожный</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'т-км'!$D$17:$L$17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'т-км'!$D$19:$L$19</c:f>
              <c:numCache>
                <c:formatCode>General</c:formatCode>
                <c:ptCount val="9"/>
                <c:pt idx="0">
                  <c:v>213.2</c:v>
                </c:pt>
                <c:pt idx="1">
                  <c:v>223.6</c:v>
                </c:pt>
                <c:pt idx="2">
                  <c:v>235.9</c:v>
                </c:pt>
                <c:pt idx="3">
                  <c:v>231.3</c:v>
                </c:pt>
                <c:pt idx="4" formatCode="0.0">
                  <c:v>280.65300000000002</c:v>
                </c:pt>
                <c:pt idx="5" formatCode="0.0">
                  <c:v>267.36200000000002</c:v>
                </c:pt>
                <c:pt idx="6" formatCode="0.0">
                  <c:v>238.97200000000001</c:v>
                </c:pt>
                <c:pt idx="7" formatCode="0.0">
                  <c:v>266.61189999999999</c:v>
                </c:pt>
                <c:pt idx="8" formatCode="0.0">
                  <c:v>283.10000000000002</c:v>
                </c:pt>
              </c:numCache>
            </c:numRef>
          </c:val>
        </c:ser>
        <c:ser>
          <c:idx val="1"/>
          <c:order val="1"/>
          <c:tx>
            <c:strRef>
              <c:f>'т-км'!$A$20</c:f>
              <c:strCache>
                <c:ptCount val="1"/>
                <c:pt idx="0">
                  <c:v>автомобильный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'т-км'!$D$17:$L$17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'т-км'!$D$20:$L$20</c:f>
              <c:numCache>
                <c:formatCode>General</c:formatCode>
                <c:ptCount val="9"/>
                <c:pt idx="0">
                  <c:v>80.3</c:v>
                </c:pt>
                <c:pt idx="1">
                  <c:v>121.1</c:v>
                </c:pt>
                <c:pt idx="2">
                  <c:v>132.30000000000001</c:v>
                </c:pt>
                <c:pt idx="3">
                  <c:v>145.30000000000001</c:v>
                </c:pt>
                <c:pt idx="4" formatCode="0.0">
                  <c:v>155.66</c:v>
                </c:pt>
                <c:pt idx="5" formatCode="0.0">
                  <c:v>161.82400000000001</c:v>
                </c:pt>
                <c:pt idx="6" formatCode="0.0">
                  <c:v>163.262</c:v>
                </c:pt>
                <c:pt idx="7" formatCode="0.0">
                  <c:v>166.14609999999999</c:v>
                </c:pt>
                <c:pt idx="8" formatCode="0.0">
                  <c:v>172.7</c:v>
                </c:pt>
              </c:numCache>
            </c:numRef>
          </c:val>
        </c:ser>
        <c:ser>
          <c:idx val="2"/>
          <c:order val="2"/>
          <c:tx>
            <c:strRef>
              <c:f>'т-км'!$A$21</c:f>
              <c:strCache>
                <c:ptCount val="1"/>
                <c:pt idx="0">
                  <c:v>внутренний водный</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numRef>
              <c:f>'т-км'!$D$17:$L$17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'т-км'!$D$21:$L$21</c:f>
              <c:numCache>
                <c:formatCode>0.00</c:formatCode>
                <c:ptCount val="9"/>
                <c:pt idx="0">
                  <c:v>7.9000000000000001E-2</c:v>
                </c:pt>
                <c:pt idx="1">
                  <c:v>0.08</c:v>
                </c:pt>
                <c:pt idx="2">
                  <c:v>0.06</c:v>
                </c:pt>
                <c:pt idx="3">
                  <c:v>0.03</c:v>
                </c:pt>
                <c:pt idx="4">
                  <c:v>2.5999999999999999E-2</c:v>
                </c:pt>
                <c:pt idx="5">
                  <c:v>0.03</c:v>
                </c:pt>
                <c:pt idx="6">
                  <c:v>2.1000000000000001E-2</c:v>
                </c:pt>
                <c:pt idx="7">
                  <c:v>2.5999999999999999E-2</c:v>
                </c:pt>
                <c:pt idx="8">
                  <c:v>3.7999999999999999E-2</c:v>
                </c:pt>
              </c:numCache>
            </c:numRef>
          </c:val>
        </c:ser>
        <c:ser>
          <c:idx val="3"/>
          <c:order val="3"/>
          <c:tx>
            <c:strRef>
              <c:f>'т-км'!$A$22</c:f>
              <c:strCache>
                <c:ptCount val="1"/>
                <c:pt idx="0">
                  <c:v>трубопроводный</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numRef>
              <c:f>'т-км'!$D$17:$L$17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'т-км'!$D$22:$L$22</c:f>
              <c:numCache>
                <c:formatCode>0.0</c:formatCode>
                <c:ptCount val="9"/>
                <c:pt idx="0">
                  <c:v>88.58</c:v>
                </c:pt>
                <c:pt idx="1">
                  <c:v>100.7</c:v>
                </c:pt>
                <c:pt idx="2">
                  <c:v>106.9</c:v>
                </c:pt>
                <c:pt idx="3">
                  <c:v>115.98</c:v>
                </c:pt>
                <c:pt idx="4">
                  <c:v>116.041</c:v>
                </c:pt>
                <c:pt idx="5">
                  <c:v>115.42100000000001</c:v>
                </c:pt>
                <c:pt idx="6">
                  <c:v>114.53</c:v>
                </c:pt>
                <c:pt idx="7">
                  <c:v>129.53659999999999</c:v>
                </c:pt>
                <c:pt idx="8">
                  <c:v>138.80000000000001</c:v>
                </c:pt>
              </c:numCache>
            </c:numRef>
          </c:val>
        </c:ser>
        <c:ser>
          <c:idx val="4"/>
          <c:order val="4"/>
          <c:tx>
            <c:strRef>
              <c:f>'т-км'!$A$23</c:f>
              <c:strCache>
                <c:ptCount val="1"/>
                <c:pt idx="0">
                  <c:v>воздушный, млн. ткм</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numRef>
              <c:f>'т-км'!$D$17:$L$17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'т-км'!$D$23:$L$23</c:f>
              <c:numCache>
                <c:formatCode>General</c:formatCode>
                <c:ptCount val="9"/>
                <c:pt idx="0">
                  <c:v>90.1</c:v>
                </c:pt>
                <c:pt idx="1">
                  <c:v>92.6</c:v>
                </c:pt>
                <c:pt idx="2">
                  <c:v>59.5</c:v>
                </c:pt>
                <c:pt idx="3" formatCode="0.0">
                  <c:v>63</c:v>
                </c:pt>
                <c:pt idx="4" formatCode="0.0">
                  <c:v>49.3</c:v>
                </c:pt>
                <c:pt idx="5" formatCode="0.0">
                  <c:v>42.7</c:v>
                </c:pt>
                <c:pt idx="6" formatCode="0.0">
                  <c:v>42.9</c:v>
                </c:pt>
                <c:pt idx="7" formatCode="0.0">
                  <c:v>53.8</c:v>
                </c:pt>
                <c:pt idx="8" formatCode="0.0">
                  <c:v>55.7</c:v>
                </c:pt>
              </c:numCache>
            </c:numRef>
          </c:val>
        </c:ser>
        <c:dLbls>
          <c:showLegendKey val="0"/>
          <c:showVal val="0"/>
          <c:showCatName val="0"/>
          <c:showSerName val="0"/>
          <c:showPercent val="0"/>
          <c:showBubbleSize val="0"/>
        </c:dLbls>
        <c:gapWidth val="100"/>
        <c:axId val="165148928"/>
        <c:axId val="165396480"/>
      </c:barChart>
      <c:catAx>
        <c:axId val="165148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5396480"/>
        <c:crosses val="autoZero"/>
        <c:auto val="1"/>
        <c:lblAlgn val="ctr"/>
        <c:lblOffset val="100"/>
        <c:noMultiLvlLbl val="0"/>
      </c:catAx>
      <c:valAx>
        <c:axId val="165396480"/>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ru-RU"/>
                  <a:t>млрд.т-км</a:t>
                </a:r>
              </a:p>
            </c:rich>
          </c:tx>
          <c:layout>
            <c:manualLayout>
              <c:xMode val="edge"/>
              <c:yMode val="edge"/>
              <c:x val="0.92071076021157727"/>
              <c:y val="9.0997635641635669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514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отправления грузов по железной дороге</a:t>
            </a:r>
          </a:p>
        </c:rich>
      </c:tx>
      <c:overlay val="0"/>
      <c:spPr>
        <a:noFill/>
        <a:ln>
          <a:noFill/>
        </a:ln>
        <a:effectLst/>
      </c:spPr>
    </c:title>
    <c:autoTitleDeleted val="0"/>
    <c:plotArea>
      <c:layout>
        <c:manualLayout>
          <c:layoutTarget val="inner"/>
          <c:xMode val="edge"/>
          <c:yMode val="edge"/>
          <c:x val="0.24841387611155769"/>
          <c:y val="0.2096607458951352"/>
          <c:w val="0.50744803612536138"/>
          <c:h val="0.7359963376670939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Pt>
            <c:idx val="17"/>
            <c:bubble3D val="0"/>
            <c:spPr>
              <a:solidFill>
                <a:schemeClr val="accent6">
                  <a:lumMod val="80000"/>
                  <a:lumOff val="20000"/>
                </a:schemeClr>
              </a:solidFill>
              <a:ln w="19050">
                <a:solidFill>
                  <a:schemeClr val="lt1"/>
                </a:solidFill>
              </a:ln>
              <a:effectLst/>
            </c:spPr>
          </c:dPt>
          <c:dPt>
            <c:idx val="18"/>
            <c:bubble3D val="0"/>
            <c:spPr>
              <a:solidFill>
                <a:schemeClr val="accent1">
                  <a:lumMod val="80000"/>
                </a:schemeClr>
              </a:solidFill>
              <a:ln w="19050">
                <a:solidFill>
                  <a:schemeClr val="lt1"/>
                </a:solidFill>
              </a:ln>
              <a:effectLst/>
            </c:spPr>
          </c:dPt>
          <c:dPt>
            <c:idx val="19"/>
            <c:bubble3D val="0"/>
            <c:spPr>
              <a:solidFill>
                <a:schemeClr val="accent2">
                  <a:lumMod val="80000"/>
                </a:schemeClr>
              </a:solidFill>
              <a:ln w="19050">
                <a:solidFill>
                  <a:schemeClr val="lt1"/>
                </a:solidFill>
              </a:ln>
              <a:effectLst/>
            </c:spPr>
          </c:dPt>
          <c:dPt>
            <c:idx val="20"/>
            <c:bubble3D val="0"/>
            <c:spPr>
              <a:solidFill>
                <a:schemeClr val="accent3">
                  <a:lumMod val="80000"/>
                </a:schemeClr>
              </a:solidFill>
              <a:ln w="19050">
                <a:solidFill>
                  <a:schemeClr val="lt1"/>
                </a:solidFill>
              </a:ln>
              <a:effectLst/>
            </c:spPr>
          </c:dPt>
          <c:dPt>
            <c:idx val="21"/>
            <c:bubble3D val="0"/>
            <c:spPr>
              <a:solidFill>
                <a:schemeClr val="accent4">
                  <a:lumMod val="80000"/>
                </a:schemeClr>
              </a:solidFill>
              <a:ln w="19050">
                <a:solidFill>
                  <a:schemeClr val="lt1"/>
                </a:solidFill>
              </a:ln>
              <a:effectLst/>
            </c:spPr>
          </c:dPt>
          <c:dPt>
            <c:idx val="22"/>
            <c:bubble3D val="0"/>
            <c:spPr>
              <a:solidFill>
                <a:schemeClr val="accent5">
                  <a:lumMod val="80000"/>
                </a:schemeClr>
              </a:solidFill>
              <a:ln w="19050">
                <a:solidFill>
                  <a:schemeClr val="lt1"/>
                </a:solidFill>
              </a:ln>
              <a:effectLst/>
            </c:spPr>
          </c:dPt>
          <c:dPt>
            <c:idx val="23"/>
            <c:bubble3D val="0"/>
            <c:spPr>
              <a:solidFill>
                <a:schemeClr val="accent6">
                  <a:lumMod val="80000"/>
                </a:schemeClr>
              </a:solidFill>
              <a:ln w="19050">
                <a:solidFill>
                  <a:schemeClr val="lt1"/>
                </a:solidFill>
              </a:ln>
              <a:effectLst/>
            </c:spPr>
          </c:dPt>
          <c:dPt>
            <c:idx val="24"/>
            <c:bubble3D val="0"/>
            <c:spPr>
              <a:solidFill>
                <a:schemeClr val="accent1">
                  <a:lumMod val="60000"/>
                  <a:lumOff val="40000"/>
                </a:schemeClr>
              </a:solidFill>
              <a:ln w="19050">
                <a:solidFill>
                  <a:schemeClr val="lt1"/>
                </a:solidFill>
              </a:ln>
              <a:effectLst/>
            </c:spPr>
          </c:dPt>
          <c:dLbls>
            <c:dLbl>
              <c:idx val="0"/>
              <c:delete val="1"/>
              <c:extLst>
                <c:ext xmlns:c15="http://schemas.microsoft.com/office/drawing/2012/chart" uri="{CE6537A1-D6FC-4f65-9D91-7224C49458BB}"/>
              </c:extLst>
            </c:dLbl>
            <c:dLbl>
              <c:idx val="1"/>
              <c:layout>
                <c:manualLayout>
                  <c:x val="4.7016932866545985E-2"/>
                  <c:y val="-1.7704446521085552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6.5680149307082963E-2"/>
                  <c:y val="8.9298925763441183E-3"/>
                </c:manualLayout>
              </c:layout>
              <c:showLegendKey val="0"/>
              <c:showVal val="0"/>
              <c:showCatName val="1"/>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3609463969328637E-2"/>
                  <c:y val="-3.695067264573991E-2"/>
                </c:manualLayout>
              </c:layout>
              <c:showLegendKey val="0"/>
              <c:showVal val="0"/>
              <c:showCatName val="1"/>
              <c:showSerName val="0"/>
              <c:showPercent val="1"/>
              <c:showBubbleSize val="0"/>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1.4741369514807443E-3"/>
                  <c:y val="-1.3830585078210647E-2"/>
                </c:manualLayout>
              </c:layout>
              <c:showLegendKey val="0"/>
              <c:showVal val="0"/>
              <c:showCatName val="1"/>
              <c:showSerName val="0"/>
              <c:showPercent val="1"/>
              <c:showBubbleSize val="0"/>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2.4212914059179268E-2"/>
                  <c:y val="-1.6752233325094585E-2"/>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2.4358442367339039E-2"/>
                  <c:y val="1.105780163129833E-2"/>
                </c:manualLayout>
              </c:layout>
              <c:showLegendKey val="0"/>
              <c:showVal val="0"/>
              <c:showCatName val="1"/>
              <c:showSerName val="0"/>
              <c:showPercent val="1"/>
              <c:showBubbleSize val="0"/>
              <c:extLst>
                <c:ext xmlns:c15="http://schemas.microsoft.com/office/drawing/2012/chart" uri="{CE6537A1-D6FC-4f65-9D91-7224C49458BB}"/>
              </c:extLst>
            </c:dLbl>
            <c:dLbl>
              <c:idx val="10"/>
              <c:layout>
                <c:manualLayout>
                  <c:x val="-9.0176912495841505E-2"/>
                  <c:y val="-4.1874532873868622E-2"/>
                </c:manualLayout>
              </c:layout>
              <c:showLegendKey val="0"/>
              <c:showVal val="0"/>
              <c:showCatName val="1"/>
              <c:showSerName val="0"/>
              <c:showPercent val="1"/>
              <c:showBubbleSize val="0"/>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1.9035819689984187E-2"/>
                  <c:y val="4.6280329537111663E-3"/>
                </c:manualLayout>
              </c:layout>
              <c:showLegendKey val="0"/>
              <c:showVal val="0"/>
              <c:showCatName val="1"/>
              <c:showSerName val="0"/>
              <c:showPercent val="1"/>
              <c:showBubbleSize val="0"/>
              <c:extLst>
                <c:ext xmlns:c15="http://schemas.microsoft.com/office/drawing/2012/chart" uri="{CE6537A1-D6FC-4f65-9D91-7224C49458BB}"/>
              </c:extLst>
            </c:dLbl>
            <c:dLbl>
              <c:idx val="13"/>
              <c:layout>
                <c:manualLayout>
                  <c:x val="-9.2849754015916372E-2"/>
                  <c:y val="1.5902263338158962E-2"/>
                </c:manualLayout>
              </c:layout>
              <c:showLegendKey val="0"/>
              <c:showVal val="0"/>
              <c:showCatName val="1"/>
              <c:showSerName val="0"/>
              <c:showPercent val="1"/>
              <c:showBubbleSize val="0"/>
              <c:extLst>
                <c:ext xmlns:c15="http://schemas.microsoft.com/office/drawing/2012/chart" uri="{CE6537A1-D6FC-4f65-9D91-7224C49458BB}"/>
              </c:extLst>
            </c:dLbl>
            <c:dLbl>
              <c:idx val="14"/>
              <c:layout>
                <c:manualLayout>
                  <c:x val="-1.6344369300176333E-2"/>
                  <c:y val="4.5645280886974331E-3"/>
                </c:manualLayout>
              </c:layout>
              <c:showLegendKey val="0"/>
              <c:showVal val="0"/>
              <c:showCatName val="1"/>
              <c:showSerName val="0"/>
              <c:showPercent val="1"/>
              <c:showBubbleSize val="0"/>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delete val="1"/>
              <c:extLst>
                <c:ext xmlns:c15="http://schemas.microsoft.com/office/drawing/2012/chart" uri="{CE6537A1-D6FC-4f65-9D91-7224C49458BB}"/>
              </c:extLst>
            </c:dLbl>
            <c:dLbl>
              <c:idx val="17"/>
              <c:delete val="1"/>
              <c:extLst>
                <c:ext xmlns:c15="http://schemas.microsoft.com/office/drawing/2012/chart" uri="{CE6537A1-D6FC-4f65-9D91-7224C49458BB}"/>
              </c:extLst>
            </c:dLbl>
            <c:dLbl>
              <c:idx val="20"/>
              <c:layout>
                <c:manualLayout>
                  <c:x val="-1.3370808762466189E-2"/>
                  <c:y val="-1.1370334289869067E-2"/>
                </c:manualLayout>
              </c:layout>
              <c:showLegendKey val="0"/>
              <c:showVal val="0"/>
              <c:showCatName val="1"/>
              <c:showSerName val="0"/>
              <c:showPercent val="1"/>
              <c:showBubbleSize val="0"/>
              <c:extLst>
                <c:ext xmlns:c15="http://schemas.microsoft.com/office/drawing/2012/chart" uri="{CE6537A1-D6FC-4f65-9D91-7224C49458BB}"/>
              </c:extLst>
            </c:dLbl>
            <c:dLbl>
              <c:idx val="21"/>
              <c:delete val="1"/>
              <c:extLst>
                <c:ext xmlns:c15="http://schemas.microsoft.com/office/drawing/2012/chart" uri="{CE6537A1-D6FC-4f65-9D91-7224C49458BB}"/>
              </c:extLst>
            </c:dLbl>
            <c:dLbl>
              <c:idx val="22"/>
              <c:delete val="1"/>
              <c:extLst>
                <c:ext xmlns:c15="http://schemas.microsoft.com/office/drawing/2012/chart" uri="{CE6537A1-D6FC-4f65-9D91-7224C49458BB}"/>
              </c:extLst>
            </c:dLbl>
            <c:dLbl>
              <c:idx val="23"/>
              <c:delete val="1"/>
              <c:extLst>
                <c:ext xmlns:c15="http://schemas.microsoft.com/office/drawing/2012/chart" uri="{CE6537A1-D6FC-4f65-9D91-7224C49458BB}"/>
              </c:extLst>
            </c:dLbl>
            <c:dLbl>
              <c:idx val="24"/>
              <c:layout>
                <c:manualLayout>
                  <c:x val="1.5342336617329567E-2"/>
                  <c:y val="-1.4412500762986163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'[5_Отправление грузов.xls]Лист1'!$K$8:$K$32</c:f>
              <c:strCache>
                <c:ptCount val="25"/>
                <c:pt idx="0">
                  <c:v>      сырая нефть</c:v>
                </c:pt>
                <c:pt idx="1">
                  <c:v>      нефтепродукты</c:v>
                </c:pt>
                <c:pt idx="2">
                  <c:v>      природный газ</c:v>
                </c:pt>
                <c:pt idx="3">
                  <c:v>      жидкие или 
      газообразные грузы</c:v>
                </c:pt>
                <c:pt idx="4">
                  <c:v>      каменный уголь</c:v>
                </c:pt>
                <c:pt idx="5">
                  <c:v>      кокс</c:v>
                </c:pt>
                <c:pt idx="6">
                  <c:v>      железная руда</c:v>
                </c:pt>
                <c:pt idx="7">
                  <c:v>      марганцевая руда</c:v>
                </c:pt>
                <c:pt idx="8">
                  <c:v>      руды цветных металлов</c:v>
                </c:pt>
                <c:pt idx="9">
                  <c:v>      лом черных металлов</c:v>
                </c:pt>
                <c:pt idx="10">
                  <c:v>      флюсы</c:v>
                </c:pt>
                <c:pt idx="11">
                  <c:v>      лесные грузы</c:v>
                </c:pt>
                <c:pt idx="12">
                  <c:v>      строительные грузы</c:v>
                </c:pt>
                <c:pt idx="13">
                  <c:v>      химические и
      минеральные удобрения</c:v>
                </c:pt>
                <c:pt idx="14">
                  <c:v>      зерно</c:v>
                </c:pt>
                <c:pt idx="15">
                  <c:v>      замороженные или
      охлажденные продукты</c:v>
                </c:pt>
                <c:pt idx="16">
                  <c:v>      почта</c:v>
                </c:pt>
                <c:pt idx="17">
                  <c:v>      плодоовощная продукция</c:v>
                </c:pt>
                <c:pt idx="18">
                  <c:v>      цемент строительный</c:v>
                </c:pt>
                <c:pt idx="19">
                  <c:v>      хлебные грузы</c:v>
                </c:pt>
                <c:pt idx="20">
                  <c:v>      прочие грузы</c:v>
                </c:pt>
                <c:pt idx="21">
                  <c:v>      оборудование</c:v>
                </c:pt>
                <c:pt idx="22">
                  <c:v>      автомобили и запчасти</c:v>
                </c:pt>
                <c:pt idx="23">
                  <c:v>      мебель</c:v>
                </c:pt>
                <c:pt idx="24">
                  <c:v>      черные металлы</c:v>
                </c:pt>
              </c:strCache>
            </c:strRef>
          </c:cat>
          <c:val>
            <c:numRef>
              <c:f>'[5_Отправление грузов.xls]Лист1'!$L$8:$L$32</c:f>
              <c:numCache>
                <c:formatCode>###\ ###\ ###\ ##0.0</c:formatCode>
                <c:ptCount val="25"/>
                <c:pt idx="0">
                  <c:v>0.3</c:v>
                </c:pt>
                <c:pt idx="1">
                  <c:v>5.4</c:v>
                </c:pt>
                <c:pt idx="2">
                  <c:v>1.2</c:v>
                </c:pt>
                <c:pt idx="3">
                  <c:v>0.3</c:v>
                </c:pt>
                <c:pt idx="4">
                  <c:v>42.5</c:v>
                </c:pt>
                <c:pt idx="5">
                  <c:v>0.3</c:v>
                </c:pt>
                <c:pt idx="6">
                  <c:v>9.1999999999999993</c:v>
                </c:pt>
                <c:pt idx="7">
                  <c:v>0.3</c:v>
                </c:pt>
                <c:pt idx="8">
                  <c:v>7.9</c:v>
                </c:pt>
                <c:pt idx="9">
                  <c:v>0.7</c:v>
                </c:pt>
                <c:pt idx="10">
                  <c:v>1.8</c:v>
                </c:pt>
                <c:pt idx="11">
                  <c:v>0.3</c:v>
                </c:pt>
                <c:pt idx="12">
                  <c:v>11</c:v>
                </c:pt>
                <c:pt idx="13">
                  <c:v>1.3</c:v>
                </c:pt>
                <c:pt idx="14">
                  <c:v>3.5</c:v>
                </c:pt>
                <c:pt idx="15">
                  <c:v>0.1</c:v>
                </c:pt>
                <c:pt idx="16">
                  <c:v>0</c:v>
                </c:pt>
                <c:pt idx="17">
                  <c:v>0.1</c:v>
                </c:pt>
                <c:pt idx="18">
                  <c:v>3</c:v>
                </c:pt>
                <c:pt idx="19">
                  <c:v>1.4</c:v>
                </c:pt>
                <c:pt idx="20">
                  <c:v>6.2</c:v>
                </c:pt>
                <c:pt idx="21">
                  <c:v>0.2</c:v>
                </c:pt>
                <c:pt idx="22">
                  <c:v>0</c:v>
                </c:pt>
                <c:pt idx="23">
                  <c:v>0</c:v>
                </c:pt>
                <c:pt idx="24">
                  <c:v>2.8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4E41-2609-46C4-A4DF-2FD4845E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68</Pages>
  <Words>16905</Words>
  <Characters>96361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2019-12-09T09:58:00Z</dcterms:created>
  <dcterms:modified xsi:type="dcterms:W3CDTF">2019-12-23T10:16:00Z</dcterms:modified>
</cp:coreProperties>
</file>